
<file path=[Content_Types].xml><?xml version="1.0" encoding="utf-8"?>
<Types xmlns="http://schemas.openxmlformats.org/package/2006/content-types">
  <Default Extension="jp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E72383" w14:textId="77777777" w:rsidR="00692C9B" w:rsidRDefault="00692C9B" w:rsidP="007F3561">
      <w:pPr>
        <w:spacing w:after="0" w:line="480" w:lineRule="auto"/>
        <w:ind w:right="566"/>
        <w:contextualSpacing/>
        <w:jc w:val="both"/>
        <w:rPr>
          <w:rFonts w:ascii="Times New Roman" w:hAnsi="Times New Roman" w:cs="Times New Roman"/>
          <w:b/>
          <w:bCs/>
          <w:noProof/>
          <w:sz w:val="24"/>
          <w:szCs w:val="24"/>
        </w:rPr>
      </w:pPr>
      <w:r w:rsidRPr="00692C9B">
        <w:rPr>
          <w:rFonts w:ascii="Times New Roman" w:hAnsi="Times New Roman" w:cs="Times New Roman"/>
          <w:b/>
          <w:bCs/>
          <w:noProof/>
          <w:sz w:val="24"/>
          <w:szCs w:val="24"/>
        </w:rPr>
        <w:t>Lack of complementary or synergistic benefits of arbuscular mycorrhizal fungi (AMF) and organic amendments but functional differentiation among AMF species in a maize–wheat rotation</w:t>
      </w:r>
    </w:p>
    <w:p w14:paraId="5564F21E" w14:textId="036C46DC" w:rsidR="001E557D" w:rsidRPr="00692C9B" w:rsidRDefault="001E557D" w:rsidP="007F3561">
      <w:pPr>
        <w:spacing w:after="0" w:line="480" w:lineRule="auto"/>
        <w:ind w:right="566"/>
        <w:contextualSpacing/>
        <w:jc w:val="both"/>
        <w:rPr>
          <w:rFonts w:ascii="Times New Roman" w:hAnsi="Times New Roman" w:cs="Times New Roman"/>
          <w:noProof/>
          <w:sz w:val="24"/>
          <w:szCs w:val="24"/>
          <w:lang w:val="it-IT"/>
        </w:rPr>
      </w:pPr>
      <w:r w:rsidRPr="00692C9B">
        <w:rPr>
          <w:rFonts w:ascii="Times New Roman" w:hAnsi="Times New Roman" w:cs="Times New Roman"/>
          <w:noProof/>
          <w:sz w:val="24"/>
          <w:szCs w:val="24"/>
          <w:lang w:val="it-IT"/>
        </w:rPr>
        <w:t xml:space="preserve">Valentina Marrassini </w:t>
      </w:r>
      <w:r w:rsidRPr="00692C9B">
        <w:rPr>
          <w:rFonts w:ascii="Times New Roman" w:hAnsi="Times New Roman" w:cs="Times New Roman"/>
          <w:noProof/>
          <w:sz w:val="24"/>
          <w:szCs w:val="24"/>
          <w:vertAlign w:val="superscript"/>
          <w:lang w:val="it-IT"/>
        </w:rPr>
        <w:t>a</w:t>
      </w:r>
      <w:r w:rsidRPr="00692C9B">
        <w:rPr>
          <w:rFonts w:ascii="Times New Roman" w:hAnsi="Times New Roman" w:cs="Times New Roman"/>
          <w:noProof/>
          <w:sz w:val="24"/>
          <w:szCs w:val="24"/>
          <w:lang w:val="it-IT"/>
        </w:rPr>
        <w:t>, Laura Ercoli</w:t>
      </w:r>
      <w:r w:rsidRPr="00692C9B">
        <w:rPr>
          <w:rFonts w:ascii="Times New Roman" w:hAnsi="Times New Roman" w:cs="Times New Roman"/>
          <w:noProof/>
          <w:sz w:val="24"/>
          <w:szCs w:val="24"/>
          <w:vertAlign w:val="superscript"/>
          <w:lang w:val="it-IT"/>
        </w:rPr>
        <w:t>a</w:t>
      </w:r>
      <w:r w:rsidRPr="00692C9B">
        <w:rPr>
          <w:rFonts w:ascii="Times New Roman" w:hAnsi="Times New Roman" w:cs="Times New Roman"/>
          <w:noProof/>
          <w:sz w:val="24"/>
          <w:szCs w:val="24"/>
          <w:lang w:val="it-IT"/>
        </w:rPr>
        <w:t xml:space="preserve">, </w:t>
      </w:r>
      <w:r w:rsidR="00300504" w:rsidRPr="00692C9B">
        <w:rPr>
          <w:rFonts w:ascii="Times New Roman" w:hAnsi="Times New Roman" w:cs="Times New Roman"/>
          <w:noProof/>
          <w:sz w:val="24"/>
          <w:szCs w:val="24"/>
          <w:lang w:val="it-IT"/>
        </w:rPr>
        <w:t>Roberto Cardelli</w:t>
      </w:r>
      <w:r w:rsidRPr="00692C9B">
        <w:rPr>
          <w:rFonts w:ascii="Times New Roman" w:hAnsi="Times New Roman" w:cs="Times New Roman"/>
          <w:noProof/>
          <w:sz w:val="24"/>
          <w:szCs w:val="24"/>
          <w:vertAlign w:val="superscript"/>
          <w:lang w:val="it-IT"/>
        </w:rPr>
        <w:t>b</w:t>
      </w:r>
      <w:r w:rsidRPr="00692C9B">
        <w:rPr>
          <w:rFonts w:ascii="Times New Roman" w:hAnsi="Times New Roman" w:cs="Times New Roman"/>
          <w:noProof/>
          <w:sz w:val="24"/>
          <w:szCs w:val="24"/>
          <w:lang w:val="it-IT"/>
        </w:rPr>
        <w:t xml:space="preserve">, Valentina Cantini </w:t>
      </w:r>
      <w:r w:rsidRPr="00692C9B">
        <w:rPr>
          <w:rFonts w:ascii="Times New Roman" w:hAnsi="Times New Roman" w:cs="Times New Roman"/>
          <w:noProof/>
          <w:sz w:val="24"/>
          <w:szCs w:val="24"/>
          <w:vertAlign w:val="superscript"/>
          <w:lang w:val="it-IT"/>
        </w:rPr>
        <w:t>b</w:t>
      </w:r>
      <w:r w:rsidRPr="00692C9B">
        <w:rPr>
          <w:rFonts w:ascii="Times New Roman" w:hAnsi="Times New Roman" w:cs="Times New Roman"/>
          <w:noProof/>
          <w:sz w:val="24"/>
          <w:szCs w:val="24"/>
          <w:lang w:val="it-IT"/>
        </w:rPr>
        <w:t xml:space="preserve">, Elisa Pellegrino </w:t>
      </w:r>
      <w:r w:rsidRPr="00692C9B">
        <w:rPr>
          <w:rFonts w:ascii="Times New Roman" w:hAnsi="Times New Roman" w:cs="Times New Roman"/>
          <w:noProof/>
          <w:sz w:val="24"/>
          <w:szCs w:val="24"/>
          <w:vertAlign w:val="superscript"/>
          <w:lang w:val="it-IT"/>
        </w:rPr>
        <w:t>a,*</w:t>
      </w:r>
    </w:p>
    <w:p w14:paraId="1CA93B66" w14:textId="1169F256" w:rsidR="001E557D" w:rsidRPr="00692C9B" w:rsidRDefault="001E557D" w:rsidP="007F3561">
      <w:pPr>
        <w:spacing w:after="0" w:line="480" w:lineRule="auto"/>
        <w:ind w:right="566"/>
        <w:contextualSpacing/>
        <w:jc w:val="both"/>
        <w:rPr>
          <w:rFonts w:ascii="Times New Roman" w:hAnsi="Times New Roman" w:cs="Times New Roman"/>
          <w:noProof/>
          <w:sz w:val="24"/>
          <w:szCs w:val="24"/>
          <w:lang w:val="it-IT"/>
        </w:rPr>
      </w:pPr>
      <w:r w:rsidRPr="00692C9B">
        <w:rPr>
          <w:rFonts w:ascii="Times New Roman" w:hAnsi="Times New Roman" w:cs="Times New Roman"/>
          <w:noProof/>
          <w:sz w:val="24"/>
          <w:szCs w:val="24"/>
          <w:vertAlign w:val="superscript"/>
          <w:lang w:val="it-IT"/>
        </w:rPr>
        <w:t xml:space="preserve">a </w:t>
      </w:r>
      <w:r w:rsidRPr="00692C9B">
        <w:rPr>
          <w:rFonts w:ascii="Times New Roman" w:hAnsi="Times New Roman" w:cs="Times New Roman"/>
          <w:noProof/>
          <w:sz w:val="24"/>
          <w:szCs w:val="24"/>
          <w:lang w:val="it-IT"/>
        </w:rPr>
        <w:t>Institute of</w:t>
      </w:r>
      <w:r w:rsidRPr="00692C9B">
        <w:rPr>
          <w:rFonts w:ascii="Times New Roman" w:hAnsi="Times New Roman" w:cs="Times New Roman"/>
          <w:noProof/>
          <w:sz w:val="24"/>
          <w:szCs w:val="24"/>
          <w:vertAlign w:val="superscript"/>
          <w:lang w:val="it-IT"/>
        </w:rPr>
        <w:t xml:space="preserve"> </w:t>
      </w:r>
      <w:r w:rsidRPr="00692C9B">
        <w:rPr>
          <w:rFonts w:ascii="Times New Roman" w:hAnsi="Times New Roman" w:cs="Times New Roman"/>
          <w:noProof/>
          <w:sz w:val="24"/>
          <w:szCs w:val="24"/>
          <w:lang w:val="it-IT"/>
        </w:rPr>
        <w:t>Crop Science, Scuola Superiore Sant’Anna, Piazza Martiri della Libertà 33, 56127 Pisa</w:t>
      </w:r>
      <w:r w:rsidR="00725F95" w:rsidRPr="00692C9B">
        <w:rPr>
          <w:rFonts w:ascii="Times New Roman" w:hAnsi="Times New Roman" w:cs="Times New Roman"/>
          <w:noProof/>
          <w:sz w:val="24"/>
          <w:szCs w:val="24"/>
          <w:lang w:val="it-IT"/>
        </w:rPr>
        <w:t>, Italy</w:t>
      </w:r>
    </w:p>
    <w:p w14:paraId="23586B02" w14:textId="77777777" w:rsidR="001E557D" w:rsidRPr="001B756A" w:rsidRDefault="001E557D" w:rsidP="007F3561">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noProof/>
          <w:sz w:val="24"/>
          <w:szCs w:val="24"/>
          <w:vertAlign w:val="superscript"/>
        </w:rPr>
        <w:t xml:space="preserve">b </w:t>
      </w:r>
      <w:r w:rsidRPr="001B756A">
        <w:rPr>
          <w:rFonts w:ascii="Times New Roman" w:hAnsi="Times New Roman" w:cs="Times New Roman"/>
          <w:noProof/>
          <w:sz w:val="24"/>
          <w:szCs w:val="24"/>
        </w:rPr>
        <w:t>Department of Agriculture, Food and Environment (DAFE), University of Pisa, Via del Borghetto, 80, 56124 Pisa, Italy</w:t>
      </w:r>
    </w:p>
    <w:p w14:paraId="120DF2FD" w14:textId="77777777" w:rsidR="001E557D" w:rsidRPr="001B756A" w:rsidRDefault="001E557D" w:rsidP="007F3561">
      <w:pPr>
        <w:spacing w:after="0" w:line="480" w:lineRule="auto"/>
        <w:ind w:right="566"/>
        <w:contextualSpacing/>
        <w:jc w:val="both"/>
        <w:rPr>
          <w:rFonts w:ascii="Times New Roman" w:hAnsi="Times New Roman" w:cs="Times New Roman"/>
          <w:i/>
          <w:iCs/>
          <w:noProof/>
          <w:sz w:val="24"/>
          <w:szCs w:val="24"/>
        </w:rPr>
      </w:pPr>
    </w:p>
    <w:p w14:paraId="3C2F7D6C" w14:textId="77777777" w:rsidR="001E557D" w:rsidRPr="00692C9B" w:rsidRDefault="001E557D" w:rsidP="007F3561">
      <w:pPr>
        <w:spacing w:after="0" w:line="480" w:lineRule="auto"/>
        <w:ind w:right="566"/>
        <w:contextualSpacing/>
        <w:jc w:val="both"/>
        <w:rPr>
          <w:rFonts w:ascii="Times New Roman" w:hAnsi="Times New Roman" w:cs="Times New Roman"/>
          <w:noProof/>
          <w:sz w:val="24"/>
          <w:szCs w:val="24"/>
          <w:lang w:val="it-IT"/>
        </w:rPr>
      </w:pPr>
      <w:r w:rsidRPr="00692C9B">
        <w:rPr>
          <w:rFonts w:ascii="Times New Roman" w:hAnsi="Times New Roman" w:cs="Times New Roman"/>
          <w:b/>
          <w:bCs/>
          <w:noProof/>
          <w:sz w:val="24"/>
          <w:szCs w:val="24"/>
          <w:vertAlign w:val="superscript"/>
          <w:lang w:val="it-IT"/>
        </w:rPr>
        <w:t>*</w:t>
      </w:r>
      <w:r w:rsidRPr="00692C9B">
        <w:rPr>
          <w:rFonts w:ascii="Times New Roman" w:hAnsi="Times New Roman" w:cs="Times New Roman"/>
          <w:b/>
          <w:bCs/>
          <w:noProof/>
          <w:sz w:val="24"/>
          <w:szCs w:val="24"/>
          <w:lang w:val="it-IT"/>
        </w:rPr>
        <w:t xml:space="preserve"> </w:t>
      </w:r>
      <w:r w:rsidRPr="00692C9B">
        <w:rPr>
          <w:rFonts w:ascii="Times New Roman" w:hAnsi="Times New Roman" w:cs="Times New Roman"/>
          <w:noProof/>
          <w:sz w:val="24"/>
          <w:szCs w:val="24"/>
          <w:lang w:val="it-IT"/>
        </w:rPr>
        <w:t>Corresponding author at:</w:t>
      </w:r>
      <w:r w:rsidRPr="00692C9B">
        <w:rPr>
          <w:rFonts w:ascii="Times New Roman" w:hAnsi="Times New Roman" w:cs="Times New Roman"/>
          <w:b/>
          <w:bCs/>
          <w:noProof/>
          <w:sz w:val="24"/>
          <w:szCs w:val="24"/>
          <w:lang w:val="it-IT"/>
        </w:rPr>
        <w:t xml:space="preserve"> </w:t>
      </w:r>
      <w:r w:rsidRPr="00692C9B">
        <w:rPr>
          <w:rFonts w:ascii="Times New Roman" w:hAnsi="Times New Roman" w:cs="Times New Roman"/>
          <w:noProof/>
          <w:sz w:val="24"/>
          <w:szCs w:val="24"/>
          <w:lang w:val="it-IT"/>
        </w:rPr>
        <w:t>Institute</w:t>
      </w:r>
      <w:r w:rsidRPr="00692C9B">
        <w:rPr>
          <w:rFonts w:ascii="Times New Roman" w:hAnsi="Times New Roman" w:cs="Times New Roman"/>
          <w:b/>
          <w:bCs/>
          <w:noProof/>
          <w:sz w:val="24"/>
          <w:szCs w:val="24"/>
          <w:lang w:val="it-IT"/>
        </w:rPr>
        <w:t xml:space="preserve"> </w:t>
      </w:r>
      <w:r w:rsidRPr="00692C9B">
        <w:rPr>
          <w:rFonts w:ascii="Times New Roman" w:hAnsi="Times New Roman" w:cs="Times New Roman"/>
          <w:noProof/>
          <w:sz w:val="24"/>
          <w:szCs w:val="24"/>
          <w:lang w:val="it-IT"/>
        </w:rPr>
        <w:t>of</w:t>
      </w:r>
      <w:r w:rsidRPr="00692C9B">
        <w:rPr>
          <w:rFonts w:ascii="Times New Roman" w:hAnsi="Times New Roman" w:cs="Times New Roman"/>
          <w:noProof/>
          <w:sz w:val="24"/>
          <w:szCs w:val="24"/>
          <w:vertAlign w:val="superscript"/>
          <w:lang w:val="it-IT"/>
        </w:rPr>
        <w:t xml:space="preserve"> </w:t>
      </w:r>
      <w:r w:rsidRPr="00692C9B">
        <w:rPr>
          <w:rFonts w:ascii="Times New Roman" w:hAnsi="Times New Roman" w:cs="Times New Roman"/>
          <w:noProof/>
          <w:sz w:val="24"/>
          <w:szCs w:val="24"/>
          <w:lang w:val="it-IT"/>
        </w:rPr>
        <w:t>Crop Science, Scuola Superiore Sant’Anna, Piazza Martiri della Libertà 33, 56127 Pisa</w:t>
      </w:r>
    </w:p>
    <w:p w14:paraId="04EB63D7" w14:textId="77777777" w:rsidR="001E557D" w:rsidRPr="001B756A" w:rsidRDefault="001E557D" w:rsidP="007F3561">
      <w:pPr>
        <w:spacing w:after="0" w:line="480" w:lineRule="auto"/>
        <w:ind w:right="566"/>
        <w:contextualSpacing/>
        <w:jc w:val="both"/>
        <w:rPr>
          <w:rFonts w:ascii="Times New Roman" w:hAnsi="Times New Roman" w:cs="Times New Roman"/>
          <w:b/>
          <w:bCs/>
          <w:noProof/>
          <w:sz w:val="24"/>
          <w:szCs w:val="24"/>
        </w:rPr>
      </w:pPr>
      <w:r w:rsidRPr="001B756A">
        <w:rPr>
          <w:rFonts w:ascii="Times New Roman" w:hAnsi="Times New Roman" w:cs="Times New Roman"/>
          <w:i/>
          <w:iCs/>
          <w:noProof/>
          <w:sz w:val="24"/>
          <w:szCs w:val="24"/>
        </w:rPr>
        <w:t>E-mail</w:t>
      </w:r>
      <w:r w:rsidRPr="001B756A">
        <w:rPr>
          <w:rFonts w:ascii="Times New Roman" w:hAnsi="Times New Roman" w:cs="Times New Roman"/>
          <w:noProof/>
          <w:sz w:val="24"/>
          <w:szCs w:val="24"/>
        </w:rPr>
        <w:t xml:space="preserve"> address: elisa.pellegrino@santannapisa.it (E. Pellegrino)</w:t>
      </w:r>
    </w:p>
    <w:p w14:paraId="28D38D91" w14:textId="77777777" w:rsidR="001E557D" w:rsidRPr="001B756A" w:rsidRDefault="001E557D" w:rsidP="007F3561">
      <w:pPr>
        <w:spacing w:after="0" w:line="480" w:lineRule="auto"/>
        <w:ind w:right="566"/>
        <w:contextualSpacing/>
        <w:jc w:val="both"/>
        <w:rPr>
          <w:rFonts w:ascii="Times New Roman" w:hAnsi="Times New Roman" w:cs="Times New Roman"/>
          <w:b/>
          <w:bCs/>
          <w:noProof/>
          <w:sz w:val="24"/>
          <w:szCs w:val="24"/>
        </w:rPr>
      </w:pPr>
    </w:p>
    <w:p w14:paraId="49FF8B60" w14:textId="1E19F5E5" w:rsidR="00300504" w:rsidRPr="001B756A" w:rsidRDefault="00020CD8" w:rsidP="00020CD8">
      <w:pPr>
        <w:spacing w:after="0" w:line="480" w:lineRule="auto"/>
        <w:ind w:right="566"/>
        <w:jc w:val="both"/>
        <w:rPr>
          <w:rFonts w:ascii="Times New Roman" w:hAnsi="Times New Roman" w:cs="Times New Roman"/>
          <w:b/>
          <w:bCs/>
          <w:noProof/>
          <w:sz w:val="24"/>
          <w:szCs w:val="24"/>
        </w:rPr>
      </w:pPr>
      <w:r w:rsidRPr="001B756A">
        <w:rPr>
          <w:rFonts w:ascii="Times New Roman" w:hAnsi="Times New Roman" w:cs="Times New Roman"/>
          <w:b/>
          <w:bCs/>
          <w:noProof/>
          <w:sz w:val="24"/>
          <w:szCs w:val="24"/>
        </w:rPr>
        <w:t>Supplementary Methods</w:t>
      </w:r>
    </w:p>
    <w:p w14:paraId="64FB0D75" w14:textId="77777777" w:rsidR="00FA4D60" w:rsidRPr="001B756A" w:rsidRDefault="00FA4D60" w:rsidP="00020CD8">
      <w:pPr>
        <w:spacing w:after="0" w:line="480" w:lineRule="auto"/>
        <w:ind w:right="566"/>
        <w:jc w:val="both"/>
        <w:rPr>
          <w:rFonts w:ascii="Times New Roman" w:hAnsi="Times New Roman" w:cs="Times New Roman"/>
          <w:noProof/>
          <w:sz w:val="24"/>
          <w:szCs w:val="24"/>
        </w:rPr>
      </w:pPr>
    </w:p>
    <w:p w14:paraId="50ED8BA9" w14:textId="6DDCFD18" w:rsidR="00020CD8" w:rsidRPr="001B756A" w:rsidRDefault="00020CD8" w:rsidP="00020CD8">
      <w:pPr>
        <w:spacing w:after="0" w:line="480" w:lineRule="auto"/>
        <w:ind w:right="566"/>
        <w:jc w:val="both"/>
        <w:rPr>
          <w:rFonts w:ascii="Times New Roman" w:hAnsi="Times New Roman" w:cs="Times New Roman"/>
          <w:noProof/>
          <w:sz w:val="24"/>
          <w:szCs w:val="24"/>
        </w:rPr>
      </w:pPr>
      <w:r w:rsidRPr="001B756A">
        <w:rPr>
          <w:rFonts w:ascii="Times New Roman" w:hAnsi="Times New Roman" w:cs="Times New Roman"/>
          <w:noProof/>
          <w:sz w:val="24"/>
          <w:szCs w:val="24"/>
        </w:rPr>
        <w:t>Mycorrhizal colonization in roots</w:t>
      </w:r>
    </w:p>
    <w:p w14:paraId="409D99BF" w14:textId="77777777" w:rsidR="00BD125E" w:rsidRPr="001B756A" w:rsidRDefault="00BD125E" w:rsidP="00020CD8">
      <w:pPr>
        <w:spacing w:after="0" w:line="480" w:lineRule="auto"/>
        <w:ind w:right="566"/>
        <w:jc w:val="both"/>
        <w:rPr>
          <w:rFonts w:ascii="Times New Roman" w:hAnsi="Times New Roman" w:cs="Times New Roman"/>
          <w:noProof/>
          <w:sz w:val="24"/>
          <w:szCs w:val="24"/>
        </w:rPr>
      </w:pPr>
    </w:p>
    <w:p w14:paraId="358392B3" w14:textId="2A59B5F7" w:rsidR="00020CD8" w:rsidRPr="001B756A" w:rsidRDefault="00020CD8" w:rsidP="00020CD8">
      <w:pPr>
        <w:spacing w:after="0" w:line="480" w:lineRule="auto"/>
        <w:ind w:right="566"/>
        <w:jc w:val="both"/>
        <w:rPr>
          <w:rFonts w:ascii="Times New Roman" w:hAnsi="Times New Roman" w:cs="Times New Roman"/>
          <w:noProof/>
          <w:sz w:val="24"/>
          <w:szCs w:val="24"/>
        </w:rPr>
      </w:pPr>
      <w:r w:rsidRPr="001B756A">
        <w:rPr>
          <w:rFonts w:ascii="Times New Roman" w:hAnsi="Times New Roman" w:cs="Times New Roman"/>
          <w:noProof/>
          <w:sz w:val="24"/>
          <w:szCs w:val="24"/>
        </w:rPr>
        <w:t>Root subsamples were prepared as follows: cleared with 10% KOH in a 90 °C water bath for 30 min, neutralized in 1% aqueous HCl for 60 min, and stained with 0.05% trypan blue in lactic acid for 15 min</w:t>
      </w:r>
      <w:r w:rsidR="003D403A" w:rsidRPr="001B756A">
        <w:rPr>
          <w:rFonts w:ascii="Times New Roman" w:hAnsi="Times New Roman" w:cs="Times New Roman"/>
          <w:noProof/>
          <w:sz w:val="24"/>
          <w:szCs w:val="24"/>
        </w:rPr>
        <w:t xml:space="preserve"> (</w:t>
      </w:r>
      <w:r w:rsidR="003D403A" w:rsidRPr="001B756A">
        <w:rPr>
          <w:rFonts w:ascii="Times New Roman" w:hAnsi="Times New Roman" w:cs="Times New Roman"/>
          <w:bCs/>
          <w:noProof/>
          <w:sz w:val="24"/>
          <w:szCs w:val="24"/>
        </w:rPr>
        <w:t>Phillips and Hayman</w:t>
      </w:r>
      <w:r w:rsidR="006F3099" w:rsidRPr="001B756A">
        <w:rPr>
          <w:rFonts w:ascii="Times New Roman" w:hAnsi="Times New Roman" w:cs="Times New Roman"/>
          <w:bCs/>
          <w:noProof/>
          <w:sz w:val="24"/>
          <w:szCs w:val="24"/>
        </w:rPr>
        <w:t>,</w:t>
      </w:r>
      <w:r w:rsidR="003D403A" w:rsidRPr="001B756A">
        <w:rPr>
          <w:rFonts w:ascii="Times New Roman" w:hAnsi="Times New Roman" w:cs="Times New Roman"/>
          <w:bCs/>
          <w:noProof/>
          <w:sz w:val="24"/>
          <w:szCs w:val="24"/>
        </w:rPr>
        <w:t xml:space="preserve"> 1970</w:t>
      </w:r>
      <w:r w:rsidR="003D403A" w:rsidRPr="001B756A">
        <w:rPr>
          <w:rFonts w:ascii="Times New Roman" w:hAnsi="Times New Roman" w:cs="Times New Roman"/>
          <w:noProof/>
          <w:sz w:val="24"/>
          <w:szCs w:val="24"/>
        </w:rPr>
        <w:t>)</w:t>
      </w:r>
      <w:r w:rsidRPr="001B756A">
        <w:rPr>
          <w:rFonts w:ascii="Times New Roman" w:hAnsi="Times New Roman" w:cs="Times New Roman"/>
          <w:noProof/>
          <w:sz w:val="24"/>
          <w:szCs w:val="24"/>
        </w:rPr>
        <w:t>. Roots were then mounted on microscope slides and covered with 40 × 22 mm coverslips. Sixty root fragments for each sample were aligned parallel to the long axis of the slides and observed with a light microscope (Leitz Laborlux S, Wetzlar, Germany) at a magnification of x125 to 500x. The slides were scanned along the long axis five times, and intersections were counted based on the presence or absence of fungal material the negative and positive</w:t>
      </w:r>
      <w:r w:rsidR="003D403A" w:rsidRPr="001B756A">
        <w:rPr>
          <w:rFonts w:ascii="Times New Roman" w:hAnsi="Times New Roman" w:cs="Times New Roman"/>
          <w:noProof/>
          <w:sz w:val="24"/>
          <w:szCs w:val="24"/>
        </w:rPr>
        <w:t xml:space="preserve"> (</w:t>
      </w:r>
      <w:r w:rsidR="003D403A" w:rsidRPr="001B756A">
        <w:rPr>
          <w:rFonts w:ascii="Times New Roman" w:hAnsi="Times New Roman" w:cs="Times New Roman"/>
          <w:bCs/>
          <w:noProof/>
          <w:sz w:val="24"/>
          <w:szCs w:val="24"/>
        </w:rPr>
        <w:t>McGonigle et al.</w:t>
      </w:r>
      <w:r w:rsidR="006F3099" w:rsidRPr="001B756A">
        <w:rPr>
          <w:rFonts w:ascii="Times New Roman" w:hAnsi="Times New Roman" w:cs="Times New Roman"/>
          <w:bCs/>
          <w:noProof/>
          <w:sz w:val="24"/>
          <w:szCs w:val="24"/>
        </w:rPr>
        <w:t>,</w:t>
      </w:r>
      <w:r w:rsidR="003D403A" w:rsidRPr="001B756A">
        <w:rPr>
          <w:rFonts w:ascii="Times New Roman" w:hAnsi="Times New Roman" w:cs="Times New Roman"/>
          <w:bCs/>
          <w:noProof/>
          <w:sz w:val="24"/>
          <w:szCs w:val="24"/>
        </w:rPr>
        <w:t xml:space="preserve"> 1990</w:t>
      </w:r>
      <w:r w:rsidR="003D403A"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Negative intersections were those without fungal material in roots, </w:t>
      </w:r>
      <w:r w:rsidRPr="001B756A">
        <w:rPr>
          <w:rFonts w:ascii="Times New Roman" w:hAnsi="Times New Roman" w:cs="Times New Roman"/>
          <w:noProof/>
          <w:sz w:val="24"/>
          <w:szCs w:val="24"/>
        </w:rPr>
        <w:lastRenderedPageBreak/>
        <w:t xml:space="preserve">whereas positive interactions were those with arbuscules, vesicles, or hyphae. A total of 200 intersections were evaluated per slide. </w:t>
      </w:r>
    </w:p>
    <w:p w14:paraId="344B1275" w14:textId="77777777" w:rsidR="00300504" w:rsidRPr="001B756A" w:rsidRDefault="00300504" w:rsidP="00020CD8">
      <w:pPr>
        <w:spacing w:after="0" w:line="480" w:lineRule="auto"/>
        <w:ind w:right="566"/>
        <w:jc w:val="both"/>
        <w:rPr>
          <w:rFonts w:ascii="Times New Roman" w:hAnsi="Times New Roman" w:cs="Times New Roman"/>
          <w:noProof/>
          <w:sz w:val="24"/>
          <w:szCs w:val="24"/>
        </w:rPr>
      </w:pPr>
    </w:p>
    <w:p w14:paraId="76188667" w14:textId="1443A8C2" w:rsidR="004B2AB2" w:rsidRPr="001B756A" w:rsidRDefault="004B2AB2" w:rsidP="00020CD8">
      <w:pPr>
        <w:spacing w:after="0" w:line="480" w:lineRule="auto"/>
        <w:ind w:right="566"/>
        <w:jc w:val="both"/>
        <w:rPr>
          <w:rFonts w:ascii="Times New Roman" w:hAnsi="Times New Roman" w:cs="Times New Roman"/>
          <w:b/>
          <w:bCs/>
          <w:noProof/>
          <w:sz w:val="24"/>
          <w:szCs w:val="24"/>
        </w:rPr>
      </w:pPr>
      <w:r w:rsidRPr="001B756A">
        <w:rPr>
          <w:rFonts w:ascii="Times New Roman" w:hAnsi="Times New Roman" w:cs="Times New Roman"/>
          <w:b/>
          <w:bCs/>
          <w:noProof/>
          <w:sz w:val="24"/>
          <w:szCs w:val="24"/>
        </w:rPr>
        <w:t>Sample preparation and digestion process</w:t>
      </w:r>
    </w:p>
    <w:p w14:paraId="1B9FB6A0" w14:textId="77777777" w:rsidR="00300504" w:rsidRPr="001B756A" w:rsidRDefault="00300504" w:rsidP="00020CD8">
      <w:pPr>
        <w:spacing w:after="0" w:line="480" w:lineRule="auto"/>
        <w:ind w:right="566"/>
        <w:jc w:val="both"/>
        <w:rPr>
          <w:rFonts w:ascii="Times New Roman" w:hAnsi="Times New Roman" w:cs="Times New Roman"/>
          <w:b/>
          <w:bCs/>
          <w:noProof/>
          <w:sz w:val="24"/>
          <w:szCs w:val="24"/>
        </w:rPr>
      </w:pPr>
    </w:p>
    <w:p w14:paraId="664CABCD" w14:textId="0B6FF6A3" w:rsidR="004B2AB2" w:rsidRPr="001B756A" w:rsidRDefault="004B2AB2" w:rsidP="00020CD8">
      <w:pPr>
        <w:spacing w:after="0" w:line="480" w:lineRule="auto"/>
        <w:ind w:right="566"/>
        <w:jc w:val="both"/>
        <w:rPr>
          <w:rFonts w:ascii="Times New Roman" w:hAnsi="Times New Roman" w:cs="Times New Roman"/>
          <w:noProof/>
          <w:sz w:val="24"/>
          <w:szCs w:val="24"/>
        </w:rPr>
      </w:pPr>
      <w:r w:rsidRPr="001B756A">
        <w:rPr>
          <w:rFonts w:ascii="Times New Roman" w:hAnsi="Times New Roman" w:cs="Times New Roman"/>
          <w:noProof/>
          <w:sz w:val="24"/>
          <w:szCs w:val="24"/>
        </w:rPr>
        <w:t>Grain samples were oven-dried at 60 °C for four days. Approximately 0.3 g of grain was grounded and digested using the microwave-assisted acid digestion system. The digestion process involved adding 8 mL of nitric acid (HNO</w:t>
      </w:r>
      <w:r w:rsidRPr="001B756A">
        <w:rPr>
          <w:rFonts w:ascii="Times New Roman" w:hAnsi="Times New Roman" w:cs="Times New Roman"/>
          <w:noProof/>
          <w:sz w:val="24"/>
          <w:szCs w:val="24"/>
          <w:vertAlign w:val="subscript"/>
        </w:rPr>
        <w:t>3</w:t>
      </w:r>
      <w:r w:rsidRPr="001B756A">
        <w:rPr>
          <w:rFonts w:ascii="Times New Roman" w:hAnsi="Times New Roman" w:cs="Times New Roman"/>
          <w:noProof/>
          <w:sz w:val="24"/>
          <w:szCs w:val="24"/>
        </w:rPr>
        <w:t>; 65%) and applying the following temperature program: a 5-min ramp to 120 °C, hold for 2 min; a 2-min ramp to 150 °C, hold for 4 min; and a 2-min ramp to 180 °C, hold for 4 min. Quality control blanks were run with each batch of samples.</w:t>
      </w:r>
    </w:p>
    <w:p w14:paraId="61557E17" w14:textId="77777777" w:rsidR="00300504" w:rsidRPr="001B756A" w:rsidRDefault="00300504" w:rsidP="00020CD8">
      <w:pPr>
        <w:spacing w:after="0" w:line="480" w:lineRule="auto"/>
        <w:ind w:right="566"/>
        <w:jc w:val="both"/>
        <w:rPr>
          <w:rFonts w:ascii="Times New Roman" w:hAnsi="Times New Roman" w:cs="Times New Roman"/>
          <w:noProof/>
          <w:sz w:val="24"/>
          <w:szCs w:val="24"/>
        </w:rPr>
      </w:pPr>
    </w:p>
    <w:p w14:paraId="3966F6CB" w14:textId="60CE5ACB" w:rsidR="004B2AB2" w:rsidRPr="001B756A" w:rsidRDefault="004B2AB2" w:rsidP="00020CD8">
      <w:pPr>
        <w:spacing w:after="0" w:line="480" w:lineRule="auto"/>
        <w:ind w:right="566"/>
        <w:jc w:val="both"/>
        <w:rPr>
          <w:rFonts w:ascii="Times New Roman" w:hAnsi="Times New Roman" w:cs="Times New Roman"/>
          <w:b/>
          <w:bCs/>
          <w:noProof/>
          <w:sz w:val="24"/>
          <w:szCs w:val="24"/>
        </w:rPr>
      </w:pPr>
      <w:r w:rsidRPr="001B756A">
        <w:rPr>
          <w:rFonts w:ascii="Times New Roman" w:hAnsi="Times New Roman" w:cs="Times New Roman"/>
          <w:b/>
          <w:bCs/>
          <w:noProof/>
          <w:sz w:val="24"/>
          <w:szCs w:val="24"/>
        </w:rPr>
        <w:t xml:space="preserve">Soil chemical and enzymatic </w:t>
      </w:r>
      <w:r w:rsidR="00D157A0" w:rsidRPr="001B756A">
        <w:rPr>
          <w:rFonts w:ascii="Times New Roman" w:hAnsi="Times New Roman" w:cs="Times New Roman"/>
          <w:b/>
          <w:bCs/>
          <w:noProof/>
          <w:sz w:val="24"/>
          <w:szCs w:val="24"/>
        </w:rPr>
        <w:t>analysis</w:t>
      </w:r>
    </w:p>
    <w:p w14:paraId="503AEE26" w14:textId="6076CEFF" w:rsidR="004B2AB2" w:rsidRPr="001B756A" w:rsidRDefault="004B2AB2" w:rsidP="00020CD8">
      <w:pPr>
        <w:spacing w:after="0" w:line="480" w:lineRule="auto"/>
        <w:ind w:right="566"/>
        <w:jc w:val="both"/>
        <w:rPr>
          <w:rFonts w:ascii="Times New Roman" w:hAnsi="Times New Roman" w:cs="Times New Roman"/>
          <w:noProof/>
          <w:sz w:val="24"/>
          <w:szCs w:val="24"/>
        </w:rPr>
      </w:pPr>
      <w:r w:rsidRPr="001B756A">
        <w:rPr>
          <w:rFonts w:ascii="Times New Roman" w:hAnsi="Times New Roman" w:cs="Times New Roman"/>
          <w:noProof/>
          <w:sz w:val="24"/>
          <w:szCs w:val="24"/>
        </w:rPr>
        <w:t>Approximately 200 mg of soil sample was combusted at high temperature (950 °C) in pure oxygen (O2). The gases produced by purge-and-trap chromatography were analyzed for CO</w:t>
      </w:r>
      <w:r w:rsidRPr="001B756A">
        <w:rPr>
          <w:rFonts w:ascii="Times New Roman" w:hAnsi="Times New Roman" w:cs="Times New Roman"/>
          <w:noProof/>
          <w:sz w:val="24"/>
          <w:szCs w:val="24"/>
          <w:vertAlign w:val="subscript"/>
        </w:rPr>
        <w:t>2</w:t>
      </w:r>
      <w:r w:rsidRPr="001B756A">
        <w:rPr>
          <w:rFonts w:ascii="Times New Roman" w:hAnsi="Times New Roman" w:cs="Times New Roman"/>
          <w:noProof/>
          <w:sz w:val="24"/>
          <w:szCs w:val="24"/>
        </w:rPr>
        <w:t xml:space="preserve"> by a selective infrared detector. The Leco analyzer was standardized with Leco standards. </w:t>
      </w:r>
    </w:p>
    <w:p w14:paraId="424E1DC4" w14:textId="1576B744" w:rsidR="00D157A0" w:rsidRPr="001B756A" w:rsidRDefault="00D157A0" w:rsidP="00D157A0">
      <w:pPr>
        <w:spacing w:after="0" w:line="480" w:lineRule="auto"/>
        <w:ind w:right="567" w:firstLine="284"/>
        <w:jc w:val="both"/>
        <w:rPr>
          <w:rFonts w:ascii="Times New Roman" w:hAnsi="Times New Roman" w:cs="Times New Roman"/>
          <w:noProof/>
          <w:sz w:val="24"/>
          <w:szCs w:val="24"/>
        </w:rPr>
      </w:pPr>
      <w:r w:rsidRPr="001B756A">
        <w:rPr>
          <w:rFonts w:ascii="Times New Roman" w:hAnsi="Times New Roman" w:cs="Times New Roman"/>
          <w:noProof/>
          <w:sz w:val="24"/>
          <w:szCs w:val="24"/>
        </w:rPr>
        <w:t>Dehydrogenase activity was assessed on soil samples incubated at 37 °C for 24 h by a spectrophotometric assay at 488 nm using 2,3,5-triphenyltetrazolium chloride as substrate and measuring the reduction to triphenyltetrazolium formazan (TTF) (Tabatabai</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1994). Dehydrogenase was expressed as mg of TTF kg</w:t>
      </w:r>
      <w:r w:rsidRPr="001B756A">
        <w:rPr>
          <w:rFonts w:ascii="Times New Roman" w:hAnsi="Times New Roman" w:cs="Times New Roman"/>
          <w:noProof/>
          <w:sz w:val="24"/>
          <w:szCs w:val="24"/>
          <w:vertAlign w:val="superscript"/>
        </w:rPr>
        <w:t>–1</w:t>
      </w:r>
      <w:r w:rsidRPr="001B756A">
        <w:rPr>
          <w:rFonts w:ascii="Times New Roman" w:hAnsi="Times New Roman" w:cs="Times New Roman"/>
          <w:noProof/>
          <w:sz w:val="24"/>
          <w:szCs w:val="24"/>
        </w:rPr>
        <w:t xml:space="preserve"> soil h</w:t>
      </w:r>
      <w:r w:rsidRPr="001B756A">
        <w:rPr>
          <w:rFonts w:ascii="Times New Roman" w:hAnsi="Times New Roman" w:cs="Times New Roman"/>
          <w:noProof/>
          <w:sz w:val="24"/>
          <w:szCs w:val="24"/>
          <w:vertAlign w:val="superscript"/>
        </w:rPr>
        <w:t>–1</w:t>
      </w:r>
      <w:r w:rsidRPr="001B756A">
        <w:rPr>
          <w:rFonts w:ascii="Times New Roman" w:hAnsi="Times New Roman" w:cs="Times New Roman"/>
          <w:noProof/>
          <w:sz w:val="24"/>
          <w:szCs w:val="24"/>
        </w:rPr>
        <w:t>. β-glucosidase was assessed on soil samples incubated at 37 °C for 60 min by a spectrophotometric assay at 410 nm using 4-nitrophenyl-b-D-glucopiranosyde as a substrate, and measuring the reduction to p-nitrophenol (PNP) (Eivazi and Tabatabai</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1988). β-glucosidase was expressed as mg of PNP kg</w:t>
      </w:r>
      <w:r w:rsidRPr="001B756A">
        <w:rPr>
          <w:rFonts w:ascii="Times New Roman" w:hAnsi="Times New Roman" w:cs="Times New Roman"/>
          <w:noProof/>
          <w:sz w:val="24"/>
          <w:szCs w:val="24"/>
          <w:vertAlign w:val="superscript"/>
        </w:rPr>
        <w:t>–1</w:t>
      </w:r>
      <w:r w:rsidRPr="001B756A">
        <w:rPr>
          <w:rFonts w:ascii="Times New Roman" w:hAnsi="Times New Roman" w:cs="Times New Roman"/>
          <w:noProof/>
          <w:sz w:val="24"/>
          <w:szCs w:val="24"/>
        </w:rPr>
        <w:t xml:space="preserve"> soil h</w:t>
      </w:r>
      <w:r w:rsidRPr="001B756A">
        <w:rPr>
          <w:rFonts w:ascii="Times New Roman" w:hAnsi="Times New Roman" w:cs="Times New Roman"/>
          <w:noProof/>
          <w:sz w:val="24"/>
          <w:szCs w:val="24"/>
          <w:vertAlign w:val="superscript"/>
        </w:rPr>
        <w:t>–1</w:t>
      </w:r>
      <w:r w:rsidRPr="001B756A">
        <w:rPr>
          <w:rFonts w:ascii="Times New Roman" w:hAnsi="Times New Roman" w:cs="Times New Roman"/>
          <w:noProof/>
          <w:sz w:val="24"/>
          <w:szCs w:val="24"/>
        </w:rPr>
        <w:t>. Urease was determined on soil samples at 37 °C for 120 min by a spectrophotometric assay using urea as substrate, and measuring the reduction to NH</w:t>
      </w:r>
      <w:r w:rsidRPr="001B756A">
        <w:rPr>
          <w:rFonts w:ascii="Times New Roman" w:hAnsi="Times New Roman" w:cs="Times New Roman"/>
          <w:noProof/>
          <w:sz w:val="24"/>
          <w:szCs w:val="24"/>
          <w:vertAlign w:val="subscript"/>
        </w:rPr>
        <w:t>4</w:t>
      </w:r>
      <w:r w:rsidRPr="001B756A">
        <w:rPr>
          <w:rFonts w:ascii="Times New Roman" w:hAnsi="Times New Roman" w:cs="Times New Roman"/>
          <w:noProof/>
          <w:sz w:val="24"/>
          <w:szCs w:val="24"/>
          <w:vertAlign w:val="superscript"/>
        </w:rPr>
        <w:t>+</w:t>
      </w:r>
      <w:r w:rsidRPr="001B756A">
        <w:rPr>
          <w:rFonts w:ascii="Times New Roman" w:hAnsi="Times New Roman" w:cs="Times New Roman"/>
          <w:noProof/>
          <w:sz w:val="24"/>
          <w:szCs w:val="24"/>
        </w:rPr>
        <w:t>-N (Kandeler and Gerber</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1988). Urease was expressed as mg of NH</w:t>
      </w:r>
      <w:r w:rsidRPr="001B756A">
        <w:rPr>
          <w:rFonts w:ascii="Times New Roman" w:hAnsi="Times New Roman" w:cs="Times New Roman"/>
          <w:noProof/>
          <w:sz w:val="24"/>
          <w:szCs w:val="24"/>
          <w:vertAlign w:val="subscript"/>
        </w:rPr>
        <w:t>4</w:t>
      </w:r>
      <w:r w:rsidRPr="001B756A">
        <w:rPr>
          <w:rFonts w:ascii="Times New Roman" w:hAnsi="Times New Roman" w:cs="Times New Roman"/>
          <w:noProof/>
          <w:sz w:val="24"/>
          <w:szCs w:val="24"/>
          <w:vertAlign w:val="superscript"/>
        </w:rPr>
        <w:t>+</w:t>
      </w:r>
      <w:r w:rsidRPr="001B756A">
        <w:rPr>
          <w:rFonts w:ascii="Times New Roman" w:hAnsi="Times New Roman" w:cs="Times New Roman"/>
          <w:noProof/>
          <w:sz w:val="24"/>
          <w:szCs w:val="24"/>
        </w:rPr>
        <w:t>-N kg</w:t>
      </w:r>
      <w:r w:rsidRPr="001B756A">
        <w:rPr>
          <w:rFonts w:ascii="Times New Roman" w:hAnsi="Times New Roman" w:cs="Times New Roman"/>
          <w:noProof/>
          <w:sz w:val="24"/>
          <w:szCs w:val="24"/>
          <w:vertAlign w:val="superscript"/>
        </w:rPr>
        <w:t>–1</w:t>
      </w:r>
      <w:r w:rsidRPr="001B756A">
        <w:rPr>
          <w:rFonts w:ascii="Times New Roman" w:hAnsi="Times New Roman" w:cs="Times New Roman"/>
          <w:noProof/>
          <w:sz w:val="24"/>
          <w:szCs w:val="24"/>
        </w:rPr>
        <w:t xml:space="preserve"> soil 2 h</w:t>
      </w:r>
      <w:r w:rsidRPr="001B756A">
        <w:rPr>
          <w:rFonts w:ascii="Times New Roman" w:hAnsi="Times New Roman" w:cs="Times New Roman"/>
          <w:noProof/>
          <w:sz w:val="24"/>
          <w:szCs w:val="24"/>
          <w:vertAlign w:val="superscript"/>
        </w:rPr>
        <w:t>–1</w:t>
      </w:r>
      <w:r w:rsidRPr="001B756A">
        <w:rPr>
          <w:rFonts w:ascii="Times New Roman" w:hAnsi="Times New Roman" w:cs="Times New Roman"/>
          <w:noProof/>
          <w:sz w:val="24"/>
          <w:szCs w:val="24"/>
        </w:rPr>
        <w:t xml:space="preserve">. Alkaline phosphatase was assessed on soil samples incubated at 37 °C for 60 min by a spectrophotometric assay at 410 nm for 60 min using p-nitrophenyl phosphate as substrate, and </w:t>
      </w:r>
      <w:r w:rsidRPr="001B756A">
        <w:rPr>
          <w:rFonts w:ascii="Times New Roman" w:hAnsi="Times New Roman" w:cs="Times New Roman"/>
          <w:noProof/>
          <w:sz w:val="24"/>
          <w:szCs w:val="24"/>
        </w:rPr>
        <w:lastRenderedPageBreak/>
        <w:t>measuring the reduction to PNP (Eivazi and Tabatabai</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1977). ALP was expressed as mg of PNP kg</w:t>
      </w:r>
      <w:r w:rsidRPr="001B756A">
        <w:rPr>
          <w:rFonts w:ascii="Times New Roman" w:hAnsi="Times New Roman" w:cs="Times New Roman"/>
          <w:noProof/>
          <w:sz w:val="24"/>
          <w:szCs w:val="24"/>
          <w:vertAlign w:val="superscript"/>
        </w:rPr>
        <w:t>–1</w:t>
      </w:r>
      <w:r w:rsidRPr="001B756A">
        <w:rPr>
          <w:rFonts w:ascii="Times New Roman" w:hAnsi="Times New Roman" w:cs="Times New Roman"/>
          <w:noProof/>
          <w:sz w:val="24"/>
          <w:szCs w:val="24"/>
        </w:rPr>
        <w:t xml:space="preserve"> soil h</w:t>
      </w:r>
      <w:r w:rsidRPr="001B756A">
        <w:rPr>
          <w:rFonts w:ascii="Times New Roman" w:hAnsi="Times New Roman" w:cs="Times New Roman"/>
          <w:noProof/>
          <w:sz w:val="24"/>
          <w:szCs w:val="24"/>
          <w:vertAlign w:val="superscript"/>
        </w:rPr>
        <w:t>–1</w:t>
      </w:r>
      <w:r w:rsidRPr="001B756A">
        <w:rPr>
          <w:rFonts w:ascii="Times New Roman" w:hAnsi="Times New Roman" w:cs="Times New Roman"/>
          <w:noProof/>
          <w:sz w:val="24"/>
          <w:szCs w:val="24"/>
        </w:rPr>
        <w:t>. Arylsulphatase was determined on soil samples incubated at 37 °C for 60 min by a spectrophotometric assay at 400 nm using p-nitrophenyl sulfate as a substrate, and measuring the reduction to PNP (Tabatabai and Bremner</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1970). Arylsulphatase was expressed as mg of PNP kg</w:t>
      </w:r>
      <w:r w:rsidRPr="001B756A">
        <w:rPr>
          <w:rFonts w:ascii="Times New Roman" w:hAnsi="Times New Roman" w:cs="Times New Roman"/>
          <w:noProof/>
          <w:sz w:val="24"/>
          <w:szCs w:val="24"/>
          <w:vertAlign w:val="superscript"/>
        </w:rPr>
        <w:t>–1</w:t>
      </w:r>
      <w:r w:rsidRPr="001B756A">
        <w:rPr>
          <w:rFonts w:ascii="Times New Roman" w:hAnsi="Times New Roman" w:cs="Times New Roman"/>
          <w:noProof/>
          <w:sz w:val="24"/>
          <w:szCs w:val="24"/>
        </w:rPr>
        <w:t xml:space="preserve"> soil h</w:t>
      </w:r>
      <w:r w:rsidRPr="001B756A">
        <w:rPr>
          <w:rFonts w:ascii="Times New Roman" w:hAnsi="Times New Roman" w:cs="Times New Roman"/>
          <w:noProof/>
          <w:sz w:val="24"/>
          <w:szCs w:val="24"/>
          <w:vertAlign w:val="superscript"/>
        </w:rPr>
        <w:t>–1</w:t>
      </w:r>
      <w:r w:rsidRPr="001B756A">
        <w:rPr>
          <w:rFonts w:ascii="Times New Roman" w:hAnsi="Times New Roman" w:cs="Times New Roman"/>
          <w:noProof/>
          <w:sz w:val="24"/>
          <w:szCs w:val="24"/>
        </w:rPr>
        <w:t xml:space="preserve">. </w:t>
      </w:r>
    </w:p>
    <w:p w14:paraId="3892E54D" w14:textId="77777777" w:rsidR="00300504" w:rsidRPr="001B756A" w:rsidRDefault="00300504" w:rsidP="00D157A0">
      <w:pPr>
        <w:spacing w:after="0" w:line="480" w:lineRule="auto"/>
        <w:ind w:right="567" w:firstLine="284"/>
        <w:jc w:val="both"/>
        <w:rPr>
          <w:rFonts w:ascii="Times New Roman" w:hAnsi="Times New Roman" w:cs="Times New Roman"/>
          <w:noProof/>
          <w:sz w:val="24"/>
          <w:szCs w:val="24"/>
        </w:rPr>
      </w:pPr>
    </w:p>
    <w:p w14:paraId="233C0B32" w14:textId="77777777" w:rsidR="008B32F6" w:rsidRPr="001B756A" w:rsidRDefault="008B32F6" w:rsidP="008B32F6">
      <w:pPr>
        <w:spacing w:after="0" w:line="480" w:lineRule="auto"/>
        <w:ind w:right="566"/>
        <w:jc w:val="both"/>
        <w:rPr>
          <w:rFonts w:ascii="Times New Roman" w:hAnsi="Times New Roman" w:cs="Times New Roman"/>
          <w:b/>
          <w:bCs/>
          <w:noProof/>
          <w:sz w:val="24"/>
          <w:szCs w:val="24"/>
        </w:rPr>
      </w:pPr>
      <w:r w:rsidRPr="001B756A">
        <w:rPr>
          <w:rFonts w:ascii="Times New Roman" w:hAnsi="Times New Roman" w:cs="Times New Roman"/>
          <w:b/>
          <w:bCs/>
          <w:noProof/>
          <w:sz w:val="24"/>
          <w:szCs w:val="24"/>
        </w:rPr>
        <w:t>qPCR protocol</w:t>
      </w:r>
    </w:p>
    <w:p w14:paraId="51864EE9" w14:textId="77777777" w:rsidR="008B32F6" w:rsidRPr="001B756A" w:rsidRDefault="008B32F6" w:rsidP="008B32F6">
      <w:pPr>
        <w:spacing w:after="0" w:line="480" w:lineRule="auto"/>
        <w:ind w:right="566"/>
        <w:jc w:val="both"/>
        <w:rPr>
          <w:rFonts w:ascii="Times New Roman" w:hAnsi="Times New Roman" w:cs="Times New Roman"/>
          <w:b/>
          <w:bCs/>
          <w:noProof/>
          <w:sz w:val="24"/>
          <w:szCs w:val="24"/>
        </w:rPr>
      </w:pPr>
    </w:p>
    <w:p w14:paraId="288E2101" w14:textId="77777777" w:rsidR="008B32F6" w:rsidRPr="001B756A" w:rsidRDefault="008B32F6" w:rsidP="008B32F6">
      <w:pPr>
        <w:spacing w:after="0" w:line="480" w:lineRule="auto"/>
        <w:ind w:right="566"/>
        <w:jc w:val="both"/>
        <w:rPr>
          <w:rFonts w:ascii="Times New Roman" w:hAnsi="Times New Roman" w:cs="Times New Roman"/>
          <w:noProof/>
          <w:sz w:val="24"/>
          <w:szCs w:val="24"/>
        </w:rPr>
      </w:pPr>
      <w:r w:rsidRPr="001B756A">
        <w:rPr>
          <w:rFonts w:ascii="Times New Roman" w:hAnsi="Times New Roman" w:cs="Times New Roman"/>
          <w:noProof/>
          <w:sz w:val="24"/>
          <w:szCs w:val="24"/>
        </w:rPr>
        <w:t xml:space="preserve">Quantitative PCR (qPCR) analysis was conducted using a CFX Connect Real-Time System thermal cycler (Biorad, Hercules, California) with the following program: 50 °C for 10 min, 95 °C for 15 min, 40 cycles of 95 °C for 1 min, and 53 °C for 30 s, followed by melting curve analysis. The qPCR reactions consisted of 10 μL of qPCR Master Mix (KAPA SYBR® FAST, Kapa Biosystems, USA), 0.5 μL each of forward and reverse primers, 7 μL of sterile water, and 15 ng of DNA, quantified by a Qubit 4 fluorometer using the Qubit 1x dsDNA HS Assay Kit (Thermo Fisher Scientific, Waltham, MA, USA). </w:t>
      </w:r>
    </w:p>
    <w:p w14:paraId="6F94ED77" w14:textId="77777777" w:rsidR="008B32F6" w:rsidRPr="001B756A" w:rsidRDefault="008B32F6" w:rsidP="008B32F6">
      <w:pPr>
        <w:spacing w:after="0" w:line="480" w:lineRule="auto"/>
        <w:ind w:right="566"/>
        <w:jc w:val="both"/>
        <w:rPr>
          <w:rFonts w:ascii="Times New Roman" w:hAnsi="Times New Roman" w:cs="Times New Roman"/>
          <w:noProof/>
          <w:sz w:val="24"/>
          <w:szCs w:val="24"/>
        </w:rPr>
      </w:pPr>
    </w:p>
    <w:p w14:paraId="710EBDD9" w14:textId="77777777" w:rsidR="003A3710" w:rsidRPr="001B756A" w:rsidRDefault="003A3710" w:rsidP="00B07AA5">
      <w:pPr>
        <w:spacing w:after="0" w:line="480" w:lineRule="auto"/>
        <w:ind w:right="567"/>
        <w:jc w:val="both"/>
        <w:rPr>
          <w:rFonts w:ascii="Times New Roman" w:hAnsi="Times New Roman" w:cs="Times New Roman"/>
          <w:noProof/>
          <w:sz w:val="24"/>
          <w:szCs w:val="24"/>
        </w:rPr>
      </w:pPr>
    </w:p>
    <w:p w14:paraId="5BB76139" w14:textId="2BC3C345" w:rsidR="004F4C17" w:rsidRPr="001B756A" w:rsidRDefault="004F4C17" w:rsidP="007F3561">
      <w:pPr>
        <w:spacing w:after="0" w:line="480" w:lineRule="auto"/>
        <w:ind w:right="566"/>
        <w:contextualSpacing/>
        <w:jc w:val="both"/>
        <w:rPr>
          <w:rFonts w:ascii="Times New Roman" w:hAnsi="Times New Roman" w:cs="Times New Roman"/>
          <w:b/>
          <w:bCs/>
          <w:noProof/>
          <w:sz w:val="24"/>
          <w:szCs w:val="24"/>
        </w:rPr>
      </w:pPr>
      <w:r w:rsidRPr="001B756A">
        <w:rPr>
          <w:rFonts w:ascii="Times New Roman" w:hAnsi="Times New Roman" w:cs="Times New Roman"/>
          <w:b/>
          <w:bCs/>
          <w:noProof/>
          <w:sz w:val="24"/>
          <w:szCs w:val="24"/>
        </w:rPr>
        <w:t>Supplementary Tables</w:t>
      </w:r>
    </w:p>
    <w:p w14:paraId="1026E5BE" w14:textId="77777777" w:rsidR="000C2124" w:rsidRPr="001B756A" w:rsidRDefault="000C2124" w:rsidP="007F3561">
      <w:pPr>
        <w:spacing w:after="0" w:line="480" w:lineRule="auto"/>
        <w:ind w:right="566"/>
        <w:contextualSpacing/>
        <w:jc w:val="both"/>
        <w:rPr>
          <w:rFonts w:ascii="Times New Roman" w:hAnsi="Times New Roman" w:cs="Times New Roman"/>
          <w:b/>
          <w:bCs/>
          <w:noProof/>
          <w:sz w:val="24"/>
          <w:szCs w:val="24"/>
        </w:rPr>
      </w:pPr>
    </w:p>
    <w:p w14:paraId="2538EF3C" w14:textId="4A47446F" w:rsidR="004F4C17" w:rsidRPr="001B756A" w:rsidRDefault="004F4C17" w:rsidP="007F3561">
      <w:pPr>
        <w:spacing w:after="0" w:line="480" w:lineRule="auto"/>
        <w:ind w:right="566"/>
        <w:contextualSpacing/>
        <w:jc w:val="both"/>
        <w:rPr>
          <w:rFonts w:ascii="Times New Roman" w:hAnsi="Times New Roman" w:cs="Times New Roman"/>
          <w:b/>
          <w:bCs/>
          <w:noProof/>
          <w:sz w:val="24"/>
          <w:szCs w:val="24"/>
        </w:rPr>
      </w:pPr>
      <w:r w:rsidRPr="001B756A">
        <w:rPr>
          <w:rFonts w:ascii="Times New Roman" w:hAnsi="Times New Roman" w:cs="Times New Roman"/>
          <w:b/>
          <w:bCs/>
          <w:noProof/>
          <w:sz w:val="24"/>
          <w:szCs w:val="24"/>
        </w:rPr>
        <w:t>Table S1</w:t>
      </w:r>
      <w:r w:rsidR="00662749" w:rsidRPr="001B756A">
        <w:rPr>
          <w:rFonts w:ascii="Times New Roman" w:eastAsia="Times New Roman" w:hAnsi="Times New Roman" w:cs="Times New Roman"/>
          <w:noProof/>
          <w:color w:val="000000"/>
          <w:kern w:val="0"/>
          <w:sz w:val="24"/>
          <w:szCs w:val="24"/>
          <w:lang w:eastAsia="it-IT"/>
          <w14:ligatures w14:val="none"/>
        </w:rPr>
        <w:t>. Soil</w:t>
      </w:r>
      <w:r w:rsidR="00662749" w:rsidRPr="001B756A">
        <w:rPr>
          <w:rFonts w:ascii="Times New Roman" w:hAnsi="Times New Roman" w:cs="Times New Roman"/>
          <w:b/>
          <w:bCs/>
          <w:noProof/>
          <w:sz w:val="24"/>
          <w:szCs w:val="24"/>
        </w:rPr>
        <w:t xml:space="preserve"> </w:t>
      </w:r>
      <w:r w:rsidR="00662749" w:rsidRPr="001B756A">
        <w:rPr>
          <w:rFonts w:ascii="Times New Roman" w:eastAsia="Times New Roman" w:hAnsi="Times New Roman" w:cs="Times New Roman"/>
          <w:noProof/>
          <w:color w:val="000000"/>
          <w:kern w:val="0"/>
          <w:sz w:val="24"/>
          <w:szCs w:val="24"/>
          <w:lang w:eastAsia="it-IT"/>
          <w14:ligatures w14:val="none"/>
        </w:rPr>
        <w:t>p</w:t>
      </w:r>
      <w:r w:rsidRPr="001B756A">
        <w:rPr>
          <w:rFonts w:ascii="Times New Roman" w:eastAsia="Times New Roman" w:hAnsi="Times New Roman" w:cs="Times New Roman"/>
          <w:noProof/>
          <w:color w:val="000000"/>
          <w:kern w:val="0"/>
          <w:sz w:val="24"/>
          <w:szCs w:val="24"/>
          <w:lang w:eastAsia="it-IT"/>
          <w14:ligatures w14:val="none"/>
        </w:rPr>
        <w:t>hysical and chemical parameters of the field site.</w:t>
      </w:r>
    </w:p>
    <w:p w14:paraId="67DAD58A" w14:textId="43F67103" w:rsidR="004F4C17" w:rsidRPr="001B756A" w:rsidRDefault="004F4C17" w:rsidP="007F3561">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t xml:space="preserve">Table S2. </w:t>
      </w:r>
      <w:r w:rsidR="00BD7C13" w:rsidRPr="001B756A">
        <w:rPr>
          <w:rFonts w:ascii="Times New Roman" w:hAnsi="Times New Roman" w:cs="Times New Roman"/>
          <w:noProof/>
          <w:sz w:val="24"/>
          <w:szCs w:val="24"/>
        </w:rPr>
        <w:t>Physical and chemical characteristics of applied organic amendments</w:t>
      </w:r>
      <w:r w:rsidR="001E557D" w:rsidRPr="001B756A">
        <w:rPr>
          <w:rFonts w:ascii="Times New Roman" w:hAnsi="Times New Roman" w:cs="Times New Roman"/>
          <w:noProof/>
          <w:sz w:val="24"/>
          <w:szCs w:val="24"/>
        </w:rPr>
        <w:t>.</w:t>
      </w:r>
    </w:p>
    <w:p w14:paraId="513F07D7" w14:textId="75D0D0F5" w:rsidR="004F4C17" w:rsidRPr="001B756A" w:rsidRDefault="004F4C17" w:rsidP="007F3561">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t xml:space="preserve">Table S3. </w:t>
      </w:r>
      <w:r w:rsidR="00BD7C13" w:rsidRPr="001B756A">
        <w:rPr>
          <w:rFonts w:ascii="Times New Roman" w:hAnsi="Times New Roman" w:cs="Times New Roman"/>
          <w:noProof/>
          <w:sz w:val="24"/>
          <w:szCs w:val="24"/>
        </w:rPr>
        <w:t xml:space="preserve">ANOVAs of the effect of organic amendment and inoculation with arbuscular mycorrhizal fungi </w:t>
      </w:r>
      <w:r w:rsidR="000806DE" w:rsidRPr="001B756A">
        <w:rPr>
          <w:rFonts w:ascii="Times New Roman" w:hAnsi="Times New Roman" w:cs="Times New Roman"/>
          <w:noProof/>
          <w:sz w:val="24"/>
          <w:szCs w:val="24"/>
        </w:rPr>
        <w:t xml:space="preserve">(AMF) </w:t>
      </w:r>
      <w:r w:rsidR="00BD7C13" w:rsidRPr="001B756A">
        <w:rPr>
          <w:rFonts w:ascii="Times New Roman" w:hAnsi="Times New Roman" w:cs="Times New Roman"/>
          <w:noProof/>
          <w:sz w:val="24"/>
          <w:szCs w:val="24"/>
        </w:rPr>
        <w:t>and their interaction on maize and durum wheat AM fungal root colonization traits and plant productivity.</w:t>
      </w:r>
    </w:p>
    <w:p w14:paraId="63B80CB6" w14:textId="77777777" w:rsidR="0053348A" w:rsidRPr="001B756A" w:rsidRDefault="0053348A" w:rsidP="0053348A">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t xml:space="preserve">Table S4. </w:t>
      </w:r>
      <w:r w:rsidRPr="001B756A">
        <w:rPr>
          <w:rFonts w:ascii="Times New Roman" w:hAnsi="Times New Roman" w:cs="Times New Roman"/>
          <w:noProof/>
          <w:sz w:val="24"/>
          <w:szCs w:val="24"/>
        </w:rPr>
        <w:t>Mean and standard errors of arbuscular mycorrhizal (AM) fungal root colonization traits of maize treated with organic amendment and AM fungal inoculum.</w:t>
      </w:r>
    </w:p>
    <w:p w14:paraId="7CC5BF18" w14:textId="4ADBE42F" w:rsidR="00E35ADC" w:rsidRPr="001B756A" w:rsidRDefault="00E35ADC" w:rsidP="007F3561">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lastRenderedPageBreak/>
        <w:t xml:space="preserve">Table </w:t>
      </w:r>
      <w:r w:rsidR="0053348A" w:rsidRPr="001B756A">
        <w:rPr>
          <w:rFonts w:ascii="Times New Roman" w:hAnsi="Times New Roman" w:cs="Times New Roman"/>
          <w:b/>
          <w:bCs/>
          <w:noProof/>
          <w:sz w:val="24"/>
          <w:szCs w:val="24"/>
        </w:rPr>
        <w:t>S5</w:t>
      </w:r>
      <w:r w:rsidRPr="001B756A">
        <w:rPr>
          <w:rFonts w:ascii="Times New Roman" w:hAnsi="Times New Roman" w:cs="Times New Roman"/>
          <w:b/>
          <w:bCs/>
          <w:noProof/>
          <w:sz w:val="24"/>
          <w:szCs w:val="24"/>
        </w:rPr>
        <w:t xml:space="preserve">. </w:t>
      </w:r>
      <w:r w:rsidRPr="001B756A">
        <w:rPr>
          <w:rFonts w:ascii="Times New Roman" w:hAnsi="Times New Roman" w:cs="Times New Roman"/>
          <w:noProof/>
          <w:sz w:val="24"/>
          <w:szCs w:val="24"/>
        </w:rPr>
        <w:t>Mean and standard errors of nitrogen concentration in shoots and shoot dry weight (SDW) of maize at GS1, maize SDW at GS10, and SDW of durum wheat at GS12.</w:t>
      </w:r>
    </w:p>
    <w:p w14:paraId="5B0C504A" w14:textId="70CDCA5E" w:rsidR="001E198D" w:rsidRPr="001B756A" w:rsidRDefault="001E198D" w:rsidP="001E198D">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t xml:space="preserve">Table </w:t>
      </w:r>
      <w:r w:rsidR="0053348A" w:rsidRPr="001B756A">
        <w:rPr>
          <w:rFonts w:ascii="Times New Roman" w:hAnsi="Times New Roman" w:cs="Times New Roman"/>
          <w:b/>
          <w:bCs/>
          <w:noProof/>
          <w:sz w:val="24"/>
          <w:szCs w:val="24"/>
        </w:rPr>
        <w:t>S6</w:t>
      </w:r>
      <w:r w:rsidRPr="001B756A">
        <w:rPr>
          <w:rFonts w:ascii="Times New Roman" w:hAnsi="Times New Roman" w:cs="Times New Roman"/>
          <w:b/>
          <w:bCs/>
          <w:noProof/>
          <w:sz w:val="24"/>
          <w:szCs w:val="24"/>
        </w:rPr>
        <w:t xml:space="preserve">. </w:t>
      </w:r>
      <w:r w:rsidRPr="001B756A">
        <w:rPr>
          <w:rFonts w:ascii="Times New Roman" w:hAnsi="Times New Roman" w:cs="Times New Roman"/>
          <w:noProof/>
          <w:sz w:val="24"/>
          <w:szCs w:val="24"/>
        </w:rPr>
        <w:t>Mean and standard errors of arbuscular mycorrhizal (AM) fungal root colonization traits of durum wheat treated with organic amendment and AM fungal inoculum.</w:t>
      </w:r>
    </w:p>
    <w:p w14:paraId="62EA2CE1" w14:textId="6C3DF274" w:rsidR="004F4C17" w:rsidRPr="001B756A" w:rsidRDefault="004F4C17" w:rsidP="007F3561">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t>Table S</w:t>
      </w:r>
      <w:r w:rsidR="0053348A" w:rsidRPr="001B756A">
        <w:rPr>
          <w:rFonts w:ascii="Times New Roman" w:hAnsi="Times New Roman" w:cs="Times New Roman"/>
          <w:b/>
          <w:bCs/>
          <w:noProof/>
          <w:sz w:val="24"/>
          <w:szCs w:val="24"/>
        </w:rPr>
        <w:t>7</w:t>
      </w:r>
      <w:r w:rsidRPr="001B756A">
        <w:rPr>
          <w:rFonts w:ascii="Times New Roman" w:hAnsi="Times New Roman" w:cs="Times New Roman"/>
          <w:b/>
          <w:bCs/>
          <w:noProof/>
          <w:sz w:val="24"/>
          <w:szCs w:val="24"/>
        </w:rPr>
        <w:t xml:space="preserve">. </w:t>
      </w:r>
      <w:r w:rsidR="00BD7C13" w:rsidRPr="001B756A">
        <w:rPr>
          <w:rFonts w:ascii="Times New Roman" w:hAnsi="Times New Roman" w:cs="Times New Roman"/>
          <w:noProof/>
          <w:sz w:val="24"/>
          <w:szCs w:val="24"/>
        </w:rPr>
        <w:t>ANOVAs of the effect of organic amendment and inoculation with arbuscular mycorrhizal fungi and their interaction on soil organic carbon, ammonium concentration</w:t>
      </w:r>
      <w:r w:rsidR="00365658" w:rsidRPr="001B756A">
        <w:rPr>
          <w:rFonts w:ascii="Times New Roman" w:hAnsi="Times New Roman" w:cs="Times New Roman"/>
          <w:noProof/>
          <w:sz w:val="24"/>
          <w:szCs w:val="24"/>
        </w:rPr>
        <w:t xml:space="preserve">, </w:t>
      </w:r>
      <w:r w:rsidR="00BD7C13" w:rsidRPr="001B756A">
        <w:rPr>
          <w:rFonts w:ascii="Times New Roman" w:hAnsi="Times New Roman" w:cs="Times New Roman"/>
          <w:noProof/>
          <w:sz w:val="24"/>
          <w:szCs w:val="24"/>
        </w:rPr>
        <w:t>available phosphorus</w:t>
      </w:r>
      <w:r w:rsidR="00365658" w:rsidRPr="001B756A">
        <w:rPr>
          <w:rFonts w:ascii="Times New Roman" w:hAnsi="Times New Roman" w:cs="Times New Roman"/>
          <w:noProof/>
          <w:sz w:val="24"/>
          <w:szCs w:val="24"/>
        </w:rPr>
        <w:t>, abundance of bacteria and fungi, and fungal:bacterial ratio (F:B) in soil</w:t>
      </w:r>
      <w:r w:rsidR="000F3D31" w:rsidRPr="001B756A">
        <w:rPr>
          <w:rFonts w:ascii="Times New Roman" w:hAnsi="Times New Roman" w:cs="Times New Roman"/>
          <w:noProof/>
          <w:sz w:val="24"/>
          <w:szCs w:val="24"/>
        </w:rPr>
        <w:t>.</w:t>
      </w:r>
    </w:p>
    <w:p w14:paraId="4CC896DE" w14:textId="1F8B3498" w:rsidR="004F4C17" w:rsidRPr="001B756A" w:rsidRDefault="004F4C17" w:rsidP="007F3561">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t>Table S</w:t>
      </w:r>
      <w:r w:rsidR="0053348A" w:rsidRPr="001B756A">
        <w:rPr>
          <w:rFonts w:ascii="Times New Roman" w:hAnsi="Times New Roman" w:cs="Times New Roman"/>
          <w:b/>
          <w:bCs/>
          <w:noProof/>
          <w:sz w:val="24"/>
          <w:szCs w:val="24"/>
        </w:rPr>
        <w:t>8</w:t>
      </w:r>
      <w:r w:rsidRPr="001B756A">
        <w:rPr>
          <w:rFonts w:ascii="Times New Roman" w:hAnsi="Times New Roman" w:cs="Times New Roman"/>
          <w:b/>
          <w:bCs/>
          <w:noProof/>
          <w:sz w:val="24"/>
          <w:szCs w:val="24"/>
        </w:rPr>
        <w:t xml:space="preserve">. </w:t>
      </w:r>
      <w:r w:rsidR="00BD7C13" w:rsidRPr="001B756A">
        <w:rPr>
          <w:rFonts w:ascii="Times New Roman" w:hAnsi="Times New Roman" w:cs="Times New Roman"/>
          <w:noProof/>
          <w:sz w:val="24"/>
          <w:szCs w:val="24"/>
        </w:rPr>
        <w:t>Mean and standard errors of soil organic carbon, ammonium concentration</w:t>
      </w:r>
      <w:r w:rsidR="00365658" w:rsidRPr="001B756A">
        <w:rPr>
          <w:rFonts w:ascii="Times New Roman" w:hAnsi="Times New Roman" w:cs="Times New Roman"/>
          <w:noProof/>
          <w:sz w:val="24"/>
          <w:szCs w:val="24"/>
        </w:rPr>
        <w:t xml:space="preserve">, </w:t>
      </w:r>
      <w:r w:rsidR="00BD7C13" w:rsidRPr="001B756A">
        <w:rPr>
          <w:rFonts w:ascii="Times New Roman" w:hAnsi="Times New Roman" w:cs="Times New Roman"/>
          <w:noProof/>
          <w:sz w:val="24"/>
          <w:szCs w:val="24"/>
        </w:rPr>
        <w:t>available phosphorus</w:t>
      </w:r>
      <w:r w:rsidR="00365658" w:rsidRPr="001B756A">
        <w:rPr>
          <w:rFonts w:ascii="Times New Roman" w:hAnsi="Times New Roman" w:cs="Times New Roman"/>
          <w:noProof/>
          <w:sz w:val="24"/>
          <w:szCs w:val="24"/>
        </w:rPr>
        <w:t>, abundance of bacteria and fungi</w:t>
      </w:r>
      <w:r w:rsidR="00AD7ACD" w:rsidRPr="001B756A">
        <w:rPr>
          <w:rFonts w:ascii="Times New Roman" w:hAnsi="Times New Roman" w:cs="Times New Roman"/>
          <w:noProof/>
          <w:sz w:val="24"/>
          <w:szCs w:val="24"/>
        </w:rPr>
        <w:t>,</w:t>
      </w:r>
      <w:r w:rsidR="00365658" w:rsidRPr="001B756A">
        <w:rPr>
          <w:rFonts w:ascii="Times New Roman" w:hAnsi="Times New Roman" w:cs="Times New Roman"/>
          <w:noProof/>
          <w:sz w:val="24"/>
          <w:szCs w:val="24"/>
        </w:rPr>
        <w:t xml:space="preserve"> and fungal:bacterial ratio (F:B) in soil, </w:t>
      </w:r>
      <w:r w:rsidR="000F3D31" w:rsidRPr="001B756A">
        <w:rPr>
          <w:rFonts w:ascii="Times New Roman" w:hAnsi="Times New Roman" w:cs="Times New Roman"/>
          <w:noProof/>
          <w:sz w:val="24"/>
          <w:szCs w:val="24"/>
        </w:rPr>
        <w:t xml:space="preserve">as </w:t>
      </w:r>
      <w:r w:rsidR="00F04E29" w:rsidRPr="001B756A">
        <w:rPr>
          <w:rFonts w:ascii="Times New Roman" w:hAnsi="Times New Roman" w:cs="Times New Roman"/>
          <w:noProof/>
          <w:sz w:val="24"/>
          <w:szCs w:val="24"/>
        </w:rPr>
        <w:t>a</w:t>
      </w:r>
      <w:r w:rsidR="000F3D31" w:rsidRPr="001B756A">
        <w:rPr>
          <w:rFonts w:ascii="Times New Roman" w:hAnsi="Times New Roman" w:cs="Times New Roman"/>
          <w:noProof/>
          <w:sz w:val="24"/>
          <w:szCs w:val="24"/>
        </w:rPr>
        <w:t>ffect</w:t>
      </w:r>
      <w:r w:rsidR="00F04E29" w:rsidRPr="001B756A">
        <w:rPr>
          <w:rFonts w:ascii="Times New Roman" w:hAnsi="Times New Roman" w:cs="Times New Roman"/>
          <w:noProof/>
          <w:sz w:val="24"/>
          <w:szCs w:val="24"/>
        </w:rPr>
        <w:t>ed</w:t>
      </w:r>
      <w:r w:rsidR="000F3D31" w:rsidRPr="001B756A">
        <w:rPr>
          <w:rFonts w:ascii="Times New Roman" w:hAnsi="Times New Roman" w:cs="Times New Roman"/>
          <w:noProof/>
          <w:sz w:val="24"/>
          <w:szCs w:val="24"/>
        </w:rPr>
        <w:t xml:space="preserve"> by organic amendment and inoculation with arbuscular mycorrhizal fungi </w:t>
      </w:r>
      <w:r w:rsidR="00FF0CCB" w:rsidRPr="001B756A">
        <w:rPr>
          <w:rFonts w:ascii="Times New Roman" w:hAnsi="Times New Roman" w:cs="Times New Roman"/>
          <w:noProof/>
          <w:sz w:val="24"/>
          <w:szCs w:val="24"/>
        </w:rPr>
        <w:t>in maize and durum wheat cultivation.</w:t>
      </w:r>
    </w:p>
    <w:p w14:paraId="492335B1" w14:textId="3A6D66CA" w:rsidR="00365658" w:rsidRPr="001B756A" w:rsidRDefault="00365658" w:rsidP="00365658">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t>Table S</w:t>
      </w:r>
      <w:r w:rsidR="0053348A" w:rsidRPr="001B756A">
        <w:rPr>
          <w:rFonts w:ascii="Times New Roman" w:hAnsi="Times New Roman" w:cs="Times New Roman"/>
          <w:b/>
          <w:bCs/>
          <w:noProof/>
          <w:sz w:val="24"/>
          <w:szCs w:val="24"/>
        </w:rPr>
        <w:t>9</w:t>
      </w:r>
      <w:r w:rsidRPr="001B756A">
        <w:rPr>
          <w:rFonts w:ascii="Times New Roman" w:hAnsi="Times New Roman" w:cs="Times New Roman"/>
          <w:b/>
          <w:bCs/>
          <w:noProof/>
          <w:sz w:val="24"/>
          <w:szCs w:val="24"/>
        </w:rPr>
        <w:t xml:space="preserve">. </w:t>
      </w:r>
      <w:r w:rsidRPr="001B756A">
        <w:rPr>
          <w:rFonts w:ascii="Times New Roman" w:hAnsi="Times New Roman" w:cs="Times New Roman"/>
          <w:noProof/>
          <w:sz w:val="24"/>
          <w:szCs w:val="24"/>
        </w:rPr>
        <w:t>ANOVAs of the effect of organic amendment and inoculation with arbuscular mycorrhizal fungi and their interaction on the enzymatic activity of soil under maize and durum wheat cultivation.</w:t>
      </w:r>
    </w:p>
    <w:p w14:paraId="53596CA4" w14:textId="43839302" w:rsidR="003C1830" w:rsidRPr="001B756A" w:rsidRDefault="004F4C17" w:rsidP="007F3561">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t>Table S</w:t>
      </w:r>
      <w:r w:rsidR="007C0D03" w:rsidRPr="001B756A">
        <w:rPr>
          <w:rFonts w:ascii="Times New Roman" w:hAnsi="Times New Roman" w:cs="Times New Roman"/>
          <w:b/>
          <w:bCs/>
          <w:noProof/>
          <w:sz w:val="24"/>
          <w:szCs w:val="24"/>
        </w:rPr>
        <w:t>10</w:t>
      </w:r>
      <w:r w:rsidRPr="001B756A">
        <w:rPr>
          <w:rFonts w:ascii="Times New Roman" w:hAnsi="Times New Roman" w:cs="Times New Roman"/>
          <w:b/>
          <w:bCs/>
          <w:noProof/>
          <w:sz w:val="24"/>
          <w:szCs w:val="24"/>
        </w:rPr>
        <w:t xml:space="preserve">. </w:t>
      </w:r>
      <w:r w:rsidR="003C1830" w:rsidRPr="001B756A">
        <w:rPr>
          <w:rFonts w:ascii="Times New Roman" w:hAnsi="Times New Roman" w:cs="Times New Roman"/>
          <w:noProof/>
          <w:sz w:val="24"/>
          <w:szCs w:val="24"/>
        </w:rPr>
        <w:t>Mean and standard errors of soil enzymes activity as affected by organic amendment and inoculation with arbuscular mycorrhizal fungi in maize and durum wheat cultivation.</w:t>
      </w:r>
    </w:p>
    <w:p w14:paraId="1F594486" w14:textId="120D165F" w:rsidR="004F4C17" w:rsidRPr="001B756A" w:rsidRDefault="004F4C17" w:rsidP="007F3561">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t>Table S1</w:t>
      </w:r>
      <w:r w:rsidR="007C0D03" w:rsidRPr="001B756A">
        <w:rPr>
          <w:rFonts w:ascii="Times New Roman" w:hAnsi="Times New Roman" w:cs="Times New Roman"/>
          <w:b/>
          <w:bCs/>
          <w:noProof/>
          <w:sz w:val="24"/>
          <w:szCs w:val="24"/>
        </w:rPr>
        <w:t>1</w:t>
      </w:r>
      <w:r w:rsidRPr="001B756A">
        <w:rPr>
          <w:rFonts w:ascii="Times New Roman" w:hAnsi="Times New Roman" w:cs="Times New Roman"/>
          <w:b/>
          <w:bCs/>
          <w:noProof/>
          <w:sz w:val="24"/>
          <w:szCs w:val="24"/>
        </w:rPr>
        <w:t xml:space="preserve">. </w:t>
      </w:r>
      <w:r w:rsidR="003C1830" w:rsidRPr="001B756A">
        <w:rPr>
          <w:rFonts w:ascii="Times New Roman" w:hAnsi="Times New Roman" w:cs="Times New Roman"/>
          <w:noProof/>
          <w:sz w:val="24"/>
          <w:szCs w:val="24"/>
        </w:rPr>
        <w:t>PERMANOVAs and variation partitioning of the organic amendment, inoculation with arbuscular mycorrhizal fungi</w:t>
      </w:r>
      <w:r w:rsidR="00AD7ACD" w:rsidRPr="001B756A">
        <w:rPr>
          <w:rFonts w:ascii="Times New Roman" w:hAnsi="Times New Roman" w:cs="Times New Roman"/>
          <w:noProof/>
          <w:sz w:val="24"/>
          <w:szCs w:val="24"/>
        </w:rPr>
        <w:t>,</w:t>
      </w:r>
      <w:r w:rsidR="003C1830" w:rsidRPr="001B756A">
        <w:rPr>
          <w:rFonts w:ascii="Times New Roman" w:hAnsi="Times New Roman" w:cs="Times New Roman"/>
          <w:noProof/>
          <w:sz w:val="24"/>
          <w:szCs w:val="24"/>
        </w:rPr>
        <w:t xml:space="preserve"> and their interaction on soil chemical and biological parameters and </w:t>
      </w:r>
      <w:r w:rsidR="00365658" w:rsidRPr="001B756A">
        <w:rPr>
          <w:rFonts w:ascii="Times New Roman" w:hAnsi="Times New Roman" w:cs="Times New Roman"/>
          <w:noProof/>
          <w:sz w:val="24"/>
          <w:szCs w:val="24"/>
        </w:rPr>
        <w:t>maize-wheat</w:t>
      </w:r>
      <w:r w:rsidR="003C1830" w:rsidRPr="001B756A">
        <w:rPr>
          <w:rFonts w:ascii="Times New Roman" w:hAnsi="Times New Roman" w:cs="Times New Roman"/>
          <w:noProof/>
          <w:sz w:val="24"/>
          <w:szCs w:val="24"/>
        </w:rPr>
        <w:t xml:space="preserve"> productivity parameters.</w:t>
      </w:r>
    </w:p>
    <w:p w14:paraId="3EA678A2" w14:textId="67F03D50" w:rsidR="004F4C17" w:rsidRPr="001B756A" w:rsidRDefault="004F4C17" w:rsidP="007F3561">
      <w:pPr>
        <w:spacing w:after="0" w:line="480" w:lineRule="auto"/>
        <w:ind w:right="566"/>
        <w:contextualSpacing/>
        <w:jc w:val="both"/>
        <w:rPr>
          <w:rFonts w:ascii="Times New Roman" w:hAnsi="Times New Roman" w:cs="Times New Roman"/>
          <w:noProof/>
          <w:sz w:val="24"/>
          <w:szCs w:val="24"/>
        </w:rPr>
      </w:pPr>
      <w:r w:rsidRPr="001B756A">
        <w:rPr>
          <w:rFonts w:ascii="Times New Roman" w:hAnsi="Times New Roman" w:cs="Times New Roman"/>
          <w:b/>
          <w:bCs/>
          <w:noProof/>
          <w:sz w:val="24"/>
          <w:szCs w:val="24"/>
        </w:rPr>
        <w:t>Table S1</w:t>
      </w:r>
      <w:r w:rsidR="007C0D03" w:rsidRPr="001B756A">
        <w:rPr>
          <w:rFonts w:ascii="Times New Roman" w:hAnsi="Times New Roman" w:cs="Times New Roman"/>
          <w:b/>
          <w:bCs/>
          <w:noProof/>
          <w:sz w:val="24"/>
          <w:szCs w:val="24"/>
        </w:rPr>
        <w:t>2</w:t>
      </w:r>
      <w:r w:rsidRPr="001B756A">
        <w:rPr>
          <w:rFonts w:ascii="Times New Roman" w:hAnsi="Times New Roman" w:cs="Times New Roman"/>
          <w:b/>
          <w:bCs/>
          <w:noProof/>
          <w:sz w:val="24"/>
          <w:szCs w:val="24"/>
        </w:rPr>
        <w:t xml:space="preserve">. </w:t>
      </w:r>
      <w:r w:rsidR="003C1830" w:rsidRPr="001B756A">
        <w:rPr>
          <w:rFonts w:ascii="Times New Roman" w:hAnsi="Times New Roman" w:cs="Times New Roman"/>
          <w:noProof/>
          <w:sz w:val="24"/>
          <w:szCs w:val="24"/>
        </w:rPr>
        <w:t>PERMANOVA pairwise comparisons of the effect of the organic amendment</w:t>
      </w:r>
      <w:r w:rsidR="00365658" w:rsidRPr="001B756A">
        <w:rPr>
          <w:rFonts w:ascii="Times New Roman" w:hAnsi="Times New Roman" w:cs="Times New Roman"/>
          <w:noProof/>
          <w:sz w:val="24"/>
          <w:szCs w:val="24"/>
        </w:rPr>
        <w:t xml:space="preserve"> and i</w:t>
      </w:r>
      <w:r w:rsidR="003C1830" w:rsidRPr="001B756A">
        <w:rPr>
          <w:rFonts w:ascii="Times New Roman" w:hAnsi="Times New Roman" w:cs="Times New Roman"/>
          <w:noProof/>
          <w:sz w:val="24"/>
          <w:szCs w:val="24"/>
        </w:rPr>
        <w:t xml:space="preserve">noculation with arbuscular mycorrhizal fungi on soil chemical and biological parameters and on </w:t>
      </w:r>
      <w:r w:rsidR="00365658" w:rsidRPr="001B756A">
        <w:rPr>
          <w:rFonts w:ascii="Times New Roman" w:hAnsi="Times New Roman" w:cs="Times New Roman"/>
          <w:noProof/>
          <w:sz w:val="24"/>
          <w:szCs w:val="24"/>
        </w:rPr>
        <w:t xml:space="preserve">maize-wheat </w:t>
      </w:r>
      <w:r w:rsidR="003C1830" w:rsidRPr="001B756A">
        <w:rPr>
          <w:rFonts w:ascii="Times New Roman" w:hAnsi="Times New Roman" w:cs="Times New Roman"/>
          <w:noProof/>
          <w:sz w:val="24"/>
          <w:szCs w:val="24"/>
        </w:rPr>
        <w:t>productivity parameters.</w:t>
      </w:r>
    </w:p>
    <w:p w14:paraId="1DAA02A3" w14:textId="77777777" w:rsidR="00BD7C13" w:rsidRPr="001B756A" w:rsidRDefault="00BD7C13" w:rsidP="007F3561">
      <w:pPr>
        <w:spacing w:after="0" w:line="480" w:lineRule="auto"/>
        <w:ind w:right="566"/>
        <w:contextualSpacing/>
        <w:jc w:val="both"/>
        <w:rPr>
          <w:rFonts w:ascii="Times New Roman" w:hAnsi="Times New Roman" w:cs="Times New Roman"/>
          <w:b/>
          <w:bCs/>
          <w:noProof/>
          <w:sz w:val="24"/>
          <w:szCs w:val="24"/>
        </w:rPr>
      </w:pPr>
    </w:p>
    <w:p w14:paraId="3BBA66AA" w14:textId="77712985" w:rsidR="00BD7C13" w:rsidRPr="001B756A" w:rsidRDefault="00BD7C13" w:rsidP="007F3561">
      <w:pPr>
        <w:spacing w:after="0" w:line="480" w:lineRule="auto"/>
        <w:ind w:right="566"/>
        <w:contextualSpacing/>
        <w:jc w:val="both"/>
        <w:rPr>
          <w:rFonts w:ascii="Times New Roman" w:hAnsi="Times New Roman" w:cs="Times New Roman"/>
          <w:b/>
          <w:bCs/>
          <w:noProof/>
          <w:sz w:val="24"/>
          <w:szCs w:val="24"/>
        </w:rPr>
      </w:pPr>
      <w:r w:rsidRPr="001B756A">
        <w:rPr>
          <w:rFonts w:ascii="Times New Roman" w:hAnsi="Times New Roman" w:cs="Times New Roman"/>
          <w:b/>
          <w:bCs/>
          <w:noProof/>
          <w:sz w:val="24"/>
          <w:szCs w:val="24"/>
        </w:rPr>
        <w:t>Supplementary Figures</w:t>
      </w:r>
    </w:p>
    <w:p w14:paraId="4B52B82B" w14:textId="77777777" w:rsidR="000C2124" w:rsidRPr="001B756A" w:rsidRDefault="000C2124" w:rsidP="007F3561">
      <w:pPr>
        <w:spacing w:after="0" w:line="480" w:lineRule="auto"/>
        <w:ind w:right="566"/>
        <w:contextualSpacing/>
        <w:jc w:val="both"/>
        <w:rPr>
          <w:rFonts w:ascii="Times New Roman" w:hAnsi="Times New Roman" w:cs="Times New Roman"/>
          <w:b/>
          <w:bCs/>
          <w:noProof/>
          <w:sz w:val="24"/>
          <w:szCs w:val="24"/>
        </w:rPr>
      </w:pPr>
    </w:p>
    <w:p w14:paraId="7A40007A" w14:textId="32DF2D76" w:rsidR="00B627FC" w:rsidRPr="001B756A" w:rsidRDefault="00B627FC" w:rsidP="007F3561">
      <w:pPr>
        <w:spacing w:after="0" w:line="480" w:lineRule="auto"/>
        <w:ind w:right="566"/>
        <w:jc w:val="both"/>
        <w:rPr>
          <w:rFonts w:ascii="Times New Roman" w:hAnsi="Times New Roman" w:cs="Times New Roman"/>
          <w:b/>
          <w:bCs/>
          <w:noProof/>
          <w:sz w:val="24"/>
          <w:szCs w:val="24"/>
        </w:rPr>
      </w:pPr>
      <w:r w:rsidRPr="001B756A">
        <w:rPr>
          <w:rFonts w:ascii="Times New Roman" w:hAnsi="Times New Roman" w:cs="Times New Roman"/>
          <w:b/>
          <w:bCs/>
          <w:noProof/>
          <w:sz w:val="24"/>
          <w:szCs w:val="24"/>
        </w:rPr>
        <w:t xml:space="preserve">Fig. S1. </w:t>
      </w:r>
      <w:r w:rsidR="008B66AE" w:rsidRPr="001B756A">
        <w:rPr>
          <w:rFonts w:ascii="Times New Roman" w:hAnsi="Times New Roman" w:cs="Times New Roman"/>
          <w:noProof/>
          <w:sz w:val="24"/>
          <w:szCs w:val="24"/>
        </w:rPr>
        <w:t>Graphical scheme of the study.</w:t>
      </w:r>
    </w:p>
    <w:p w14:paraId="47E41F81" w14:textId="74490949" w:rsidR="00BD59B1" w:rsidRPr="001B756A" w:rsidRDefault="00BD7C13" w:rsidP="007F3561">
      <w:pPr>
        <w:spacing w:after="0" w:line="480" w:lineRule="auto"/>
        <w:ind w:right="566"/>
        <w:jc w:val="both"/>
        <w:rPr>
          <w:rFonts w:ascii="Times New Roman" w:hAnsi="Times New Roman" w:cs="Times New Roman"/>
          <w:noProof/>
          <w:sz w:val="24"/>
          <w:szCs w:val="24"/>
        </w:rPr>
      </w:pPr>
      <w:r w:rsidRPr="001B756A">
        <w:rPr>
          <w:rFonts w:ascii="Times New Roman" w:hAnsi="Times New Roman" w:cs="Times New Roman"/>
          <w:b/>
          <w:bCs/>
          <w:noProof/>
          <w:sz w:val="24"/>
          <w:szCs w:val="24"/>
        </w:rPr>
        <w:t>Fig. S</w:t>
      </w:r>
      <w:r w:rsidR="00B627FC" w:rsidRPr="001B756A">
        <w:rPr>
          <w:rFonts w:ascii="Times New Roman" w:hAnsi="Times New Roman" w:cs="Times New Roman"/>
          <w:b/>
          <w:bCs/>
          <w:noProof/>
          <w:sz w:val="24"/>
          <w:szCs w:val="24"/>
        </w:rPr>
        <w:t>2</w:t>
      </w:r>
      <w:r w:rsidRPr="001B756A">
        <w:rPr>
          <w:rFonts w:ascii="Times New Roman" w:hAnsi="Times New Roman" w:cs="Times New Roman"/>
          <w:b/>
          <w:bCs/>
          <w:noProof/>
          <w:sz w:val="24"/>
          <w:szCs w:val="24"/>
        </w:rPr>
        <w:t xml:space="preserve">. </w:t>
      </w:r>
      <w:r w:rsidR="00BD59B1" w:rsidRPr="001B756A">
        <w:rPr>
          <w:rFonts w:ascii="Times New Roman" w:hAnsi="Times New Roman" w:cs="Times New Roman"/>
          <w:noProof/>
          <w:sz w:val="24"/>
          <w:szCs w:val="24"/>
        </w:rPr>
        <w:t>Daily rainfall data and air maximum and minimum temperature during the growth cycle of</w:t>
      </w:r>
    </w:p>
    <w:p w14:paraId="159979A6" w14:textId="77777777" w:rsidR="00BD59B1" w:rsidRPr="001B756A" w:rsidRDefault="00BD59B1" w:rsidP="007F3561">
      <w:pPr>
        <w:spacing w:after="0" w:line="480" w:lineRule="auto"/>
        <w:ind w:right="566"/>
        <w:jc w:val="both"/>
        <w:rPr>
          <w:rFonts w:ascii="Times New Roman" w:hAnsi="Times New Roman" w:cs="Times New Roman"/>
          <w:noProof/>
          <w:sz w:val="24"/>
          <w:szCs w:val="24"/>
        </w:rPr>
      </w:pPr>
      <w:r w:rsidRPr="001B756A">
        <w:rPr>
          <w:rFonts w:ascii="Times New Roman" w:hAnsi="Times New Roman" w:cs="Times New Roman"/>
          <w:noProof/>
          <w:sz w:val="24"/>
          <w:szCs w:val="24"/>
        </w:rPr>
        <w:lastRenderedPageBreak/>
        <w:t>wheat in 2021 and 2022.</w:t>
      </w:r>
    </w:p>
    <w:p w14:paraId="2B5DB051" w14:textId="30F62218" w:rsidR="00B0017B" w:rsidRPr="001B756A" w:rsidRDefault="004B4FD1" w:rsidP="007F3561">
      <w:pPr>
        <w:spacing w:after="0" w:line="480" w:lineRule="auto"/>
        <w:ind w:right="566"/>
        <w:jc w:val="both"/>
        <w:rPr>
          <w:rFonts w:ascii="Times New Roman" w:hAnsi="Times New Roman" w:cs="Times New Roman"/>
          <w:noProof/>
          <w:sz w:val="24"/>
          <w:szCs w:val="24"/>
        </w:rPr>
      </w:pPr>
      <w:r w:rsidRPr="001B756A">
        <w:rPr>
          <w:rFonts w:ascii="Times New Roman" w:hAnsi="Times New Roman" w:cs="Times New Roman"/>
          <w:b/>
          <w:bCs/>
          <w:noProof/>
          <w:sz w:val="24"/>
          <w:szCs w:val="24"/>
        </w:rPr>
        <w:t>Fig. S</w:t>
      </w:r>
      <w:r w:rsidR="00B627FC" w:rsidRPr="001B756A">
        <w:rPr>
          <w:rFonts w:ascii="Times New Roman" w:hAnsi="Times New Roman" w:cs="Times New Roman"/>
          <w:b/>
          <w:bCs/>
          <w:noProof/>
          <w:sz w:val="24"/>
          <w:szCs w:val="24"/>
        </w:rPr>
        <w:t>3</w:t>
      </w:r>
      <w:r w:rsidRPr="001B756A">
        <w:rPr>
          <w:rFonts w:ascii="Times New Roman" w:hAnsi="Times New Roman" w:cs="Times New Roman"/>
          <w:noProof/>
          <w:sz w:val="24"/>
          <w:szCs w:val="24"/>
        </w:rPr>
        <w:t xml:space="preserve">. </w:t>
      </w:r>
      <w:r w:rsidR="00F04E29" w:rsidRPr="001B756A">
        <w:rPr>
          <w:rFonts w:ascii="Times New Roman" w:hAnsi="Times New Roman" w:cs="Times New Roman"/>
          <w:noProof/>
          <w:sz w:val="24"/>
          <w:szCs w:val="24"/>
        </w:rPr>
        <w:t>RELATE analysis testing the significance of the relationship between AM fungal colonization traits, soil enzyme activities</w:t>
      </w:r>
      <w:r w:rsidR="00E6766A" w:rsidRPr="001B756A">
        <w:rPr>
          <w:rFonts w:ascii="Times New Roman" w:hAnsi="Times New Roman" w:cs="Times New Roman"/>
          <w:noProof/>
          <w:sz w:val="24"/>
          <w:szCs w:val="24"/>
        </w:rPr>
        <w:t>,</w:t>
      </w:r>
      <w:r w:rsidR="00F04E29" w:rsidRPr="001B756A">
        <w:rPr>
          <w:rFonts w:ascii="Times New Roman" w:hAnsi="Times New Roman" w:cs="Times New Roman"/>
          <w:noProof/>
          <w:sz w:val="24"/>
          <w:szCs w:val="24"/>
        </w:rPr>
        <w:t xml:space="preserve"> and microbial biomass (i.e. fungi and bacteria), defined as determinants, and crop productivity and soil chemical parameters, as responsive variables. BEST analysis under maize cultivation testing the BEST descriptor(s) of the relationship together with the correlation values.</w:t>
      </w:r>
    </w:p>
    <w:p w14:paraId="2E3E3223" w14:textId="77777777" w:rsidR="00B0017B" w:rsidRPr="001B756A" w:rsidRDefault="00B0017B" w:rsidP="00F04E29">
      <w:pPr>
        <w:spacing w:after="0" w:line="480" w:lineRule="auto"/>
        <w:jc w:val="both"/>
        <w:rPr>
          <w:noProof/>
        </w:rPr>
      </w:pPr>
    </w:p>
    <w:p w14:paraId="0382D313" w14:textId="77777777" w:rsidR="00B0017B" w:rsidRPr="001B756A" w:rsidRDefault="00B0017B" w:rsidP="00B0017B">
      <w:pPr>
        <w:rPr>
          <w:noProof/>
        </w:rPr>
        <w:sectPr w:rsidR="00B0017B" w:rsidRPr="001B756A" w:rsidSect="008B32F6">
          <w:footerReference w:type="even" r:id="rId7"/>
          <w:footerReference w:type="default" r:id="rId8"/>
          <w:pgSz w:w="11906" w:h="16838"/>
          <w:pgMar w:top="1418" w:right="567" w:bottom="1134" w:left="1134" w:header="709" w:footer="709" w:gutter="0"/>
          <w:lnNumType w:countBy="1" w:restart="continuous"/>
          <w:cols w:space="708"/>
          <w:docGrid w:linePitch="360"/>
        </w:sectPr>
      </w:pPr>
    </w:p>
    <w:p w14:paraId="6BD24C1B" w14:textId="75C1219D" w:rsidR="00B0017B" w:rsidRPr="001B756A" w:rsidRDefault="00B0017B" w:rsidP="00B0017B">
      <w:pPr>
        <w:rPr>
          <w:rFonts w:ascii="Times New Roman" w:hAnsi="Times New Roman" w:cs="Times New Roman"/>
          <w:b/>
          <w:bCs/>
          <w:noProof/>
          <w:sz w:val="24"/>
          <w:szCs w:val="24"/>
        </w:rPr>
      </w:pPr>
      <w:r w:rsidRPr="001B756A">
        <w:rPr>
          <w:rFonts w:ascii="Times New Roman" w:hAnsi="Times New Roman" w:cs="Times New Roman"/>
          <w:b/>
          <w:bCs/>
          <w:noProof/>
          <w:sz w:val="24"/>
          <w:szCs w:val="24"/>
        </w:rPr>
        <w:lastRenderedPageBreak/>
        <w:t>Supplementary Tables</w:t>
      </w:r>
    </w:p>
    <w:p w14:paraId="76CBB54A" w14:textId="2B6F7640" w:rsidR="003A1A0D" w:rsidRPr="001B756A" w:rsidRDefault="00B0017B" w:rsidP="00B0017B">
      <w:pPr>
        <w:rPr>
          <w:noProof/>
        </w:rPr>
      </w:pPr>
      <w:r w:rsidRPr="001B756A">
        <w:rPr>
          <w:noProof/>
        </w:rPr>
        <w:fldChar w:fldCharType="begin"/>
      </w:r>
      <w:r w:rsidRPr="001B756A">
        <w:rPr>
          <w:noProof/>
        </w:rPr>
        <w:instrText xml:space="preserve"> LINK </w:instrText>
      </w:r>
      <w:r w:rsidR="001F39B4" w:rsidRPr="001B756A">
        <w:rPr>
          <w:noProof/>
        </w:rPr>
        <w:instrText xml:space="preserve">Excel.Sheet.12 "D:\\Dropbox\\Dropbox\\Valentina Marrassini PhD thesis\\II lavoro Mais\\Tables_def.xlsx" S1_Soil!R4C2:R10C13 </w:instrText>
      </w:r>
      <w:r w:rsidRPr="001B756A">
        <w:rPr>
          <w:noProof/>
        </w:rPr>
        <w:instrText xml:space="preserve">\a \f 4 \h </w:instrText>
      </w:r>
      <w:r w:rsidR="00E35ADC" w:rsidRPr="001B756A">
        <w:rPr>
          <w:noProof/>
        </w:rPr>
        <w:instrText xml:space="preserve"> \* MERGEFORMAT </w:instrText>
      </w:r>
      <w:r w:rsidRPr="001B756A">
        <w:rPr>
          <w:noProof/>
        </w:rPr>
        <w:fldChar w:fldCharType="separate"/>
      </w:r>
    </w:p>
    <w:tbl>
      <w:tblPr>
        <w:tblW w:w="12758" w:type="dxa"/>
        <w:tblCellMar>
          <w:left w:w="70" w:type="dxa"/>
          <w:right w:w="70" w:type="dxa"/>
        </w:tblCellMar>
        <w:tblLook w:val="04A0" w:firstRow="1" w:lastRow="0" w:firstColumn="1" w:lastColumn="0" w:noHBand="0" w:noVBand="1"/>
      </w:tblPr>
      <w:tblGrid>
        <w:gridCol w:w="951"/>
        <w:gridCol w:w="1176"/>
        <w:gridCol w:w="1275"/>
        <w:gridCol w:w="1276"/>
        <w:gridCol w:w="992"/>
        <w:gridCol w:w="851"/>
        <w:gridCol w:w="850"/>
        <w:gridCol w:w="993"/>
        <w:gridCol w:w="1134"/>
        <w:gridCol w:w="992"/>
        <w:gridCol w:w="1134"/>
        <w:gridCol w:w="1134"/>
      </w:tblGrid>
      <w:tr w:rsidR="00E35ADC" w:rsidRPr="001B756A" w14:paraId="4A51209E" w14:textId="77777777" w:rsidTr="00E35ADC">
        <w:trPr>
          <w:divId w:val="924345222"/>
          <w:trHeight w:val="288"/>
        </w:trPr>
        <w:tc>
          <w:tcPr>
            <w:tcW w:w="951" w:type="dxa"/>
            <w:tcBorders>
              <w:top w:val="nil"/>
              <w:left w:val="nil"/>
              <w:bottom w:val="nil"/>
              <w:right w:val="nil"/>
            </w:tcBorders>
            <w:shd w:val="clear" w:color="000000" w:fill="FFFFFF"/>
            <w:vAlign w:val="center"/>
            <w:hideMark/>
          </w:tcPr>
          <w:p w14:paraId="34E0C8DF" w14:textId="5CE275BD" w:rsidR="003A1A0D" w:rsidRPr="001B756A" w:rsidRDefault="003A1A0D" w:rsidP="003A1A0D">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Table S1</w:t>
            </w:r>
          </w:p>
        </w:tc>
        <w:tc>
          <w:tcPr>
            <w:tcW w:w="1176" w:type="dxa"/>
            <w:tcBorders>
              <w:top w:val="nil"/>
              <w:left w:val="nil"/>
              <w:bottom w:val="nil"/>
              <w:right w:val="nil"/>
            </w:tcBorders>
            <w:shd w:val="clear" w:color="000000" w:fill="FFFFFF"/>
            <w:vAlign w:val="center"/>
            <w:hideMark/>
          </w:tcPr>
          <w:p w14:paraId="2E86EDFA" w14:textId="77777777" w:rsidR="003A1A0D" w:rsidRPr="001B756A" w:rsidRDefault="003A1A0D" w:rsidP="003A1A0D">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1275" w:type="dxa"/>
            <w:tcBorders>
              <w:top w:val="nil"/>
              <w:left w:val="nil"/>
              <w:bottom w:val="nil"/>
              <w:right w:val="nil"/>
            </w:tcBorders>
            <w:shd w:val="clear" w:color="000000" w:fill="FFFFFF"/>
            <w:vAlign w:val="center"/>
            <w:hideMark/>
          </w:tcPr>
          <w:p w14:paraId="096456EE" w14:textId="77777777" w:rsidR="003A1A0D" w:rsidRPr="001B756A" w:rsidRDefault="003A1A0D" w:rsidP="003A1A0D">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1276" w:type="dxa"/>
            <w:tcBorders>
              <w:top w:val="nil"/>
              <w:left w:val="nil"/>
              <w:bottom w:val="nil"/>
              <w:right w:val="nil"/>
            </w:tcBorders>
            <w:shd w:val="clear" w:color="000000" w:fill="FFFFFF"/>
            <w:vAlign w:val="center"/>
            <w:hideMark/>
          </w:tcPr>
          <w:p w14:paraId="6967AA65" w14:textId="77777777" w:rsidR="003A1A0D" w:rsidRPr="001B756A" w:rsidRDefault="003A1A0D" w:rsidP="003A1A0D">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92" w:type="dxa"/>
            <w:tcBorders>
              <w:top w:val="nil"/>
              <w:left w:val="nil"/>
              <w:bottom w:val="nil"/>
              <w:right w:val="nil"/>
            </w:tcBorders>
            <w:shd w:val="clear" w:color="000000" w:fill="FFFFFF"/>
            <w:vAlign w:val="center"/>
            <w:hideMark/>
          </w:tcPr>
          <w:p w14:paraId="4900DEE6" w14:textId="77777777" w:rsidR="003A1A0D" w:rsidRPr="001B756A" w:rsidRDefault="003A1A0D" w:rsidP="003A1A0D">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851" w:type="dxa"/>
            <w:tcBorders>
              <w:top w:val="nil"/>
              <w:left w:val="nil"/>
              <w:bottom w:val="nil"/>
              <w:right w:val="nil"/>
            </w:tcBorders>
            <w:shd w:val="clear" w:color="000000" w:fill="FFFFFF"/>
            <w:vAlign w:val="center"/>
            <w:hideMark/>
          </w:tcPr>
          <w:p w14:paraId="41740136" w14:textId="77777777" w:rsidR="003A1A0D" w:rsidRPr="001B756A" w:rsidRDefault="003A1A0D" w:rsidP="003A1A0D">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tcBorders>
              <w:top w:val="nil"/>
              <w:left w:val="nil"/>
              <w:bottom w:val="nil"/>
              <w:right w:val="nil"/>
            </w:tcBorders>
            <w:shd w:val="clear" w:color="000000" w:fill="FFFFFF"/>
            <w:vAlign w:val="center"/>
            <w:hideMark/>
          </w:tcPr>
          <w:p w14:paraId="1A5F3E6D" w14:textId="77777777" w:rsidR="003A1A0D" w:rsidRPr="001B756A" w:rsidRDefault="003A1A0D" w:rsidP="003A1A0D">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93" w:type="dxa"/>
            <w:tcBorders>
              <w:top w:val="nil"/>
              <w:left w:val="nil"/>
              <w:bottom w:val="nil"/>
              <w:right w:val="nil"/>
            </w:tcBorders>
            <w:shd w:val="clear" w:color="000000" w:fill="FFFFFF"/>
            <w:vAlign w:val="center"/>
            <w:hideMark/>
          </w:tcPr>
          <w:p w14:paraId="52EA8BDA" w14:textId="77777777" w:rsidR="003A1A0D" w:rsidRPr="001B756A" w:rsidRDefault="003A1A0D" w:rsidP="003A1A0D">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134" w:type="dxa"/>
            <w:tcBorders>
              <w:top w:val="nil"/>
              <w:left w:val="nil"/>
              <w:bottom w:val="nil"/>
              <w:right w:val="nil"/>
            </w:tcBorders>
            <w:shd w:val="clear" w:color="000000" w:fill="FFFFFF"/>
            <w:vAlign w:val="center"/>
            <w:hideMark/>
          </w:tcPr>
          <w:p w14:paraId="0B040324" w14:textId="77777777" w:rsidR="003A1A0D" w:rsidRPr="001B756A" w:rsidRDefault="003A1A0D" w:rsidP="003A1A0D">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92" w:type="dxa"/>
            <w:tcBorders>
              <w:top w:val="nil"/>
              <w:left w:val="nil"/>
              <w:bottom w:val="nil"/>
              <w:right w:val="nil"/>
            </w:tcBorders>
            <w:shd w:val="clear" w:color="000000" w:fill="FFFFFF"/>
            <w:vAlign w:val="center"/>
            <w:hideMark/>
          </w:tcPr>
          <w:p w14:paraId="33F9207F" w14:textId="77777777" w:rsidR="003A1A0D" w:rsidRPr="001B756A" w:rsidRDefault="003A1A0D" w:rsidP="003A1A0D">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134" w:type="dxa"/>
            <w:tcBorders>
              <w:top w:val="nil"/>
              <w:left w:val="nil"/>
              <w:bottom w:val="nil"/>
              <w:right w:val="nil"/>
            </w:tcBorders>
            <w:shd w:val="clear" w:color="000000" w:fill="FFFFFF"/>
            <w:vAlign w:val="center"/>
            <w:hideMark/>
          </w:tcPr>
          <w:p w14:paraId="77606640" w14:textId="77777777" w:rsidR="003A1A0D" w:rsidRPr="001B756A" w:rsidRDefault="003A1A0D" w:rsidP="003A1A0D">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134" w:type="dxa"/>
            <w:tcBorders>
              <w:top w:val="nil"/>
              <w:left w:val="nil"/>
              <w:bottom w:val="nil"/>
              <w:right w:val="nil"/>
            </w:tcBorders>
            <w:shd w:val="clear" w:color="000000" w:fill="FFFFFF"/>
            <w:noWrap/>
            <w:vAlign w:val="center"/>
            <w:hideMark/>
          </w:tcPr>
          <w:p w14:paraId="483F9558" w14:textId="77777777" w:rsidR="003A1A0D" w:rsidRPr="001B756A" w:rsidRDefault="003A1A0D" w:rsidP="003A1A0D">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r>
      <w:tr w:rsidR="003A1A0D" w:rsidRPr="001B756A" w14:paraId="0232BB46" w14:textId="77777777" w:rsidTr="00E35ADC">
        <w:trPr>
          <w:divId w:val="924345222"/>
          <w:trHeight w:val="639"/>
        </w:trPr>
        <w:tc>
          <w:tcPr>
            <w:tcW w:w="12758" w:type="dxa"/>
            <w:gridSpan w:val="12"/>
            <w:tcBorders>
              <w:top w:val="nil"/>
              <w:left w:val="nil"/>
              <w:bottom w:val="single" w:sz="4" w:space="0" w:color="auto"/>
              <w:right w:val="nil"/>
            </w:tcBorders>
            <w:shd w:val="clear" w:color="000000" w:fill="FFFFFF"/>
            <w:vAlign w:val="center"/>
            <w:hideMark/>
          </w:tcPr>
          <w:p w14:paraId="255D2A76" w14:textId="000630AF" w:rsidR="003A1A0D" w:rsidRPr="001B756A" w:rsidRDefault="003A1A0D" w:rsidP="003A1A0D">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Physical and chemical parameters of soil at the field site where the experiment was conducted (San Piero a Grado, Pisa, Italy). Soil sampling was carried out at the start of January 2021 before the application of the organic amendments (i.e., biochar, compost) and the inoculation of arbuscular mycorrhizal fungi (AMF) (i.e., two AM fungal inocula composed by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and </w:t>
            </w:r>
            <w:r w:rsidR="00662749" w:rsidRPr="001B756A">
              <w:rPr>
                <w:rFonts w:ascii="Times New Roman" w:eastAsia="Times New Roman" w:hAnsi="Times New Roman" w:cs="Times New Roman"/>
                <w:noProof/>
                <w:color w:val="000000"/>
                <w:kern w:val="0"/>
                <w:sz w:val="20"/>
                <w:szCs w:val="20"/>
                <w:lang w:eastAsia="it-IT"/>
                <w14:ligatures w14:val="none"/>
              </w:rPr>
              <w:t xml:space="preserve">by </w:t>
            </w:r>
            <w:r w:rsidRPr="001B756A">
              <w:rPr>
                <w:rFonts w:ascii="Times New Roman" w:eastAsia="Times New Roman" w:hAnsi="Times New Roman" w:cs="Times New Roman"/>
                <w:noProof/>
                <w:color w:val="000000"/>
                <w:kern w:val="0"/>
                <w:sz w:val="20"/>
                <w:szCs w:val="20"/>
                <w:lang w:eastAsia="it-IT"/>
                <w14:ligatures w14:val="none"/>
              </w:rPr>
              <w:t xml:space="preserve">three isolates of </w:t>
            </w:r>
            <w:r w:rsidRPr="001B756A">
              <w:rPr>
                <w:rFonts w:ascii="Times New Roman" w:eastAsia="Times New Roman" w:hAnsi="Times New Roman" w:cs="Times New Roman"/>
                <w:i/>
                <w:iCs/>
                <w:noProof/>
                <w:color w:val="000000"/>
                <w:kern w:val="0"/>
                <w:sz w:val="20"/>
                <w:szCs w:val="20"/>
                <w:lang w:eastAsia="it-IT"/>
                <w14:ligatures w14:val="none"/>
              </w:rPr>
              <w:t>Archa</w:t>
            </w:r>
            <w:r w:rsidR="00E35ADC" w:rsidRPr="001B756A">
              <w:rPr>
                <w:rFonts w:ascii="Times New Roman" w:eastAsia="Times New Roman" w:hAnsi="Times New Roman" w:cs="Times New Roman"/>
                <w:i/>
                <w:iCs/>
                <w:noProof/>
                <w:color w:val="000000"/>
                <w:kern w:val="0"/>
                <w:sz w:val="20"/>
                <w:szCs w:val="20"/>
                <w:lang w:eastAsia="it-IT"/>
                <w14:ligatures w14:val="none"/>
              </w:rPr>
              <w:t>e</w:t>
            </w:r>
            <w:r w:rsidRPr="001B756A">
              <w:rPr>
                <w:rFonts w:ascii="Times New Roman" w:eastAsia="Times New Roman" w:hAnsi="Times New Roman" w:cs="Times New Roman"/>
                <w:i/>
                <w:iCs/>
                <w:noProof/>
                <w:color w:val="000000"/>
                <w:kern w:val="0"/>
                <w:sz w:val="20"/>
                <w:szCs w:val="20"/>
                <w:lang w:eastAsia="it-IT"/>
                <w14:ligatures w14:val="none"/>
              </w:rPr>
              <w:t>ospora trappei</w:t>
            </w:r>
            <w:r w:rsidRPr="001B756A">
              <w:rPr>
                <w:rFonts w:ascii="Times New Roman" w:eastAsia="Times New Roman" w:hAnsi="Times New Roman" w:cs="Times New Roman"/>
                <w:noProof/>
                <w:color w:val="000000"/>
                <w:kern w:val="0"/>
                <w:sz w:val="20"/>
                <w:szCs w:val="20"/>
                <w:lang w:eastAsia="it-IT"/>
                <w14:ligatures w14:val="none"/>
              </w:rPr>
              <w:t>).</w:t>
            </w:r>
          </w:p>
        </w:tc>
      </w:tr>
      <w:tr w:rsidR="00E35ADC" w:rsidRPr="001B756A" w14:paraId="1FE13829" w14:textId="77777777" w:rsidTr="00E35ADC">
        <w:trPr>
          <w:divId w:val="924345222"/>
          <w:trHeight w:val="579"/>
        </w:trPr>
        <w:tc>
          <w:tcPr>
            <w:tcW w:w="951" w:type="dxa"/>
            <w:tcBorders>
              <w:top w:val="nil"/>
              <w:left w:val="nil"/>
              <w:bottom w:val="single" w:sz="4" w:space="0" w:color="auto"/>
              <w:right w:val="nil"/>
            </w:tcBorders>
            <w:shd w:val="clear" w:color="000000" w:fill="FFFFFF"/>
            <w:hideMark/>
          </w:tcPr>
          <w:p w14:paraId="6F472E10" w14:textId="77777777" w:rsidR="003A1A0D" w:rsidRPr="001B756A" w:rsidRDefault="003A1A0D" w:rsidP="003A1A0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Parameter</w:t>
            </w:r>
          </w:p>
        </w:tc>
        <w:tc>
          <w:tcPr>
            <w:tcW w:w="1176" w:type="dxa"/>
            <w:tcBorders>
              <w:top w:val="nil"/>
              <w:left w:val="nil"/>
              <w:bottom w:val="single" w:sz="4" w:space="0" w:color="auto"/>
              <w:right w:val="nil"/>
            </w:tcBorders>
            <w:shd w:val="clear" w:color="000000" w:fill="FFFFFF"/>
            <w:hideMark/>
          </w:tcPr>
          <w:p w14:paraId="18BF2084"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Clay</w:t>
            </w:r>
          </w:p>
        </w:tc>
        <w:tc>
          <w:tcPr>
            <w:tcW w:w="1275" w:type="dxa"/>
            <w:tcBorders>
              <w:top w:val="nil"/>
              <w:left w:val="nil"/>
              <w:bottom w:val="single" w:sz="4" w:space="0" w:color="auto"/>
              <w:right w:val="nil"/>
            </w:tcBorders>
            <w:shd w:val="clear" w:color="000000" w:fill="FFFFFF"/>
            <w:hideMark/>
          </w:tcPr>
          <w:p w14:paraId="774F265E"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Silty</w:t>
            </w:r>
          </w:p>
        </w:tc>
        <w:tc>
          <w:tcPr>
            <w:tcW w:w="1276" w:type="dxa"/>
            <w:tcBorders>
              <w:top w:val="nil"/>
              <w:left w:val="nil"/>
              <w:bottom w:val="single" w:sz="4" w:space="0" w:color="auto"/>
              <w:right w:val="nil"/>
            </w:tcBorders>
            <w:shd w:val="clear" w:color="000000" w:fill="FFFFFF"/>
            <w:hideMark/>
          </w:tcPr>
          <w:p w14:paraId="327FC9C1"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Sand</w:t>
            </w:r>
          </w:p>
        </w:tc>
        <w:tc>
          <w:tcPr>
            <w:tcW w:w="992" w:type="dxa"/>
            <w:tcBorders>
              <w:top w:val="nil"/>
              <w:left w:val="nil"/>
              <w:bottom w:val="single" w:sz="4" w:space="0" w:color="auto"/>
              <w:right w:val="nil"/>
            </w:tcBorders>
            <w:shd w:val="clear" w:color="000000" w:fill="FFFFFF"/>
            <w:hideMark/>
          </w:tcPr>
          <w:p w14:paraId="6B6BB047"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Texture </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p>
        </w:tc>
        <w:tc>
          <w:tcPr>
            <w:tcW w:w="851" w:type="dxa"/>
            <w:tcBorders>
              <w:top w:val="nil"/>
              <w:left w:val="nil"/>
              <w:bottom w:val="single" w:sz="4" w:space="0" w:color="auto"/>
              <w:right w:val="nil"/>
            </w:tcBorders>
            <w:shd w:val="clear" w:color="000000" w:fill="FFFFFF"/>
            <w:hideMark/>
          </w:tcPr>
          <w:p w14:paraId="1D56725B"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pH        </w:t>
            </w:r>
          </w:p>
        </w:tc>
        <w:tc>
          <w:tcPr>
            <w:tcW w:w="850" w:type="dxa"/>
            <w:tcBorders>
              <w:top w:val="nil"/>
              <w:left w:val="nil"/>
              <w:bottom w:val="single" w:sz="4" w:space="0" w:color="auto"/>
              <w:right w:val="nil"/>
            </w:tcBorders>
            <w:shd w:val="clear" w:color="000000" w:fill="FFFFFF"/>
            <w:hideMark/>
          </w:tcPr>
          <w:p w14:paraId="186DC987"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Totale N</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p>
        </w:tc>
        <w:tc>
          <w:tcPr>
            <w:tcW w:w="993" w:type="dxa"/>
            <w:tcBorders>
              <w:top w:val="nil"/>
              <w:left w:val="nil"/>
              <w:bottom w:val="single" w:sz="4" w:space="0" w:color="auto"/>
              <w:right w:val="nil"/>
            </w:tcBorders>
            <w:shd w:val="clear" w:color="000000" w:fill="FFFFFF"/>
            <w:hideMark/>
          </w:tcPr>
          <w:p w14:paraId="46D909EC"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C/N</w:t>
            </w:r>
          </w:p>
        </w:tc>
        <w:tc>
          <w:tcPr>
            <w:tcW w:w="1134" w:type="dxa"/>
            <w:tcBorders>
              <w:top w:val="nil"/>
              <w:left w:val="nil"/>
              <w:bottom w:val="single" w:sz="4" w:space="0" w:color="auto"/>
              <w:right w:val="nil"/>
            </w:tcBorders>
            <w:shd w:val="clear" w:color="000000" w:fill="FFFFFF"/>
            <w:hideMark/>
          </w:tcPr>
          <w:p w14:paraId="0F5E8053"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Soil organic carbon   </w:t>
            </w:r>
          </w:p>
        </w:tc>
        <w:tc>
          <w:tcPr>
            <w:tcW w:w="992" w:type="dxa"/>
            <w:tcBorders>
              <w:top w:val="nil"/>
              <w:left w:val="nil"/>
              <w:bottom w:val="single" w:sz="4" w:space="0" w:color="auto"/>
              <w:right w:val="nil"/>
            </w:tcBorders>
            <w:shd w:val="clear" w:color="000000" w:fill="FFFFFF"/>
            <w:hideMark/>
          </w:tcPr>
          <w:p w14:paraId="376D9E9C"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Available P</w:t>
            </w:r>
            <w:r w:rsidRPr="001B756A">
              <w:rPr>
                <w:rFonts w:ascii="Times New Roman" w:eastAsia="Times New Roman" w:hAnsi="Times New Roman" w:cs="Times New Roman"/>
                <w:noProof/>
                <w:color w:val="000000"/>
                <w:kern w:val="0"/>
                <w:sz w:val="20"/>
                <w:szCs w:val="20"/>
                <w:vertAlign w:val="subscript"/>
                <w:lang w:eastAsia="it-IT"/>
                <w14:ligatures w14:val="none"/>
              </w:rPr>
              <w:t xml:space="preserve">        </w:t>
            </w:r>
          </w:p>
        </w:tc>
        <w:tc>
          <w:tcPr>
            <w:tcW w:w="1134" w:type="dxa"/>
            <w:tcBorders>
              <w:top w:val="nil"/>
              <w:left w:val="nil"/>
              <w:bottom w:val="single" w:sz="4" w:space="0" w:color="auto"/>
              <w:right w:val="nil"/>
            </w:tcBorders>
            <w:shd w:val="clear" w:color="000000" w:fill="FFFFFF"/>
            <w:hideMark/>
          </w:tcPr>
          <w:p w14:paraId="036A91D4"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Available Fe</w:t>
            </w:r>
            <w:r w:rsidRPr="001B756A">
              <w:rPr>
                <w:rFonts w:ascii="Times New Roman" w:eastAsia="Times New Roman" w:hAnsi="Times New Roman" w:cs="Times New Roman"/>
                <w:noProof/>
                <w:color w:val="000000"/>
                <w:kern w:val="0"/>
                <w:sz w:val="20"/>
                <w:szCs w:val="20"/>
                <w:vertAlign w:val="subscript"/>
                <w:lang w:eastAsia="it-IT"/>
                <w14:ligatures w14:val="none"/>
              </w:rPr>
              <w:t xml:space="preserve">     </w:t>
            </w:r>
          </w:p>
        </w:tc>
        <w:tc>
          <w:tcPr>
            <w:tcW w:w="1134" w:type="dxa"/>
            <w:tcBorders>
              <w:top w:val="nil"/>
              <w:left w:val="nil"/>
              <w:bottom w:val="single" w:sz="4" w:space="0" w:color="auto"/>
              <w:right w:val="nil"/>
            </w:tcBorders>
            <w:shd w:val="clear" w:color="000000" w:fill="FFFFFF"/>
            <w:hideMark/>
          </w:tcPr>
          <w:p w14:paraId="2A692C9C"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Available Zn</w:t>
            </w:r>
          </w:p>
        </w:tc>
      </w:tr>
      <w:tr w:rsidR="00E35ADC" w:rsidRPr="001B756A" w14:paraId="7A6794A1" w14:textId="77777777" w:rsidTr="00E35ADC">
        <w:trPr>
          <w:divId w:val="924345222"/>
          <w:trHeight w:val="312"/>
        </w:trPr>
        <w:tc>
          <w:tcPr>
            <w:tcW w:w="951" w:type="dxa"/>
            <w:tcBorders>
              <w:top w:val="nil"/>
              <w:left w:val="nil"/>
              <w:bottom w:val="nil"/>
              <w:right w:val="nil"/>
            </w:tcBorders>
            <w:shd w:val="clear" w:color="000000" w:fill="FFFFFF"/>
            <w:noWrap/>
            <w:vAlign w:val="bottom"/>
            <w:hideMark/>
          </w:tcPr>
          <w:p w14:paraId="1E344E6B" w14:textId="77777777" w:rsidR="003A1A0D" w:rsidRPr="001B756A" w:rsidRDefault="003A1A0D" w:rsidP="003A1A0D">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176" w:type="dxa"/>
            <w:tcBorders>
              <w:top w:val="nil"/>
              <w:left w:val="nil"/>
              <w:bottom w:val="single" w:sz="4" w:space="0" w:color="auto"/>
              <w:right w:val="nil"/>
            </w:tcBorders>
            <w:shd w:val="clear" w:color="000000" w:fill="FFFFFF"/>
            <w:vAlign w:val="center"/>
            <w:hideMark/>
          </w:tcPr>
          <w:p w14:paraId="57B12A53"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1275" w:type="dxa"/>
            <w:tcBorders>
              <w:top w:val="nil"/>
              <w:left w:val="nil"/>
              <w:bottom w:val="single" w:sz="4" w:space="0" w:color="auto"/>
              <w:right w:val="nil"/>
            </w:tcBorders>
            <w:shd w:val="clear" w:color="000000" w:fill="FFFFFF"/>
            <w:vAlign w:val="center"/>
            <w:hideMark/>
          </w:tcPr>
          <w:p w14:paraId="42B1889F"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1276" w:type="dxa"/>
            <w:tcBorders>
              <w:top w:val="nil"/>
              <w:left w:val="nil"/>
              <w:bottom w:val="single" w:sz="4" w:space="0" w:color="auto"/>
              <w:right w:val="nil"/>
            </w:tcBorders>
            <w:shd w:val="clear" w:color="000000" w:fill="FFFFFF"/>
            <w:vAlign w:val="center"/>
            <w:hideMark/>
          </w:tcPr>
          <w:p w14:paraId="2FD306C4"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992" w:type="dxa"/>
            <w:tcBorders>
              <w:top w:val="nil"/>
              <w:left w:val="nil"/>
              <w:bottom w:val="single" w:sz="4" w:space="0" w:color="auto"/>
              <w:right w:val="nil"/>
            </w:tcBorders>
            <w:shd w:val="clear" w:color="000000" w:fill="FFFFFF"/>
            <w:vAlign w:val="center"/>
            <w:hideMark/>
          </w:tcPr>
          <w:p w14:paraId="4DB76039"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851" w:type="dxa"/>
            <w:tcBorders>
              <w:top w:val="nil"/>
              <w:left w:val="nil"/>
              <w:bottom w:val="single" w:sz="4" w:space="0" w:color="auto"/>
              <w:right w:val="nil"/>
            </w:tcBorders>
            <w:shd w:val="clear" w:color="000000" w:fill="FFFFFF"/>
            <w:vAlign w:val="center"/>
            <w:hideMark/>
          </w:tcPr>
          <w:p w14:paraId="0EF34E71"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H</w:t>
            </w:r>
            <w:r w:rsidRPr="001B756A">
              <w:rPr>
                <w:rFonts w:ascii="Times New Roman" w:eastAsia="Times New Roman" w:hAnsi="Times New Roman" w:cs="Times New Roman"/>
                <w:noProof/>
                <w:color w:val="000000"/>
                <w:kern w:val="0"/>
                <w:sz w:val="20"/>
                <w:szCs w:val="20"/>
                <w:vertAlign w:val="subscript"/>
                <w:lang w:eastAsia="it-IT"/>
                <w14:ligatures w14:val="none"/>
              </w:rPr>
              <w:t>2</w:t>
            </w:r>
            <w:r w:rsidRPr="001B756A">
              <w:rPr>
                <w:rFonts w:ascii="Times New Roman" w:eastAsia="Times New Roman" w:hAnsi="Times New Roman" w:cs="Times New Roman"/>
                <w:noProof/>
                <w:color w:val="000000"/>
                <w:kern w:val="0"/>
                <w:sz w:val="20"/>
                <w:szCs w:val="20"/>
                <w:lang w:eastAsia="it-IT"/>
                <w14:ligatures w14:val="none"/>
              </w:rPr>
              <w:t>O</w:t>
            </w:r>
          </w:p>
        </w:tc>
        <w:tc>
          <w:tcPr>
            <w:tcW w:w="850" w:type="dxa"/>
            <w:tcBorders>
              <w:top w:val="nil"/>
              <w:left w:val="nil"/>
              <w:bottom w:val="single" w:sz="4" w:space="0" w:color="auto"/>
              <w:right w:val="nil"/>
            </w:tcBorders>
            <w:shd w:val="clear" w:color="000000" w:fill="FFFFFF"/>
            <w:vAlign w:val="center"/>
            <w:hideMark/>
          </w:tcPr>
          <w:p w14:paraId="2714EF76"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993" w:type="dxa"/>
            <w:tcBorders>
              <w:top w:val="nil"/>
              <w:left w:val="nil"/>
              <w:bottom w:val="single" w:sz="4" w:space="0" w:color="auto"/>
              <w:right w:val="nil"/>
            </w:tcBorders>
            <w:shd w:val="clear" w:color="000000" w:fill="FFFFFF"/>
            <w:vAlign w:val="center"/>
            <w:hideMark/>
          </w:tcPr>
          <w:p w14:paraId="6933545C"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134" w:type="dxa"/>
            <w:tcBorders>
              <w:top w:val="nil"/>
              <w:left w:val="nil"/>
              <w:bottom w:val="single" w:sz="4" w:space="0" w:color="auto"/>
              <w:right w:val="nil"/>
            </w:tcBorders>
            <w:shd w:val="clear" w:color="000000" w:fill="FFFFFF"/>
            <w:vAlign w:val="center"/>
            <w:hideMark/>
          </w:tcPr>
          <w:p w14:paraId="71384D19"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992" w:type="dxa"/>
            <w:tcBorders>
              <w:top w:val="nil"/>
              <w:left w:val="nil"/>
              <w:bottom w:val="single" w:sz="4" w:space="0" w:color="auto"/>
              <w:right w:val="nil"/>
            </w:tcBorders>
            <w:shd w:val="clear" w:color="000000" w:fill="FFFFFF"/>
            <w:vAlign w:val="center"/>
            <w:hideMark/>
          </w:tcPr>
          <w:p w14:paraId="17F2A5B4"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1134" w:type="dxa"/>
            <w:tcBorders>
              <w:top w:val="nil"/>
              <w:left w:val="nil"/>
              <w:bottom w:val="single" w:sz="4" w:space="0" w:color="auto"/>
              <w:right w:val="nil"/>
            </w:tcBorders>
            <w:shd w:val="clear" w:color="000000" w:fill="FFFFFF"/>
            <w:vAlign w:val="center"/>
            <w:hideMark/>
          </w:tcPr>
          <w:p w14:paraId="52CBBA57"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1134" w:type="dxa"/>
            <w:tcBorders>
              <w:top w:val="nil"/>
              <w:left w:val="nil"/>
              <w:bottom w:val="single" w:sz="4" w:space="0" w:color="auto"/>
              <w:right w:val="nil"/>
            </w:tcBorders>
            <w:shd w:val="clear" w:color="000000" w:fill="FFFFFF"/>
            <w:vAlign w:val="center"/>
            <w:hideMark/>
          </w:tcPr>
          <w:p w14:paraId="6CB86E2D"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r>
      <w:tr w:rsidR="00E35ADC" w:rsidRPr="001B756A" w14:paraId="071E4800" w14:textId="77777777" w:rsidTr="00E35ADC">
        <w:trPr>
          <w:divId w:val="924345222"/>
          <w:trHeight w:val="288"/>
        </w:trPr>
        <w:tc>
          <w:tcPr>
            <w:tcW w:w="951" w:type="dxa"/>
            <w:tcBorders>
              <w:top w:val="nil"/>
              <w:left w:val="nil"/>
              <w:bottom w:val="single" w:sz="4" w:space="0" w:color="auto"/>
              <w:right w:val="nil"/>
            </w:tcBorders>
            <w:shd w:val="clear" w:color="000000" w:fill="FFFFFF"/>
            <w:noWrap/>
            <w:vAlign w:val="bottom"/>
            <w:hideMark/>
          </w:tcPr>
          <w:p w14:paraId="72BDCE0F" w14:textId="77777777" w:rsidR="003A1A0D" w:rsidRPr="001B756A" w:rsidRDefault="003A1A0D" w:rsidP="003A1A0D">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176" w:type="dxa"/>
            <w:tcBorders>
              <w:top w:val="single" w:sz="4" w:space="0" w:color="auto"/>
              <w:left w:val="nil"/>
              <w:bottom w:val="single" w:sz="4" w:space="0" w:color="auto"/>
              <w:right w:val="nil"/>
            </w:tcBorders>
            <w:shd w:val="clear" w:color="000000" w:fill="FFFFFF"/>
            <w:noWrap/>
            <w:vAlign w:val="center"/>
            <w:hideMark/>
          </w:tcPr>
          <w:p w14:paraId="7697131A" w14:textId="35B6EFF4"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145.6 </w:t>
            </w:r>
            <w:r w:rsidR="00E35ADC"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 2.2</w:t>
            </w:r>
          </w:p>
        </w:tc>
        <w:tc>
          <w:tcPr>
            <w:tcW w:w="1275" w:type="dxa"/>
            <w:tcBorders>
              <w:top w:val="single" w:sz="4" w:space="0" w:color="auto"/>
              <w:left w:val="nil"/>
              <w:bottom w:val="single" w:sz="4" w:space="0" w:color="auto"/>
              <w:right w:val="nil"/>
            </w:tcBorders>
            <w:shd w:val="clear" w:color="000000" w:fill="FFFFFF"/>
            <w:noWrap/>
            <w:vAlign w:val="center"/>
            <w:hideMark/>
          </w:tcPr>
          <w:p w14:paraId="1CC4BDD0"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583.1 ± 14.0</w:t>
            </w:r>
          </w:p>
        </w:tc>
        <w:tc>
          <w:tcPr>
            <w:tcW w:w="1276" w:type="dxa"/>
            <w:tcBorders>
              <w:top w:val="single" w:sz="4" w:space="0" w:color="auto"/>
              <w:left w:val="nil"/>
              <w:bottom w:val="single" w:sz="4" w:space="0" w:color="auto"/>
              <w:right w:val="nil"/>
            </w:tcBorders>
            <w:shd w:val="clear" w:color="000000" w:fill="FFFFFF"/>
            <w:noWrap/>
            <w:vAlign w:val="center"/>
            <w:hideMark/>
          </w:tcPr>
          <w:p w14:paraId="42B2A7A8"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271.3 ± 12.2</w:t>
            </w:r>
          </w:p>
        </w:tc>
        <w:tc>
          <w:tcPr>
            <w:tcW w:w="992" w:type="dxa"/>
            <w:tcBorders>
              <w:top w:val="single" w:sz="4" w:space="0" w:color="auto"/>
              <w:left w:val="nil"/>
              <w:bottom w:val="single" w:sz="4" w:space="0" w:color="auto"/>
              <w:right w:val="nil"/>
            </w:tcBorders>
            <w:shd w:val="clear" w:color="000000" w:fill="FFFFFF"/>
            <w:noWrap/>
            <w:vAlign w:val="center"/>
            <w:hideMark/>
          </w:tcPr>
          <w:p w14:paraId="5AD6C2BA"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silty loam</w:t>
            </w:r>
          </w:p>
        </w:tc>
        <w:tc>
          <w:tcPr>
            <w:tcW w:w="851" w:type="dxa"/>
            <w:tcBorders>
              <w:top w:val="single" w:sz="4" w:space="0" w:color="auto"/>
              <w:left w:val="nil"/>
              <w:bottom w:val="single" w:sz="4" w:space="0" w:color="auto"/>
              <w:right w:val="nil"/>
            </w:tcBorders>
            <w:shd w:val="clear" w:color="000000" w:fill="FFFFFF"/>
            <w:noWrap/>
            <w:vAlign w:val="center"/>
            <w:hideMark/>
          </w:tcPr>
          <w:p w14:paraId="7BF94C95"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8.0 ± 0.0</w:t>
            </w:r>
          </w:p>
        </w:tc>
        <w:tc>
          <w:tcPr>
            <w:tcW w:w="850" w:type="dxa"/>
            <w:tcBorders>
              <w:top w:val="single" w:sz="4" w:space="0" w:color="auto"/>
              <w:left w:val="nil"/>
              <w:bottom w:val="single" w:sz="4" w:space="0" w:color="auto"/>
              <w:right w:val="nil"/>
            </w:tcBorders>
            <w:shd w:val="clear" w:color="000000" w:fill="FFFFFF"/>
            <w:noWrap/>
            <w:vAlign w:val="center"/>
            <w:hideMark/>
          </w:tcPr>
          <w:p w14:paraId="25FBE95D"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 ± 0.0</w:t>
            </w:r>
          </w:p>
        </w:tc>
        <w:tc>
          <w:tcPr>
            <w:tcW w:w="993" w:type="dxa"/>
            <w:tcBorders>
              <w:top w:val="single" w:sz="4" w:space="0" w:color="auto"/>
              <w:left w:val="nil"/>
              <w:bottom w:val="single" w:sz="4" w:space="0" w:color="auto"/>
              <w:right w:val="nil"/>
            </w:tcBorders>
            <w:shd w:val="clear" w:color="000000" w:fill="FFFFFF"/>
            <w:noWrap/>
            <w:vAlign w:val="center"/>
            <w:hideMark/>
          </w:tcPr>
          <w:p w14:paraId="4C346ABA"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8.6 ± 0.4</w:t>
            </w:r>
          </w:p>
        </w:tc>
        <w:tc>
          <w:tcPr>
            <w:tcW w:w="1134" w:type="dxa"/>
            <w:tcBorders>
              <w:top w:val="single" w:sz="4" w:space="0" w:color="auto"/>
              <w:left w:val="nil"/>
              <w:bottom w:val="single" w:sz="4" w:space="0" w:color="auto"/>
              <w:right w:val="nil"/>
            </w:tcBorders>
            <w:shd w:val="clear" w:color="000000" w:fill="FFFFFF"/>
            <w:noWrap/>
            <w:vAlign w:val="center"/>
            <w:hideMark/>
          </w:tcPr>
          <w:p w14:paraId="11EF4886"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17.8 ± 0.2</w:t>
            </w:r>
          </w:p>
        </w:tc>
        <w:tc>
          <w:tcPr>
            <w:tcW w:w="992" w:type="dxa"/>
            <w:tcBorders>
              <w:top w:val="single" w:sz="4" w:space="0" w:color="auto"/>
              <w:left w:val="nil"/>
              <w:bottom w:val="single" w:sz="4" w:space="0" w:color="auto"/>
              <w:right w:val="nil"/>
            </w:tcBorders>
            <w:shd w:val="clear" w:color="000000" w:fill="FFFFFF"/>
            <w:noWrap/>
            <w:vAlign w:val="center"/>
            <w:hideMark/>
          </w:tcPr>
          <w:p w14:paraId="23BE0630"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23.1 ± 4.6</w:t>
            </w:r>
          </w:p>
        </w:tc>
        <w:tc>
          <w:tcPr>
            <w:tcW w:w="1134" w:type="dxa"/>
            <w:tcBorders>
              <w:top w:val="single" w:sz="4" w:space="0" w:color="auto"/>
              <w:left w:val="nil"/>
              <w:bottom w:val="single" w:sz="4" w:space="0" w:color="auto"/>
              <w:right w:val="nil"/>
            </w:tcBorders>
            <w:shd w:val="clear" w:color="000000" w:fill="FFFFFF"/>
            <w:noWrap/>
            <w:vAlign w:val="center"/>
            <w:hideMark/>
          </w:tcPr>
          <w:p w14:paraId="4C001A2E"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22.9 ± 0.6</w:t>
            </w:r>
          </w:p>
        </w:tc>
        <w:tc>
          <w:tcPr>
            <w:tcW w:w="1134" w:type="dxa"/>
            <w:tcBorders>
              <w:top w:val="single" w:sz="4" w:space="0" w:color="auto"/>
              <w:left w:val="nil"/>
              <w:bottom w:val="single" w:sz="4" w:space="0" w:color="auto"/>
              <w:right w:val="nil"/>
            </w:tcBorders>
            <w:shd w:val="clear" w:color="000000" w:fill="FFFFFF"/>
            <w:noWrap/>
            <w:vAlign w:val="center"/>
            <w:hideMark/>
          </w:tcPr>
          <w:p w14:paraId="3AF94023" w14:textId="77777777" w:rsidR="003A1A0D" w:rsidRPr="001B756A" w:rsidRDefault="003A1A0D" w:rsidP="003A1A0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 ± 0.5</w:t>
            </w:r>
          </w:p>
        </w:tc>
      </w:tr>
      <w:tr w:rsidR="003A1A0D" w:rsidRPr="001B756A" w14:paraId="79318087" w14:textId="77777777" w:rsidTr="00E35ADC">
        <w:trPr>
          <w:divId w:val="924345222"/>
          <w:trHeight w:val="309"/>
        </w:trPr>
        <w:tc>
          <w:tcPr>
            <w:tcW w:w="12758" w:type="dxa"/>
            <w:gridSpan w:val="12"/>
            <w:tcBorders>
              <w:top w:val="nil"/>
              <w:left w:val="nil"/>
              <w:bottom w:val="nil"/>
              <w:right w:val="nil"/>
            </w:tcBorders>
            <w:shd w:val="clear" w:color="000000" w:fill="FFFFFF"/>
            <w:noWrap/>
            <w:vAlign w:val="center"/>
            <w:hideMark/>
          </w:tcPr>
          <w:p w14:paraId="2FBCCDD7" w14:textId="3532FAFA" w:rsidR="003A1A0D" w:rsidRPr="001B756A" w:rsidRDefault="003A1A0D" w:rsidP="003A1A0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According to the USDA classification (Staff 1993).</w:t>
            </w:r>
          </w:p>
        </w:tc>
      </w:tr>
      <w:tr w:rsidR="003A1A0D" w:rsidRPr="001B756A" w14:paraId="15A1D028" w14:textId="77777777" w:rsidTr="00E35ADC">
        <w:trPr>
          <w:divId w:val="924345222"/>
          <w:trHeight w:val="76"/>
        </w:trPr>
        <w:tc>
          <w:tcPr>
            <w:tcW w:w="12758" w:type="dxa"/>
            <w:gridSpan w:val="12"/>
            <w:tcBorders>
              <w:top w:val="nil"/>
              <w:left w:val="nil"/>
              <w:bottom w:val="nil"/>
              <w:right w:val="nil"/>
            </w:tcBorders>
            <w:shd w:val="clear" w:color="000000" w:fill="FFFFFF"/>
            <w:noWrap/>
            <w:vAlign w:val="bottom"/>
            <w:hideMark/>
          </w:tcPr>
          <w:p w14:paraId="7B1CA98F" w14:textId="159A971F" w:rsidR="003A1A0D" w:rsidRPr="001B756A" w:rsidRDefault="003A1A0D" w:rsidP="003A1A0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Values are mean of three soil replicates (mean ± standa</w:t>
            </w:r>
            <w:r w:rsidR="00996F2B" w:rsidRPr="001B756A">
              <w:rPr>
                <w:rFonts w:ascii="Times New Roman" w:eastAsia="Times New Roman" w:hAnsi="Times New Roman" w:cs="Times New Roman"/>
                <w:noProof/>
                <w:color w:val="000000"/>
                <w:kern w:val="0"/>
                <w:sz w:val="20"/>
                <w:szCs w:val="20"/>
                <w:lang w:eastAsia="it-IT"/>
                <w14:ligatures w14:val="none"/>
              </w:rPr>
              <w:t>rd</w:t>
            </w:r>
            <w:r w:rsidRPr="001B756A">
              <w:rPr>
                <w:rFonts w:ascii="Times New Roman" w:eastAsia="Times New Roman" w:hAnsi="Times New Roman" w:cs="Times New Roman"/>
                <w:noProof/>
                <w:color w:val="000000"/>
                <w:kern w:val="0"/>
                <w:sz w:val="20"/>
                <w:szCs w:val="20"/>
                <w:lang w:eastAsia="it-IT"/>
                <w14:ligatures w14:val="none"/>
              </w:rPr>
              <w:t xml:space="preserve"> error).</w:t>
            </w:r>
          </w:p>
        </w:tc>
      </w:tr>
    </w:tbl>
    <w:p w14:paraId="4CB95F17" w14:textId="77777777" w:rsidR="00B0017B" w:rsidRPr="001B756A" w:rsidRDefault="00B0017B" w:rsidP="00B0017B">
      <w:pPr>
        <w:rPr>
          <w:noProof/>
        </w:rPr>
        <w:sectPr w:rsidR="00B0017B" w:rsidRPr="001B756A" w:rsidSect="00C17DAF">
          <w:pgSz w:w="16838" w:h="11906" w:orient="landscape"/>
          <w:pgMar w:top="1134" w:right="567" w:bottom="1134" w:left="1134" w:header="708" w:footer="708" w:gutter="0"/>
          <w:cols w:space="708"/>
          <w:docGrid w:linePitch="360"/>
        </w:sectPr>
      </w:pPr>
      <w:r w:rsidRPr="001B756A">
        <w:rPr>
          <w:noProof/>
        </w:rPr>
        <w:fldChar w:fldCharType="end"/>
      </w:r>
    </w:p>
    <w:p w14:paraId="47566AC6" w14:textId="7F4C8BB1" w:rsidR="00273A80" w:rsidRPr="001B756A" w:rsidRDefault="00273A80" w:rsidP="00B0017B">
      <w:pPr>
        <w:rPr>
          <w:noProof/>
        </w:rPr>
      </w:pPr>
      <w:r w:rsidRPr="001B756A">
        <w:rPr>
          <w:noProof/>
        </w:rPr>
        <w:lastRenderedPageBreak/>
        <w:fldChar w:fldCharType="begin"/>
      </w:r>
      <w:r w:rsidRPr="001B756A">
        <w:rPr>
          <w:noProof/>
        </w:rPr>
        <w:instrText xml:space="preserve"> LINK </w:instrText>
      </w:r>
      <w:r w:rsidR="001F39B4" w:rsidRPr="001B756A">
        <w:rPr>
          <w:noProof/>
        </w:rPr>
        <w:instrText xml:space="preserve">Excel.Sheet.12 "D:\\Dropbox\\Dropbox\\Valentina Marrassini PhD thesis\\II lavoro Mais\\Tables_def.xlsx" "S2_Bio and comp!R4C4:R34C6" </w:instrText>
      </w:r>
      <w:r w:rsidRPr="001B756A">
        <w:rPr>
          <w:noProof/>
        </w:rPr>
        <w:instrText xml:space="preserve">\a \f 4 \h </w:instrText>
      </w:r>
      <w:r w:rsidR="00996F2B" w:rsidRPr="001B756A">
        <w:rPr>
          <w:noProof/>
        </w:rPr>
        <w:instrText xml:space="preserve"> \* MERGEFORMAT </w:instrText>
      </w:r>
      <w:r w:rsidRPr="001B756A">
        <w:rPr>
          <w:noProof/>
        </w:rPr>
        <w:fldChar w:fldCharType="separate"/>
      </w:r>
    </w:p>
    <w:tbl>
      <w:tblPr>
        <w:tblW w:w="6521" w:type="dxa"/>
        <w:tblLayout w:type="fixed"/>
        <w:tblCellMar>
          <w:left w:w="70" w:type="dxa"/>
          <w:right w:w="70" w:type="dxa"/>
        </w:tblCellMar>
        <w:tblLook w:val="04A0" w:firstRow="1" w:lastRow="0" w:firstColumn="1" w:lastColumn="0" w:noHBand="0" w:noVBand="1"/>
      </w:tblPr>
      <w:tblGrid>
        <w:gridCol w:w="4253"/>
        <w:gridCol w:w="992"/>
        <w:gridCol w:w="1276"/>
      </w:tblGrid>
      <w:tr w:rsidR="00273A80" w:rsidRPr="001B756A" w14:paraId="071306B6" w14:textId="77777777" w:rsidTr="00422BF8">
        <w:trPr>
          <w:divId w:val="700472457"/>
          <w:trHeight w:val="288"/>
        </w:trPr>
        <w:tc>
          <w:tcPr>
            <w:tcW w:w="4253" w:type="dxa"/>
            <w:tcBorders>
              <w:top w:val="nil"/>
              <w:left w:val="nil"/>
              <w:bottom w:val="nil"/>
              <w:right w:val="nil"/>
            </w:tcBorders>
            <w:shd w:val="clear" w:color="000000" w:fill="FFFFFF"/>
            <w:vAlign w:val="center"/>
            <w:hideMark/>
          </w:tcPr>
          <w:p w14:paraId="1F60D342" w14:textId="63F19E65" w:rsidR="00273A80" w:rsidRPr="001B756A" w:rsidRDefault="00273A80" w:rsidP="00273A80">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Table S2</w:t>
            </w:r>
          </w:p>
        </w:tc>
        <w:tc>
          <w:tcPr>
            <w:tcW w:w="992" w:type="dxa"/>
            <w:tcBorders>
              <w:top w:val="nil"/>
              <w:left w:val="nil"/>
              <w:bottom w:val="nil"/>
              <w:right w:val="nil"/>
            </w:tcBorders>
            <w:shd w:val="clear" w:color="000000" w:fill="FFFFFF"/>
            <w:noWrap/>
            <w:vAlign w:val="bottom"/>
            <w:hideMark/>
          </w:tcPr>
          <w:p w14:paraId="60954BA3" w14:textId="77777777" w:rsidR="00273A80" w:rsidRPr="001B756A" w:rsidRDefault="00273A80" w:rsidP="00273A80">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276" w:type="dxa"/>
            <w:tcBorders>
              <w:top w:val="nil"/>
              <w:left w:val="nil"/>
              <w:bottom w:val="nil"/>
              <w:right w:val="nil"/>
            </w:tcBorders>
            <w:shd w:val="clear" w:color="000000" w:fill="FFFFFF"/>
            <w:noWrap/>
            <w:vAlign w:val="bottom"/>
            <w:hideMark/>
          </w:tcPr>
          <w:p w14:paraId="5A83A30D" w14:textId="77777777" w:rsidR="00273A80" w:rsidRPr="001B756A" w:rsidRDefault="00273A80" w:rsidP="00273A80">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r>
      <w:tr w:rsidR="00273A80" w:rsidRPr="001B756A" w14:paraId="7D610857" w14:textId="77777777" w:rsidTr="00422BF8">
        <w:trPr>
          <w:divId w:val="700472457"/>
          <w:trHeight w:val="402"/>
        </w:trPr>
        <w:tc>
          <w:tcPr>
            <w:tcW w:w="6521" w:type="dxa"/>
            <w:gridSpan w:val="3"/>
            <w:tcBorders>
              <w:top w:val="nil"/>
              <w:left w:val="nil"/>
              <w:bottom w:val="single" w:sz="4" w:space="0" w:color="auto"/>
              <w:right w:val="nil"/>
            </w:tcBorders>
            <w:shd w:val="clear" w:color="000000" w:fill="FFFFFF"/>
            <w:hideMark/>
          </w:tcPr>
          <w:p w14:paraId="7FF5378D" w14:textId="77777777" w:rsidR="00273A80" w:rsidRPr="001B756A" w:rsidRDefault="00273A80" w:rsidP="00273A80">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Physical and chemical characteristics of applied organic amendments: biochar derived from wheat husk and compost derived from olive pomace.</w:t>
            </w:r>
          </w:p>
        </w:tc>
      </w:tr>
      <w:tr w:rsidR="00273A80" w:rsidRPr="001B756A" w14:paraId="0C5DA1E4" w14:textId="77777777" w:rsidTr="00422BF8">
        <w:trPr>
          <w:divId w:val="700472457"/>
          <w:trHeight w:val="288"/>
        </w:trPr>
        <w:tc>
          <w:tcPr>
            <w:tcW w:w="4253" w:type="dxa"/>
            <w:tcBorders>
              <w:top w:val="nil"/>
              <w:left w:val="nil"/>
              <w:bottom w:val="nil"/>
              <w:right w:val="nil"/>
            </w:tcBorders>
            <w:shd w:val="clear" w:color="000000" w:fill="FFFFFF"/>
            <w:vAlign w:val="center"/>
            <w:hideMark/>
          </w:tcPr>
          <w:p w14:paraId="0E89F602"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Parameter</w:t>
            </w:r>
          </w:p>
        </w:tc>
        <w:tc>
          <w:tcPr>
            <w:tcW w:w="992" w:type="dxa"/>
            <w:tcBorders>
              <w:top w:val="nil"/>
              <w:left w:val="nil"/>
              <w:bottom w:val="single" w:sz="4" w:space="0" w:color="auto"/>
              <w:right w:val="nil"/>
            </w:tcBorders>
            <w:shd w:val="clear" w:color="000000" w:fill="FFFFFF"/>
            <w:vAlign w:val="center"/>
            <w:hideMark/>
          </w:tcPr>
          <w:p w14:paraId="5DAF5CB4"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Biochar</w:t>
            </w:r>
          </w:p>
        </w:tc>
        <w:tc>
          <w:tcPr>
            <w:tcW w:w="1276" w:type="dxa"/>
            <w:tcBorders>
              <w:top w:val="nil"/>
              <w:left w:val="nil"/>
              <w:bottom w:val="single" w:sz="4" w:space="0" w:color="auto"/>
              <w:right w:val="nil"/>
            </w:tcBorders>
            <w:shd w:val="clear" w:color="000000" w:fill="FFFFFF"/>
            <w:vAlign w:val="center"/>
            <w:hideMark/>
          </w:tcPr>
          <w:p w14:paraId="2B844527"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Compost</w:t>
            </w:r>
          </w:p>
        </w:tc>
      </w:tr>
      <w:tr w:rsidR="00273A80" w:rsidRPr="001B756A" w14:paraId="11E5581C" w14:textId="77777777" w:rsidTr="00422BF8">
        <w:trPr>
          <w:divId w:val="700472457"/>
          <w:trHeight w:val="300"/>
        </w:trPr>
        <w:tc>
          <w:tcPr>
            <w:tcW w:w="4253" w:type="dxa"/>
            <w:tcBorders>
              <w:top w:val="single" w:sz="4" w:space="0" w:color="auto"/>
              <w:left w:val="nil"/>
              <w:bottom w:val="nil"/>
              <w:right w:val="nil"/>
            </w:tcBorders>
            <w:shd w:val="clear" w:color="000000" w:fill="FFFFFF"/>
            <w:hideMark/>
          </w:tcPr>
          <w:p w14:paraId="7F186E8F"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Humidity (%)</w:t>
            </w:r>
          </w:p>
        </w:tc>
        <w:tc>
          <w:tcPr>
            <w:tcW w:w="992" w:type="dxa"/>
            <w:tcBorders>
              <w:top w:val="nil"/>
              <w:left w:val="nil"/>
              <w:bottom w:val="nil"/>
              <w:right w:val="nil"/>
            </w:tcBorders>
            <w:shd w:val="clear" w:color="000000" w:fill="FFFFFF"/>
            <w:vAlign w:val="center"/>
            <w:hideMark/>
          </w:tcPr>
          <w:p w14:paraId="67564FC5" w14:textId="08866106" w:rsidR="00273A80" w:rsidRPr="001B756A" w:rsidRDefault="00662749"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w:t>
            </w:r>
          </w:p>
        </w:tc>
        <w:tc>
          <w:tcPr>
            <w:tcW w:w="1276" w:type="dxa"/>
            <w:tcBorders>
              <w:top w:val="nil"/>
              <w:left w:val="nil"/>
              <w:bottom w:val="nil"/>
              <w:right w:val="nil"/>
            </w:tcBorders>
            <w:shd w:val="clear" w:color="000000" w:fill="FFFFFF"/>
            <w:vAlign w:val="center"/>
            <w:hideMark/>
          </w:tcPr>
          <w:p w14:paraId="753F2117"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w:t>
            </w:r>
          </w:p>
        </w:tc>
      </w:tr>
      <w:tr w:rsidR="00273A80" w:rsidRPr="001B756A" w14:paraId="19D8396E" w14:textId="77777777" w:rsidTr="00422BF8">
        <w:trPr>
          <w:divId w:val="700472457"/>
          <w:trHeight w:val="300"/>
        </w:trPr>
        <w:tc>
          <w:tcPr>
            <w:tcW w:w="4253" w:type="dxa"/>
            <w:tcBorders>
              <w:top w:val="nil"/>
              <w:left w:val="nil"/>
              <w:bottom w:val="nil"/>
              <w:right w:val="nil"/>
            </w:tcBorders>
            <w:shd w:val="clear" w:color="000000" w:fill="FFFFFF"/>
            <w:hideMark/>
          </w:tcPr>
          <w:p w14:paraId="2671DB40"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pH</w:t>
            </w:r>
          </w:p>
        </w:tc>
        <w:tc>
          <w:tcPr>
            <w:tcW w:w="992" w:type="dxa"/>
            <w:tcBorders>
              <w:top w:val="nil"/>
              <w:left w:val="nil"/>
              <w:bottom w:val="nil"/>
              <w:right w:val="nil"/>
            </w:tcBorders>
            <w:shd w:val="clear" w:color="000000" w:fill="FFFFFF"/>
            <w:vAlign w:val="center"/>
            <w:hideMark/>
          </w:tcPr>
          <w:p w14:paraId="78F4FF1D"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9.6</w:t>
            </w:r>
          </w:p>
        </w:tc>
        <w:tc>
          <w:tcPr>
            <w:tcW w:w="1276" w:type="dxa"/>
            <w:tcBorders>
              <w:top w:val="nil"/>
              <w:left w:val="nil"/>
              <w:bottom w:val="nil"/>
              <w:right w:val="nil"/>
            </w:tcBorders>
            <w:shd w:val="clear" w:color="000000" w:fill="FFFFFF"/>
            <w:vAlign w:val="center"/>
            <w:hideMark/>
          </w:tcPr>
          <w:p w14:paraId="69EBE5B5"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7.5</w:t>
            </w:r>
          </w:p>
        </w:tc>
      </w:tr>
      <w:tr w:rsidR="00273A80" w:rsidRPr="001B756A" w14:paraId="3258CFDB" w14:textId="77777777" w:rsidTr="00422BF8">
        <w:trPr>
          <w:divId w:val="700472457"/>
          <w:trHeight w:val="300"/>
        </w:trPr>
        <w:tc>
          <w:tcPr>
            <w:tcW w:w="4253" w:type="dxa"/>
            <w:tcBorders>
              <w:top w:val="nil"/>
              <w:left w:val="nil"/>
              <w:bottom w:val="nil"/>
              <w:right w:val="nil"/>
            </w:tcBorders>
            <w:shd w:val="clear" w:color="000000" w:fill="FFFFFF"/>
            <w:hideMark/>
          </w:tcPr>
          <w:p w14:paraId="17200149" w14:textId="6D6AD42F"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electrical conductivity </w:t>
            </w:r>
            <w:r w:rsidR="00996F2B" w:rsidRPr="001B756A">
              <w:rPr>
                <w:rFonts w:ascii="Times New Roman" w:eastAsia="Times New Roman" w:hAnsi="Times New Roman" w:cs="Times New Roman"/>
                <w:noProof/>
                <w:color w:val="000000"/>
                <w:kern w:val="0"/>
                <w:sz w:val="20"/>
                <w:szCs w:val="20"/>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μS/cm - dS/m</w:t>
            </w:r>
            <w:r w:rsidR="00996F2B" w:rsidRPr="001B756A">
              <w:rPr>
                <w:rFonts w:ascii="Times New Roman" w:eastAsia="Times New Roman" w:hAnsi="Times New Roman" w:cs="Times New Roman"/>
                <w:noProof/>
                <w:color w:val="000000"/>
                <w:kern w:val="0"/>
                <w:sz w:val="20"/>
                <w:szCs w:val="20"/>
                <w:lang w:eastAsia="it-IT"/>
                <w14:ligatures w14:val="none"/>
              </w:rPr>
              <w:t>)</w:t>
            </w:r>
          </w:p>
        </w:tc>
        <w:tc>
          <w:tcPr>
            <w:tcW w:w="992" w:type="dxa"/>
            <w:tcBorders>
              <w:top w:val="nil"/>
              <w:left w:val="nil"/>
              <w:bottom w:val="nil"/>
              <w:right w:val="nil"/>
            </w:tcBorders>
            <w:shd w:val="clear" w:color="000000" w:fill="FFFFFF"/>
            <w:vAlign w:val="center"/>
            <w:hideMark/>
          </w:tcPr>
          <w:p w14:paraId="41DE1C92"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2290</w:t>
            </w:r>
          </w:p>
        </w:tc>
        <w:tc>
          <w:tcPr>
            <w:tcW w:w="1276" w:type="dxa"/>
            <w:tcBorders>
              <w:top w:val="nil"/>
              <w:left w:val="nil"/>
              <w:bottom w:val="nil"/>
              <w:right w:val="nil"/>
            </w:tcBorders>
            <w:shd w:val="clear" w:color="000000" w:fill="FFFFFF"/>
            <w:vAlign w:val="center"/>
            <w:hideMark/>
          </w:tcPr>
          <w:p w14:paraId="00FAD8B9"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&lt;3.8</w:t>
            </w:r>
          </w:p>
        </w:tc>
      </w:tr>
      <w:tr w:rsidR="00273A80" w:rsidRPr="001B756A" w14:paraId="40D8082B" w14:textId="77777777" w:rsidTr="00422BF8">
        <w:trPr>
          <w:divId w:val="700472457"/>
          <w:trHeight w:val="300"/>
        </w:trPr>
        <w:tc>
          <w:tcPr>
            <w:tcW w:w="4253" w:type="dxa"/>
            <w:tcBorders>
              <w:top w:val="nil"/>
              <w:left w:val="nil"/>
              <w:bottom w:val="nil"/>
              <w:right w:val="nil"/>
            </w:tcBorders>
            <w:shd w:val="clear" w:color="000000" w:fill="FFFFFF"/>
            <w:hideMark/>
          </w:tcPr>
          <w:p w14:paraId="142AC334"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Organic carbon (C) (%)</w:t>
            </w:r>
          </w:p>
        </w:tc>
        <w:tc>
          <w:tcPr>
            <w:tcW w:w="992" w:type="dxa"/>
            <w:tcBorders>
              <w:top w:val="nil"/>
              <w:left w:val="nil"/>
              <w:bottom w:val="nil"/>
              <w:right w:val="nil"/>
            </w:tcBorders>
            <w:shd w:val="clear" w:color="000000" w:fill="FFFFFF"/>
            <w:vAlign w:val="center"/>
            <w:hideMark/>
          </w:tcPr>
          <w:p w14:paraId="478F5B2C" w14:textId="47E598E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63.2</w:t>
            </w:r>
          </w:p>
        </w:tc>
        <w:tc>
          <w:tcPr>
            <w:tcW w:w="1276" w:type="dxa"/>
            <w:tcBorders>
              <w:top w:val="nil"/>
              <w:left w:val="nil"/>
              <w:bottom w:val="nil"/>
              <w:right w:val="nil"/>
            </w:tcBorders>
            <w:shd w:val="clear" w:color="000000" w:fill="FFFFFF"/>
            <w:vAlign w:val="center"/>
            <w:hideMark/>
          </w:tcPr>
          <w:p w14:paraId="61A98ECC"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w:t>
            </w:r>
          </w:p>
        </w:tc>
      </w:tr>
      <w:tr w:rsidR="00273A80" w:rsidRPr="001B756A" w14:paraId="1F7C7EB7" w14:textId="77777777" w:rsidTr="00422BF8">
        <w:trPr>
          <w:divId w:val="700472457"/>
          <w:trHeight w:val="300"/>
        </w:trPr>
        <w:tc>
          <w:tcPr>
            <w:tcW w:w="4253" w:type="dxa"/>
            <w:tcBorders>
              <w:top w:val="nil"/>
              <w:left w:val="nil"/>
              <w:bottom w:val="nil"/>
              <w:right w:val="nil"/>
            </w:tcBorders>
            <w:shd w:val="clear" w:color="000000" w:fill="FFFFFF"/>
            <w:hideMark/>
          </w:tcPr>
          <w:p w14:paraId="3ABE2E37"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Total sodium (%)</w:t>
            </w:r>
          </w:p>
        </w:tc>
        <w:tc>
          <w:tcPr>
            <w:tcW w:w="992" w:type="dxa"/>
            <w:tcBorders>
              <w:top w:val="nil"/>
              <w:left w:val="nil"/>
              <w:bottom w:val="nil"/>
              <w:right w:val="nil"/>
            </w:tcBorders>
            <w:shd w:val="clear" w:color="000000" w:fill="FFFFFF"/>
            <w:noWrap/>
            <w:vAlign w:val="center"/>
            <w:hideMark/>
          </w:tcPr>
          <w:p w14:paraId="2CFFD098"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c>
          <w:tcPr>
            <w:tcW w:w="1276" w:type="dxa"/>
            <w:tcBorders>
              <w:top w:val="nil"/>
              <w:left w:val="nil"/>
              <w:bottom w:val="nil"/>
              <w:right w:val="nil"/>
            </w:tcBorders>
            <w:shd w:val="clear" w:color="000000" w:fill="FFFFFF"/>
            <w:vAlign w:val="center"/>
            <w:hideMark/>
          </w:tcPr>
          <w:p w14:paraId="6CF21E2C"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w:t>
            </w:r>
          </w:p>
        </w:tc>
      </w:tr>
      <w:tr w:rsidR="00273A80" w:rsidRPr="001B756A" w14:paraId="7EBB27DF" w14:textId="77777777" w:rsidTr="00422BF8">
        <w:trPr>
          <w:divId w:val="700472457"/>
          <w:trHeight w:val="300"/>
        </w:trPr>
        <w:tc>
          <w:tcPr>
            <w:tcW w:w="4253" w:type="dxa"/>
            <w:tcBorders>
              <w:top w:val="nil"/>
              <w:left w:val="nil"/>
              <w:bottom w:val="nil"/>
              <w:right w:val="nil"/>
            </w:tcBorders>
            <w:shd w:val="clear" w:color="000000" w:fill="FFFFFF"/>
            <w:hideMark/>
          </w:tcPr>
          <w:p w14:paraId="0615E85C"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Humic and fulvic organic C (%)</w:t>
            </w:r>
          </w:p>
        </w:tc>
        <w:tc>
          <w:tcPr>
            <w:tcW w:w="992" w:type="dxa"/>
            <w:tcBorders>
              <w:top w:val="nil"/>
              <w:left w:val="nil"/>
              <w:bottom w:val="nil"/>
              <w:right w:val="nil"/>
            </w:tcBorders>
            <w:shd w:val="clear" w:color="000000" w:fill="FFFFFF"/>
            <w:noWrap/>
            <w:vAlign w:val="center"/>
            <w:hideMark/>
          </w:tcPr>
          <w:p w14:paraId="117FB58A"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c>
          <w:tcPr>
            <w:tcW w:w="1276" w:type="dxa"/>
            <w:tcBorders>
              <w:top w:val="nil"/>
              <w:left w:val="nil"/>
              <w:bottom w:val="nil"/>
              <w:right w:val="nil"/>
            </w:tcBorders>
            <w:shd w:val="clear" w:color="000000" w:fill="FFFFFF"/>
            <w:vAlign w:val="center"/>
            <w:hideMark/>
          </w:tcPr>
          <w:p w14:paraId="6B6437BC"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w:t>
            </w:r>
          </w:p>
        </w:tc>
      </w:tr>
      <w:tr w:rsidR="00273A80" w:rsidRPr="001B756A" w14:paraId="23718CCE" w14:textId="77777777" w:rsidTr="00422BF8">
        <w:trPr>
          <w:divId w:val="700472457"/>
          <w:trHeight w:val="300"/>
        </w:trPr>
        <w:tc>
          <w:tcPr>
            <w:tcW w:w="4253" w:type="dxa"/>
            <w:tcBorders>
              <w:top w:val="nil"/>
              <w:left w:val="nil"/>
              <w:bottom w:val="nil"/>
              <w:right w:val="nil"/>
            </w:tcBorders>
            <w:shd w:val="clear" w:color="000000" w:fill="FFFFFF"/>
            <w:hideMark/>
          </w:tcPr>
          <w:p w14:paraId="6CF58A86"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Organic nitrogen (N) (%)</w:t>
            </w:r>
          </w:p>
        </w:tc>
        <w:tc>
          <w:tcPr>
            <w:tcW w:w="992" w:type="dxa"/>
            <w:tcBorders>
              <w:top w:val="nil"/>
              <w:left w:val="nil"/>
              <w:bottom w:val="nil"/>
              <w:right w:val="nil"/>
            </w:tcBorders>
            <w:shd w:val="clear" w:color="000000" w:fill="FFFFFF"/>
            <w:noWrap/>
            <w:vAlign w:val="center"/>
            <w:hideMark/>
          </w:tcPr>
          <w:p w14:paraId="22D021E7"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c>
          <w:tcPr>
            <w:tcW w:w="1276" w:type="dxa"/>
            <w:tcBorders>
              <w:top w:val="nil"/>
              <w:left w:val="nil"/>
              <w:bottom w:val="nil"/>
              <w:right w:val="nil"/>
            </w:tcBorders>
            <w:shd w:val="clear" w:color="000000" w:fill="FFFFFF"/>
            <w:vAlign w:val="center"/>
            <w:hideMark/>
          </w:tcPr>
          <w:p w14:paraId="25B17210"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w:t>
            </w:r>
          </w:p>
        </w:tc>
      </w:tr>
      <w:tr w:rsidR="00273A80" w:rsidRPr="001B756A" w14:paraId="03DE1BFA" w14:textId="77777777" w:rsidTr="00422BF8">
        <w:trPr>
          <w:divId w:val="700472457"/>
          <w:trHeight w:val="300"/>
        </w:trPr>
        <w:tc>
          <w:tcPr>
            <w:tcW w:w="4253" w:type="dxa"/>
            <w:tcBorders>
              <w:top w:val="nil"/>
              <w:left w:val="nil"/>
              <w:bottom w:val="nil"/>
              <w:right w:val="nil"/>
            </w:tcBorders>
            <w:shd w:val="clear" w:color="000000" w:fill="FFFFFF"/>
            <w:hideMark/>
          </w:tcPr>
          <w:p w14:paraId="56338F21"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C/N</w:t>
            </w:r>
          </w:p>
        </w:tc>
        <w:tc>
          <w:tcPr>
            <w:tcW w:w="992" w:type="dxa"/>
            <w:tcBorders>
              <w:top w:val="nil"/>
              <w:left w:val="nil"/>
              <w:bottom w:val="nil"/>
              <w:right w:val="nil"/>
            </w:tcBorders>
            <w:shd w:val="clear" w:color="000000" w:fill="FFFFFF"/>
            <w:vAlign w:val="center"/>
            <w:hideMark/>
          </w:tcPr>
          <w:p w14:paraId="1306CC18"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64.3</w:t>
            </w:r>
          </w:p>
        </w:tc>
        <w:tc>
          <w:tcPr>
            <w:tcW w:w="1276" w:type="dxa"/>
            <w:tcBorders>
              <w:top w:val="nil"/>
              <w:left w:val="nil"/>
              <w:bottom w:val="nil"/>
              <w:right w:val="nil"/>
            </w:tcBorders>
            <w:shd w:val="clear" w:color="000000" w:fill="FFFFFF"/>
            <w:vAlign w:val="center"/>
            <w:hideMark/>
          </w:tcPr>
          <w:p w14:paraId="06D065CD"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w:t>
            </w:r>
          </w:p>
        </w:tc>
      </w:tr>
      <w:tr w:rsidR="00273A80" w:rsidRPr="001B756A" w14:paraId="3004C64A" w14:textId="77777777" w:rsidTr="00422BF8">
        <w:trPr>
          <w:divId w:val="700472457"/>
          <w:trHeight w:val="300"/>
        </w:trPr>
        <w:tc>
          <w:tcPr>
            <w:tcW w:w="4253" w:type="dxa"/>
            <w:tcBorders>
              <w:top w:val="nil"/>
              <w:left w:val="nil"/>
              <w:bottom w:val="nil"/>
              <w:right w:val="nil"/>
            </w:tcBorders>
            <w:shd w:val="clear" w:color="000000" w:fill="FFFFFF"/>
            <w:hideMark/>
          </w:tcPr>
          <w:p w14:paraId="7AE409A1"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Index of germination (%)</w:t>
            </w:r>
          </w:p>
        </w:tc>
        <w:tc>
          <w:tcPr>
            <w:tcW w:w="992" w:type="dxa"/>
            <w:tcBorders>
              <w:top w:val="nil"/>
              <w:left w:val="nil"/>
              <w:bottom w:val="nil"/>
              <w:right w:val="nil"/>
            </w:tcBorders>
            <w:shd w:val="clear" w:color="000000" w:fill="FFFFFF"/>
            <w:noWrap/>
            <w:vAlign w:val="center"/>
            <w:hideMark/>
          </w:tcPr>
          <w:p w14:paraId="19524E17"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c>
          <w:tcPr>
            <w:tcW w:w="1276" w:type="dxa"/>
            <w:tcBorders>
              <w:top w:val="nil"/>
              <w:left w:val="nil"/>
              <w:bottom w:val="nil"/>
              <w:right w:val="nil"/>
            </w:tcBorders>
            <w:shd w:val="clear" w:color="000000" w:fill="FFFFFF"/>
            <w:vAlign w:val="center"/>
            <w:hideMark/>
          </w:tcPr>
          <w:p w14:paraId="058A91B7"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&gt;80</w:t>
            </w:r>
          </w:p>
        </w:tc>
      </w:tr>
      <w:tr w:rsidR="00273A80" w:rsidRPr="001B756A" w14:paraId="05EB55F5" w14:textId="77777777" w:rsidTr="00422BF8">
        <w:trPr>
          <w:divId w:val="700472457"/>
          <w:trHeight w:val="300"/>
        </w:trPr>
        <w:tc>
          <w:tcPr>
            <w:tcW w:w="4253" w:type="dxa"/>
            <w:tcBorders>
              <w:top w:val="nil"/>
              <w:left w:val="nil"/>
              <w:bottom w:val="nil"/>
              <w:right w:val="nil"/>
            </w:tcBorders>
            <w:shd w:val="clear" w:color="000000" w:fill="FFFFFF"/>
            <w:hideMark/>
          </w:tcPr>
          <w:p w14:paraId="4237D030" w14:textId="5E3CA315"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Apparent density </w:t>
            </w:r>
            <w:r w:rsidR="00A1100D" w:rsidRPr="001B756A">
              <w:rPr>
                <w:rFonts w:ascii="Times New Roman" w:eastAsia="Times New Roman" w:hAnsi="Times New Roman" w:cs="Times New Roman"/>
                <w:noProof/>
                <w:color w:val="000000"/>
                <w:kern w:val="0"/>
                <w:sz w:val="20"/>
                <w:szCs w:val="20"/>
                <w:lang w:eastAsia="it-IT"/>
                <w14:ligatures w14:val="none"/>
              </w:rPr>
              <w:t xml:space="preserve">(water free state) </w:t>
            </w:r>
            <w:r w:rsidRPr="001B756A">
              <w:rPr>
                <w:rFonts w:ascii="Times New Roman" w:eastAsia="Times New Roman" w:hAnsi="Times New Roman" w:cs="Times New Roman"/>
                <w:noProof/>
                <w:color w:val="000000"/>
                <w:kern w:val="0"/>
                <w:sz w:val="20"/>
                <w:szCs w:val="20"/>
                <w:lang w:eastAsia="it-IT"/>
                <w14:ligatures w14:val="none"/>
              </w:rPr>
              <w:t>&lt; 3mm (kg m</w:t>
            </w:r>
            <w:r w:rsidRPr="001B756A">
              <w:rPr>
                <w:rFonts w:ascii="Times New Roman" w:eastAsia="Times New Roman" w:hAnsi="Times New Roman" w:cs="Times New Roman"/>
                <w:noProof/>
                <w:color w:val="000000"/>
                <w:kern w:val="0"/>
                <w:sz w:val="20"/>
                <w:szCs w:val="20"/>
                <w:vertAlign w:val="superscript"/>
                <w:lang w:eastAsia="it-IT"/>
                <w14:ligatures w14:val="none"/>
              </w:rPr>
              <w:t>-3</w:t>
            </w:r>
            <w:r w:rsidRPr="001B756A">
              <w:rPr>
                <w:rFonts w:ascii="Times New Roman" w:eastAsia="Times New Roman" w:hAnsi="Times New Roman" w:cs="Times New Roman"/>
                <w:noProof/>
                <w:color w:val="000000"/>
                <w:kern w:val="0"/>
                <w:sz w:val="20"/>
                <w:szCs w:val="20"/>
                <w:lang w:eastAsia="it-IT"/>
                <w14:ligatures w14:val="none"/>
              </w:rPr>
              <w:t>)</w:t>
            </w:r>
          </w:p>
        </w:tc>
        <w:tc>
          <w:tcPr>
            <w:tcW w:w="992" w:type="dxa"/>
            <w:tcBorders>
              <w:top w:val="nil"/>
              <w:left w:val="nil"/>
              <w:bottom w:val="nil"/>
              <w:right w:val="nil"/>
            </w:tcBorders>
            <w:shd w:val="clear" w:color="000000" w:fill="FFFFFF"/>
            <w:vAlign w:val="center"/>
            <w:hideMark/>
          </w:tcPr>
          <w:p w14:paraId="723A89F7"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92</w:t>
            </w:r>
          </w:p>
        </w:tc>
        <w:tc>
          <w:tcPr>
            <w:tcW w:w="1276" w:type="dxa"/>
            <w:tcBorders>
              <w:top w:val="nil"/>
              <w:left w:val="nil"/>
              <w:bottom w:val="nil"/>
              <w:right w:val="nil"/>
            </w:tcBorders>
            <w:shd w:val="clear" w:color="000000" w:fill="FFFFFF"/>
            <w:noWrap/>
            <w:vAlign w:val="center"/>
            <w:hideMark/>
          </w:tcPr>
          <w:p w14:paraId="4ACBC257"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288055DF" w14:textId="77777777" w:rsidTr="00422BF8">
        <w:trPr>
          <w:divId w:val="700472457"/>
          <w:trHeight w:val="300"/>
        </w:trPr>
        <w:tc>
          <w:tcPr>
            <w:tcW w:w="4253" w:type="dxa"/>
            <w:tcBorders>
              <w:top w:val="nil"/>
              <w:left w:val="nil"/>
              <w:bottom w:val="nil"/>
              <w:right w:val="nil"/>
            </w:tcBorders>
            <w:shd w:val="clear" w:color="000000" w:fill="FFFFFF"/>
            <w:hideMark/>
          </w:tcPr>
          <w:p w14:paraId="304D3D05"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Ashes content (%)</w:t>
            </w:r>
          </w:p>
        </w:tc>
        <w:tc>
          <w:tcPr>
            <w:tcW w:w="992" w:type="dxa"/>
            <w:tcBorders>
              <w:top w:val="nil"/>
              <w:left w:val="nil"/>
              <w:bottom w:val="nil"/>
              <w:right w:val="nil"/>
            </w:tcBorders>
            <w:shd w:val="clear" w:color="000000" w:fill="FFFFFF"/>
            <w:vAlign w:val="center"/>
            <w:hideMark/>
          </w:tcPr>
          <w:p w14:paraId="1E2AB851"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37.4</w:t>
            </w:r>
          </w:p>
        </w:tc>
        <w:tc>
          <w:tcPr>
            <w:tcW w:w="1276" w:type="dxa"/>
            <w:tcBorders>
              <w:top w:val="nil"/>
              <w:left w:val="nil"/>
              <w:bottom w:val="nil"/>
              <w:right w:val="nil"/>
            </w:tcBorders>
            <w:shd w:val="clear" w:color="000000" w:fill="FFFFFF"/>
            <w:noWrap/>
            <w:vAlign w:val="center"/>
            <w:hideMark/>
          </w:tcPr>
          <w:p w14:paraId="67EDCA8C"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0440F557" w14:textId="77777777" w:rsidTr="00422BF8">
        <w:trPr>
          <w:divId w:val="700472457"/>
          <w:trHeight w:val="300"/>
        </w:trPr>
        <w:tc>
          <w:tcPr>
            <w:tcW w:w="4253" w:type="dxa"/>
            <w:tcBorders>
              <w:top w:val="nil"/>
              <w:left w:val="nil"/>
              <w:bottom w:val="nil"/>
              <w:right w:val="nil"/>
            </w:tcBorders>
            <w:shd w:val="clear" w:color="000000" w:fill="FFFFFF"/>
            <w:hideMark/>
          </w:tcPr>
          <w:p w14:paraId="5E6B0CE6"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Specific surface (m</w:t>
            </w:r>
            <w:r w:rsidRPr="001B756A">
              <w:rPr>
                <w:rFonts w:ascii="Times New Roman" w:eastAsia="Times New Roman" w:hAnsi="Times New Roman" w:cs="Times New Roman"/>
                <w:noProof/>
                <w:color w:val="000000"/>
                <w:kern w:val="0"/>
                <w:sz w:val="20"/>
                <w:szCs w:val="20"/>
                <w:vertAlign w:val="superscript"/>
                <w:lang w:eastAsia="it-IT"/>
                <w14:ligatures w14:val="none"/>
              </w:rPr>
              <w:t>2</w:t>
            </w:r>
            <w:r w:rsidRPr="001B756A">
              <w:rPr>
                <w:rFonts w:ascii="Times New Roman" w:eastAsia="Times New Roman" w:hAnsi="Times New Roman" w:cs="Times New Roman"/>
                <w:noProof/>
                <w:color w:val="000000"/>
                <w:kern w:val="0"/>
                <w:sz w:val="20"/>
                <w:szCs w:val="20"/>
                <w:lang w:eastAsia="it-IT"/>
                <w14:ligatures w14:val="none"/>
              </w:rPr>
              <w:t xml:space="preserve"> g</w:t>
            </w:r>
            <w:r w:rsidRPr="001B756A">
              <w:rPr>
                <w:rFonts w:ascii="Times New Roman" w:eastAsia="Times New Roman" w:hAnsi="Times New Roman" w:cs="Times New Roman"/>
                <w:noProof/>
                <w:color w:val="000000"/>
                <w:kern w:val="0"/>
                <w:sz w:val="20"/>
                <w:szCs w:val="20"/>
                <w:vertAlign w:val="superscript"/>
                <w:lang w:eastAsia="it-IT"/>
                <w14:ligatures w14:val="none"/>
              </w:rPr>
              <w:t>-1</w:t>
            </w:r>
            <w:r w:rsidRPr="001B756A">
              <w:rPr>
                <w:rFonts w:ascii="Times New Roman" w:eastAsia="Times New Roman" w:hAnsi="Times New Roman" w:cs="Times New Roman"/>
                <w:noProof/>
                <w:color w:val="000000"/>
                <w:kern w:val="0"/>
                <w:sz w:val="20"/>
                <w:szCs w:val="20"/>
                <w:lang w:eastAsia="it-IT"/>
                <w14:ligatures w14:val="none"/>
              </w:rPr>
              <w:t>)</w:t>
            </w:r>
          </w:p>
        </w:tc>
        <w:tc>
          <w:tcPr>
            <w:tcW w:w="992" w:type="dxa"/>
            <w:tcBorders>
              <w:top w:val="nil"/>
              <w:left w:val="nil"/>
              <w:bottom w:val="nil"/>
              <w:right w:val="nil"/>
            </w:tcBorders>
            <w:shd w:val="clear" w:color="000000" w:fill="FFFFFF"/>
            <w:vAlign w:val="center"/>
            <w:hideMark/>
          </w:tcPr>
          <w:p w14:paraId="4BDAB8EF"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296.51</w:t>
            </w:r>
          </w:p>
        </w:tc>
        <w:tc>
          <w:tcPr>
            <w:tcW w:w="1276" w:type="dxa"/>
            <w:tcBorders>
              <w:top w:val="nil"/>
              <w:left w:val="nil"/>
              <w:bottom w:val="nil"/>
              <w:right w:val="nil"/>
            </w:tcBorders>
            <w:shd w:val="clear" w:color="000000" w:fill="FFFFFF"/>
            <w:noWrap/>
            <w:vAlign w:val="center"/>
            <w:hideMark/>
          </w:tcPr>
          <w:p w14:paraId="20F57973"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5D049EE5" w14:textId="77777777" w:rsidTr="00422BF8">
        <w:trPr>
          <w:divId w:val="700472457"/>
          <w:trHeight w:val="300"/>
        </w:trPr>
        <w:tc>
          <w:tcPr>
            <w:tcW w:w="4253" w:type="dxa"/>
            <w:tcBorders>
              <w:top w:val="nil"/>
              <w:left w:val="nil"/>
              <w:bottom w:val="nil"/>
              <w:right w:val="nil"/>
            </w:tcBorders>
            <w:shd w:val="clear" w:color="000000" w:fill="FFFFFF"/>
            <w:hideMark/>
          </w:tcPr>
          <w:p w14:paraId="4B10C5CC"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Salinity (g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r w:rsidRPr="001B756A">
              <w:rPr>
                <w:rFonts w:ascii="Times New Roman" w:eastAsia="Times New Roman" w:hAnsi="Times New Roman" w:cs="Times New Roman"/>
                <w:noProof/>
                <w:color w:val="000000"/>
                <w:kern w:val="0"/>
                <w:sz w:val="20"/>
                <w:szCs w:val="20"/>
                <w:lang w:eastAsia="it-IT"/>
                <w14:ligatures w14:val="none"/>
              </w:rPr>
              <w:t>)</w:t>
            </w:r>
          </w:p>
        </w:tc>
        <w:tc>
          <w:tcPr>
            <w:tcW w:w="992" w:type="dxa"/>
            <w:tcBorders>
              <w:top w:val="nil"/>
              <w:left w:val="nil"/>
              <w:bottom w:val="nil"/>
              <w:right w:val="nil"/>
            </w:tcBorders>
            <w:shd w:val="clear" w:color="000000" w:fill="FFFFFF"/>
            <w:vAlign w:val="center"/>
            <w:hideMark/>
          </w:tcPr>
          <w:p w14:paraId="5D810FFB"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12.1</w:t>
            </w:r>
          </w:p>
        </w:tc>
        <w:tc>
          <w:tcPr>
            <w:tcW w:w="1276" w:type="dxa"/>
            <w:tcBorders>
              <w:top w:val="nil"/>
              <w:left w:val="nil"/>
              <w:bottom w:val="nil"/>
              <w:right w:val="nil"/>
            </w:tcBorders>
            <w:shd w:val="clear" w:color="000000" w:fill="FFFFFF"/>
            <w:noWrap/>
            <w:vAlign w:val="center"/>
            <w:hideMark/>
          </w:tcPr>
          <w:p w14:paraId="3B4EE71A"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47C6D335" w14:textId="77777777" w:rsidTr="00422BF8">
        <w:trPr>
          <w:divId w:val="700472457"/>
          <w:trHeight w:val="300"/>
        </w:trPr>
        <w:tc>
          <w:tcPr>
            <w:tcW w:w="4253" w:type="dxa"/>
            <w:tcBorders>
              <w:top w:val="nil"/>
              <w:left w:val="nil"/>
              <w:bottom w:val="nil"/>
              <w:right w:val="nil"/>
            </w:tcBorders>
            <w:shd w:val="clear" w:color="000000" w:fill="FFFFFF"/>
            <w:hideMark/>
          </w:tcPr>
          <w:p w14:paraId="155097DA"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Total nitrogen (%)</w:t>
            </w:r>
          </w:p>
        </w:tc>
        <w:tc>
          <w:tcPr>
            <w:tcW w:w="992" w:type="dxa"/>
            <w:tcBorders>
              <w:top w:val="nil"/>
              <w:left w:val="nil"/>
              <w:bottom w:val="nil"/>
              <w:right w:val="nil"/>
            </w:tcBorders>
            <w:shd w:val="clear" w:color="000000" w:fill="FFFFFF"/>
            <w:vAlign w:val="center"/>
            <w:hideMark/>
          </w:tcPr>
          <w:p w14:paraId="4FDE45CF"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0.99</w:t>
            </w:r>
          </w:p>
        </w:tc>
        <w:tc>
          <w:tcPr>
            <w:tcW w:w="1276" w:type="dxa"/>
            <w:tcBorders>
              <w:top w:val="nil"/>
              <w:left w:val="nil"/>
              <w:bottom w:val="nil"/>
              <w:right w:val="nil"/>
            </w:tcBorders>
            <w:shd w:val="clear" w:color="000000" w:fill="FFFFFF"/>
            <w:noWrap/>
            <w:vAlign w:val="center"/>
            <w:hideMark/>
          </w:tcPr>
          <w:p w14:paraId="1D28F835"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70E00310" w14:textId="77777777" w:rsidTr="00422BF8">
        <w:trPr>
          <w:divId w:val="700472457"/>
          <w:trHeight w:val="300"/>
        </w:trPr>
        <w:tc>
          <w:tcPr>
            <w:tcW w:w="4253" w:type="dxa"/>
            <w:tcBorders>
              <w:top w:val="nil"/>
              <w:left w:val="nil"/>
              <w:bottom w:val="nil"/>
              <w:right w:val="nil"/>
            </w:tcBorders>
            <w:shd w:val="clear" w:color="000000" w:fill="FFFFFF"/>
            <w:hideMark/>
          </w:tcPr>
          <w:p w14:paraId="31A17CCF" w14:textId="2644E68B" w:rsidR="00273A80" w:rsidRPr="001B756A" w:rsidRDefault="00A07698"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Oxygen</w:t>
            </w:r>
            <w:r w:rsidR="00273A80" w:rsidRPr="001B756A">
              <w:rPr>
                <w:rFonts w:ascii="Times New Roman" w:eastAsia="Times New Roman" w:hAnsi="Times New Roman" w:cs="Times New Roman"/>
                <w:noProof/>
                <w:color w:val="000000"/>
                <w:kern w:val="0"/>
                <w:sz w:val="20"/>
                <w:szCs w:val="20"/>
                <w:lang w:eastAsia="it-IT"/>
                <w14:ligatures w14:val="none"/>
              </w:rPr>
              <w:t xml:space="preserve"> (%)</w:t>
            </w:r>
          </w:p>
        </w:tc>
        <w:tc>
          <w:tcPr>
            <w:tcW w:w="992" w:type="dxa"/>
            <w:tcBorders>
              <w:top w:val="nil"/>
              <w:left w:val="nil"/>
              <w:bottom w:val="nil"/>
              <w:right w:val="nil"/>
            </w:tcBorders>
            <w:shd w:val="clear" w:color="000000" w:fill="FFFFFF"/>
            <w:vAlign w:val="center"/>
            <w:hideMark/>
          </w:tcPr>
          <w:p w14:paraId="1B3DE1E6"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3.2</w:t>
            </w:r>
          </w:p>
        </w:tc>
        <w:tc>
          <w:tcPr>
            <w:tcW w:w="1276" w:type="dxa"/>
            <w:tcBorders>
              <w:top w:val="nil"/>
              <w:left w:val="nil"/>
              <w:bottom w:val="nil"/>
              <w:right w:val="nil"/>
            </w:tcBorders>
            <w:shd w:val="clear" w:color="000000" w:fill="FFFFFF"/>
            <w:noWrap/>
            <w:vAlign w:val="center"/>
            <w:hideMark/>
          </w:tcPr>
          <w:p w14:paraId="30100015"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6CB25D4F" w14:textId="77777777" w:rsidTr="00422BF8">
        <w:trPr>
          <w:divId w:val="700472457"/>
          <w:trHeight w:val="300"/>
        </w:trPr>
        <w:tc>
          <w:tcPr>
            <w:tcW w:w="4253" w:type="dxa"/>
            <w:tcBorders>
              <w:top w:val="nil"/>
              <w:left w:val="nil"/>
              <w:bottom w:val="nil"/>
              <w:right w:val="nil"/>
            </w:tcBorders>
            <w:shd w:val="clear" w:color="000000" w:fill="FFFFFF"/>
            <w:hideMark/>
          </w:tcPr>
          <w:p w14:paraId="5CE26A0E"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Carbonate-CO</w:t>
            </w:r>
            <w:r w:rsidRPr="001B756A">
              <w:rPr>
                <w:rFonts w:ascii="Times New Roman" w:eastAsia="Times New Roman" w:hAnsi="Times New Roman" w:cs="Times New Roman"/>
                <w:noProof/>
                <w:color w:val="000000"/>
                <w:kern w:val="0"/>
                <w:sz w:val="20"/>
                <w:szCs w:val="20"/>
                <w:vertAlign w:val="subscript"/>
                <w:lang w:eastAsia="it-IT"/>
                <w14:ligatures w14:val="none"/>
              </w:rPr>
              <w:t xml:space="preserve">2 </w:t>
            </w:r>
            <w:r w:rsidRPr="001B756A">
              <w:rPr>
                <w:rFonts w:ascii="Times New Roman" w:eastAsia="Times New Roman" w:hAnsi="Times New Roman" w:cs="Times New Roman"/>
                <w:noProof/>
                <w:color w:val="000000"/>
                <w:kern w:val="0"/>
                <w:sz w:val="20"/>
                <w:szCs w:val="20"/>
                <w:lang w:eastAsia="it-IT"/>
                <w14:ligatures w14:val="none"/>
              </w:rPr>
              <w:t>(%)</w:t>
            </w:r>
          </w:p>
        </w:tc>
        <w:tc>
          <w:tcPr>
            <w:tcW w:w="992" w:type="dxa"/>
            <w:tcBorders>
              <w:top w:val="nil"/>
              <w:left w:val="nil"/>
              <w:bottom w:val="nil"/>
              <w:right w:val="nil"/>
            </w:tcBorders>
            <w:shd w:val="clear" w:color="000000" w:fill="FFFFFF"/>
            <w:vAlign w:val="center"/>
            <w:hideMark/>
          </w:tcPr>
          <w:p w14:paraId="750B94FE"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w:t>
            </w:r>
          </w:p>
        </w:tc>
        <w:tc>
          <w:tcPr>
            <w:tcW w:w="1276" w:type="dxa"/>
            <w:tcBorders>
              <w:top w:val="nil"/>
              <w:left w:val="nil"/>
              <w:bottom w:val="nil"/>
              <w:right w:val="nil"/>
            </w:tcBorders>
            <w:shd w:val="clear" w:color="000000" w:fill="FFFFFF"/>
            <w:noWrap/>
            <w:vAlign w:val="center"/>
            <w:hideMark/>
          </w:tcPr>
          <w:p w14:paraId="585FC26B"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3492C805" w14:textId="77777777" w:rsidTr="00422BF8">
        <w:trPr>
          <w:divId w:val="700472457"/>
          <w:trHeight w:val="300"/>
        </w:trPr>
        <w:tc>
          <w:tcPr>
            <w:tcW w:w="4253" w:type="dxa"/>
            <w:tcBorders>
              <w:top w:val="nil"/>
              <w:left w:val="nil"/>
              <w:bottom w:val="nil"/>
              <w:right w:val="nil"/>
            </w:tcBorders>
            <w:shd w:val="clear" w:color="000000" w:fill="FFFFFF"/>
            <w:hideMark/>
          </w:tcPr>
          <w:p w14:paraId="11B282C2"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H/C </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p>
        </w:tc>
        <w:tc>
          <w:tcPr>
            <w:tcW w:w="992" w:type="dxa"/>
            <w:tcBorders>
              <w:top w:val="nil"/>
              <w:left w:val="nil"/>
              <w:bottom w:val="nil"/>
              <w:right w:val="nil"/>
            </w:tcBorders>
            <w:shd w:val="clear" w:color="000000" w:fill="FFFFFF"/>
            <w:vAlign w:val="center"/>
            <w:hideMark/>
          </w:tcPr>
          <w:p w14:paraId="084F050D"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0.17</w:t>
            </w:r>
          </w:p>
        </w:tc>
        <w:tc>
          <w:tcPr>
            <w:tcW w:w="1276" w:type="dxa"/>
            <w:tcBorders>
              <w:top w:val="nil"/>
              <w:left w:val="nil"/>
              <w:bottom w:val="nil"/>
              <w:right w:val="nil"/>
            </w:tcBorders>
            <w:shd w:val="clear" w:color="000000" w:fill="FFFFFF"/>
            <w:noWrap/>
            <w:vAlign w:val="center"/>
            <w:hideMark/>
          </w:tcPr>
          <w:p w14:paraId="5A817C84"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46CA3173" w14:textId="77777777" w:rsidTr="00422BF8">
        <w:trPr>
          <w:divId w:val="700472457"/>
          <w:trHeight w:val="300"/>
        </w:trPr>
        <w:tc>
          <w:tcPr>
            <w:tcW w:w="4253" w:type="dxa"/>
            <w:tcBorders>
              <w:top w:val="nil"/>
              <w:left w:val="nil"/>
              <w:bottom w:val="nil"/>
              <w:right w:val="nil"/>
            </w:tcBorders>
            <w:shd w:val="clear" w:color="000000" w:fill="FFFFFF"/>
            <w:hideMark/>
          </w:tcPr>
          <w:p w14:paraId="7E102927" w14:textId="52463631"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O/C</w:t>
            </w:r>
            <w:r w:rsidR="00996F2B" w:rsidRPr="001B756A">
              <w:rPr>
                <w:rFonts w:ascii="Times New Roman" w:eastAsia="Times New Roman" w:hAnsi="Times New Roman" w:cs="Times New Roman"/>
                <w:noProof/>
                <w:color w:val="000000"/>
                <w:kern w:val="0"/>
                <w:sz w:val="20"/>
                <w:szCs w:val="20"/>
                <w:lang w:eastAsia="it-IT"/>
                <w14:ligatures w14:val="none"/>
              </w:rPr>
              <w:t xml:space="preserve"> </w:t>
            </w:r>
            <w:r w:rsidR="00996F2B" w:rsidRPr="001B756A">
              <w:rPr>
                <w:rFonts w:ascii="Calibri (Corpo)" w:eastAsia="Times New Roman" w:hAnsi="Calibri (Corpo)" w:cs="Calibri"/>
                <w:noProof/>
                <w:color w:val="000000"/>
                <w:kern w:val="0"/>
                <w:sz w:val="20"/>
                <w:szCs w:val="20"/>
                <w:vertAlign w:val="superscript"/>
                <w:lang w:eastAsia="it-IT"/>
                <w14:ligatures w14:val="none"/>
              </w:rPr>
              <w:t>‡</w:t>
            </w:r>
          </w:p>
        </w:tc>
        <w:tc>
          <w:tcPr>
            <w:tcW w:w="992" w:type="dxa"/>
            <w:tcBorders>
              <w:top w:val="nil"/>
              <w:left w:val="nil"/>
              <w:bottom w:val="nil"/>
              <w:right w:val="nil"/>
            </w:tcBorders>
            <w:shd w:val="clear" w:color="000000" w:fill="FFFFFF"/>
            <w:vAlign w:val="center"/>
            <w:hideMark/>
          </w:tcPr>
          <w:p w14:paraId="4D07A5FE"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0.038</w:t>
            </w:r>
          </w:p>
        </w:tc>
        <w:tc>
          <w:tcPr>
            <w:tcW w:w="1276" w:type="dxa"/>
            <w:tcBorders>
              <w:top w:val="nil"/>
              <w:left w:val="nil"/>
              <w:bottom w:val="nil"/>
              <w:right w:val="nil"/>
            </w:tcBorders>
            <w:shd w:val="clear" w:color="000000" w:fill="FFFFFF"/>
            <w:noWrap/>
            <w:vAlign w:val="center"/>
            <w:hideMark/>
          </w:tcPr>
          <w:p w14:paraId="3977DF9C"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58E8C93D" w14:textId="77777777" w:rsidTr="00422BF8">
        <w:trPr>
          <w:divId w:val="700472457"/>
          <w:trHeight w:val="300"/>
        </w:trPr>
        <w:tc>
          <w:tcPr>
            <w:tcW w:w="4253" w:type="dxa"/>
            <w:tcBorders>
              <w:top w:val="nil"/>
              <w:left w:val="nil"/>
              <w:bottom w:val="nil"/>
              <w:right w:val="nil"/>
            </w:tcBorders>
            <w:shd w:val="clear" w:color="000000" w:fill="FFFFFF"/>
            <w:hideMark/>
          </w:tcPr>
          <w:p w14:paraId="55D7D115"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Phosphorous (P) as P</w:t>
            </w:r>
            <w:r w:rsidRPr="001B756A">
              <w:rPr>
                <w:rFonts w:ascii="Times New Roman" w:eastAsia="Times New Roman" w:hAnsi="Times New Roman" w:cs="Times New Roman"/>
                <w:noProof/>
                <w:color w:val="000000"/>
                <w:kern w:val="0"/>
                <w:sz w:val="20"/>
                <w:szCs w:val="20"/>
                <w:vertAlign w:val="subscript"/>
                <w:lang w:eastAsia="it-IT"/>
                <w14:ligatures w14:val="none"/>
              </w:rPr>
              <w:t>2</w:t>
            </w:r>
            <w:r w:rsidRPr="001B756A">
              <w:rPr>
                <w:rFonts w:ascii="Times New Roman" w:eastAsia="Times New Roman" w:hAnsi="Times New Roman" w:cs="Times New Roman"/>
                <w:noProof/>
                <w:color w:val="000000"/>
                <w:kern w:val="0"/>
                <w:sz w:val="20"/>
                <w:szCs w:val="20"/>
                <w:lang w:eastAsia="it-IT"/>
                <w14:ligatures w14:val="none"/>
              </w:rPr>
              <w:t>O</w:t>
            </w:r>
            <w:r w:rsidRPr="001B756A">
              <w:rPr>
                <w:rFonts w:ascii="Times New Roman" w:eastAsia="Times New Roman" w:hAnsi="Times New Roman" w:cs="Times New Roman"/>
                <w:noProof/>
                <w:color w:val="000000"/>
                <w:kern w:val="0"/>
                <w:sz w:val="20"/>
                <w:szCs w:val="20"/>
                <w:vertAlign w:val="subscript"/>
                <w:lang w:eastAsia="it-IT"/>
                <w14:ligatures w14:val="none"/>
              </w:rPr>
              <w:t>5</w:t>
            </w:r>
            <w:r w:rsidRPr="001B756A">
              <w:rPr>
                <w:rFonts w:ascii="Times New Roman" w:eastAsia="Times New Roman" w:hAnsi="Times New Roman" w:cs="Times New Roman"/>
                <w:noProof/>
                <w:color w:val="000000"/>
                <w:kern w:val="0"/>
                <w:sz w:val="20"/>
                <w:szCs w:val="20"/>
                <w:lang w:eastAsia="it-IT"/>
                <w14:ligatures w14:val="none"/>
              </w:rPr>
              <w:t xml:space="preserve"> (%)</w:t>
            </w:r>
          </w:p>
        </w:tc>
        <w:tc>
          <w:tcPr>
            <w:tcW w:w="992" w:type="dxa"/>
            <w:tcBorders>
              <w:top w:val="nil"/>
              <w:left w:val="nil"/>
              <w:bottom w:val="nil"/>
              <w:right w:val="nil"/>
            </w:tcBorders>
            <w:shd w:val="clear" w:color="000000" w:fill="FFFFFF"/>
            <w:vAlign w:val="center"/>
            <w:hideMark/>
          </w:tcPr>
          <w:p w14:paraId="537CF755"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5.6</w:t>
            </w:r>
          </w:p>
        </w:tc>
        <w:tc>
          <w:tcPr>
            <w:tcW w:w="1276" w:type="dxa"/>
            <w:tcBorders>
              <w:top w:val="nil"/>
              <w:left w:val="nil"/>
              <w:bottom w:val="nil"/>
              <w:right w:val="nil"/>
            </w:tcBorders>
            <w:shd w:val="clear" w:color="000000" w:fill="FFFFFF"/>
            <w:noWrap/>
            <w:vAlign w:val="center"/>
            <w:hideMark/>
          </w:tcPr>
          <w:p w14:paraId="7C295683"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0ADED683" w14:textId="77777777" w:rsidTr="00422BF8">
        <w:trPr>
          <w:divId w:val="700472457"/>
          <w:trHeight w:val="300"/>
        </w:trPr>
        <w:tc>
          <w:tcPr>
            <w:tcW w:w="4253" w:type="dxa"/>
            <w:tcBorders>
              <w:top w:val="nil"/>
              <w:left w:val="nil"/>
              <w:bottom w:val="nil"/>
              <w:right w:val="nil"/>
            </w:tcBorders>
            <w:shd w:val="clear" w:color="000000" w:fill="FFFFFF"/>
            <w:hideMark/>
          </w:tcPr>
          <w:p w14:paraId="757D077E"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Potassium (K) as K</w:t>
            </w:r>
            <w:r w:rsidRPr="001B756A">
              <w:rPr>
                <w:rFonts w:ascii="Times New Roman" w:eastAsia="Times New Roman" w:hAnsi="Times New Roman" w:cs="Times New Roman"/>
                <w:noProof/>
                <w:color w:val="000000"/>
                <w:kern w:val="0"/>
                <w:sz w:val="20"/>
                <w:szCs w:val="20"/>
                <w:vertAlign w:val="subscript"/>
                <w:lang w:eastAsia="it-IT"/>
                <w14:ligatures w14:val="none"/>
              </w:rPr>
              <w:t>2</w:t>
            </w:r>
            <w:r w:rsidRPr="001B756A">
              <w:rPr>
                <w:rFonts w:ascii="Times New Roman" w:eastAsia="Times New Roman" w:hAnsi="Times New Roman" w:cs="Times New Roman"/>
                <w:noProof/>
                <w:color w:val="000000"/>
                <w:kern w:val="0"/>
                <w:sz w:val="20"/>
                <w:szCs w:val="20"/>
                <w:lang w:eastAsia="it-IT"/>
                <w14:ligatures w14:val="none"/>
              </w:rPr>
              <w:t>O (%)</w:t>
            </w:r>
          </w:p>
        </w:tc>
        <w:tc>
          <w:tcPr>
            <w:tcW w:w="992" w:type="dxa"/>
            <w:tcBorders>
              <w:top w:val="nil"/>
              <w:left w:val="nil"/>
              <w:bottom w:val="nil"/>
              <w:right w:val="nil"/>
            </w:tcBorders>
            <w:shd w:val="clear" w:color="000000" w:fill="FFFFFF"/>
            <w:vAlign w:val="center"/>
            <w:hideMark/>
          </w:tcPr>
          <w:p w14:paraId="589560E9"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w:t>
            </w:r>
          </w:p>
        </w:tc>
        <w:tc>
          <w:tcPr>
            <w:tcW w:w="1276" w:type="dxa"/>
            <w:tcBorders>
              <w:top w:val="nil"/>
              <w:left w:val="nil"/>
              <w:bottom w:val="nil"/>
              <w:right w:val="nil"/>
            </w:tcBorders>
            <w:shd w:val="clear" w:color="000000" w:fill="FFFFFF"/>
            <w:noWrap/>
            <w:vAlign w:val="center"/>
            <w:hideMark/>
          </w:tcPr>
          <w:p w14:paraId="75B3B976"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40301A16" w14:textId="77777777" w:rsidTr="00422BF8">
        <w:trPr>
          <w:divId w:val="700472457"/>
          <w:trHeight w:val="300"/>
        </w:trPr>
        <w:tc>
          <w:tcPr>
            <w:tcW w:w="4253" w:type="dxa"/>
            <w:tcBorders>
              <w:top w:val="nil"/>
              <w:left w:val="nil"/>
              <w:bottom w:val="nil"/>
              <w:right w:val="nil"/>
            </w:tcBorders>
            <w:shd w:val="clear" w:color="000000" w:fill="FFFFFF"/>
            <w:hideMark/>
          </w:tcPr>
          <w:p w14:paraId="21D80FC5"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Calcium (Ca) as CaO (%)</w:t>
            </w:r>
          </w:p>
        </w:tc>
        <w:tc>
          <w:tcPr>
            <w:tcW w:w="992" w:type="dxa"/>
            <w:tcBorders>
              <w:top w:val="nil"/>
              <w:left w:val="nil"/>
              <w:bottom w:val="nil"/>
              <w:right w:val="nil"/>
            </w:tcBorders>
            <w:shd w:val="clear" w:color="000000" w:fill="FFFFFF"/>
            <w:vAlign w:val="center"/>
            <w:hideMark/>
          </w:tcPr>
          <w:p w14:paraId="78E1CA89"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4.9</w:t>
            </w:r>
          </w:p>
        </w:tc>
        <w:tc>
          <w:tcPr>
            <w:tcW w:w="1276" w:type="dxa"/>
            <w:tcBorders>
              <w:top w:val="nil"/>
              <w:left w:val="nil"/>
              <w:bottom w:val="nil"/>
              <w:right w:val="nil"/>
            </w:tcBorders>
            <w:shd w:val="clear" w:color="000000" w:fill="FFFFFF"/>
            <w:noWrap/>
            <w:vAlign w:val="center"/>
            <w:hideMark/>
          </w:tcPr>
          <w:p w14:paraId="0923DF09"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2FFB1B8E" w14:textId="77777777" w:rsidTr="00422BF8">
        <w:trPr>
          <w:divId w:val="700472457"/>
          <w:trHeight w:val="300"/>
        </w:trPr>
        <w:tc>
          <w:tcPr>
            <w:tcW w:w="4253" w:type="dxa"/>
            <w:tcBorders>
              <w:top w:val="nil"/>
              <w:left w:val="nil"/>
              <w:bottom w:val="nil"/>
              <w:right w:val="nil"/>
            </w:tcBorders>
            <w:shd w:val="clear" w:color="000000" w:fill="FFFFFF"/>
            <w:hideMark/>
          </w:tcPr>
          <w:p w14:paraId="10659237"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Magnesium (Mg) as MgO </w:t>
            </w:r>
          </w:p>
        </w:tc>
        <w:tc>
          <w:tcPr>
            <w:tcW w:w="992" w:type="dxa"/>
            <w:tcBorders>
              <w:top w:val="nil"/>
              <w:left w:val="nil"/>
              <w:bottom w:val="nil"/>
              <w:right w:val="nil"/>
            </w:tcBorders>
            <w:shd w:val="clear" w:color="000000" w:fill="FFFFFF"/>
            <w:vAlign w:val="center"/>
            <w:hideMark/>
          </w:tcPr>
          <w:p w14:paraId="23A701C1"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3.1</w:t>
            </w:r>
          </w:p>
        </w:tc>
        <w:tc>
          <w:tcPr>
            <w:tcW w:w="1276" w:type="dxa"/>
            <w:tcBorders>
              <w:top w:val="nil"/>
              <w:left w:val="nil"/>
              <w:bottom w:val="nil"/>
              <w:right w:val="nil"/>
            </w:tcBorders>
            <w:shd w:val="clear" w:color="000000" w:fill="FFFFFF"/>
            <w:noWrap/>
            <w:vAlign w:val="center"/>
            <w:hideMark/>
          </w:tcPr>
          <w:p w14:paraId="58FAFE50"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1608B3A6" w14:textId="77777777" w:rsidTr="00422BF8">
        <w:trPr>
          <w:divId w:val="700472457"/>
          <w:trHeight w:val="300"/>
        </w:trPr>
        <w:tc>
          <w:tcPr>
            <w:tcW w:w="4253" w:type="dxa"/>
            <w:tcBorders>
              <w:top w:val="nil"/>
              <w:left w:val="nil"/>
              <w:bottom w:val="nil"/>
              <w:right w:val="nil"/>
            </w:tcBorders>
            <w:shd w:val="clear" w:color="000000" w:fill="FFFFFF"/>
            <w:hideMark/>
          </w:tcPr>
          <w:p w14:paraId="4F5CDDEB" w14:textId="4E279F46"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Total </w:t>
            </w:r>
            <w:r w:rsidR="00E6766A" w:rsidRPr="001B756A">
              <w:rPr>
                <w:rFonts w:ascii="Times New Roman" w:eastAsia="Times New Roman" w:hAnsi="Times New Roman" w:cs="Times New Roman"/>
                <w:noProof/>
                <w:color w:val="000000"/>
                <w:kern w:val="0"/>
                <w:sz w:val="20"/>
                <w:szCs w:val="20"/>
                <w:lang w:eastAsia="it-IT"/>
                <w14:ligatures w14:val="none"/>
              </w:rPr>
              <w:t xml:space="preserve">sulfur </w:t>
            </w:r>
            <w:r w:rsidRPr="001B756A">
              <w:rPr>
                <w:rFonts w:ascii="Times New Roman" w:eastAsia="Times New Roman" w:hAnsi="Times New Roman" w:cs="Times New Roman"/>
                <w:noProof/>
                <w:color w:val="000000"/>
                <w:kern w:val="0"/>
                <w:sz w:val="20"/>
                <w:szCs w:val="20"/>
                <w:lang w:eastAsia="it-IT"/>
                <w14:ligatures w14:val="none"/>
              </w:rPr>
              <w:t>(S)</w:t>
            </w:r>
          </w:p>
        </w:tc>
        <w:tc>
          <w:tcPr>
            <w:tcW w:w="992" w:type="dxa"/>
            <w:tcBorders>
              <w:top w:val="nil"/>
              <w:left w:val="nil"/>
              <w:bottom w:val="nil"/>
              <w:right w:val="nil"/>
            </w:tcBorders>
            <w:shd w:val="clear" w:color="000000" w:fill="FFFFFF"/>
            <w:vAlign w:val="center"/>
            <w:hideMark/>
          </w:tcPr>
          <w:p w14:paraId="38BA5737"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w:t>
            </w:r>
          </w:p>
        </w:tc>
        <w:tc>
          <w:tcPr>
            <w:tcW w:w="1276" w:type="dxa"/>
            <w:tcBorders>
              <w:top w:val="nil"/>
              <w:left w:val="nil"/>
              <w:bottom w:val="nil"/>
              <w:right w:val="nil"/>
            </w:tcBorders>
            <w:shd w:val="clear" w:color="000000" w:fill="FFFFFF"/>
            <w:noWrap/>
            <w:vAlign w:val="center"/>
            <w:hideMark/>
          </w:tcPr>
          <w:p w14:paraId="5FB0A076"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4A21B157" w14:textId="77777777" w:rsidTr="00422BF8">
        <w:trPr>
          <w:divId w:val="700472457"/>
          <w:trHeight w:val="300"/>
        </w:trPr>
        <w:tc>
          <w:tcPr>
            <w:tcW w:w="4253" w:type="dxa"/>
            <w:tcBorders>
              <w:top w:val="nil"/>
              <w:left w:val="nil"/>
              <w:bottom w:val="nil"/>
              <w:right w:val="nil"/>
            </w:tcBorders>
            <w:shd w:val="clear" w:color="000000" w:fill="FFFFFF"/>
            <w:hideMark/>
          </w:tcPr>
          <w:p w14:paraId="66E0A68B"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Water holding capacity (%)</w:t>
            </w:r>
          </w:p>
        </w:tc>
        <w:tc>
          <w:tcPr>
            <w:tcW w:w="992" w:type="dxa"/>
            <w:tcBorders>
              <w:top w:val="nil"/>
              <w:left w:val="nil"/>
              <w:bottom w:val="nil"/>
              <w:right w:val="nil"/>
            </w:tcBorders>
            <w:shd w:val="clear" w:color="000000" w:fill="FFFFFF"/>
            <w:vAlign w:val="center"/>
            <w:hideMark/>
          </w:tcPr>
          <w:p w14:paraId="53620806"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227.4</w:t>
            </w:r>
          </w:p>
        </w:tc>
        <w:tc>
          <w:tcPr>
            <w:tcW w:w="1276" w:type="dxa"/>
            <w:tcBorders>
              <w:top w:val="nil"/>
              <w:left w:val="nil"/>
              <w:bottom w:val="nil"/>
              <w:right w:val="nil"/>
            </w:tcBorders>
            <w:shd w:val="clear" w:color="000000" w:fill="FFFFFF"/>
            <w:noWrap/>
            <w:vAlign w:val="center"/>
            <w:hideMark/>
          </w:tcPr>
          <w:p w14:paraId="72DAACBD"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1209F505" w14:textId="77777777" w:rsidTr="00422BF8">
        <w:trPr>
          <w:divId w:val="700472457"/>
          <w:trHeight w:val="300"/>
        </w:trPr>
        <w:tc>
          <w:tcPr>
            <w:tcW w:w="4253" w:type="dxa"/>
            <w:tcBorders>
              <w:top w:val="nil"/>
              <w:left w:val="nil"/>
              <w:bottom w:val="nil"/>
              <w:right w:val="nil"/>
            </w:tcBorders>
            <w:shd w:val="clear" w:color="000000" w:fill="FFFFFF"/>
            <w:hideMark/>
          </w:tcPr>
          <w:p w14:paraId="099D38FD" w14:textId="61161399" w:rsidR="00273A80" w:rsidRPr="001B756A" w:rsidRDefault="00E6766A"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Pyrolyze</w:t>
            </w:r>
            <w:r w:rsidR="00273A80" w:rsidRPr="001B756A">
              <w:rPr>
                <w:rFonts w:ascii="Times New Roman" w:eastAsia="Times New Roman" w:hAnsi="Times New Roman" w:cs="Times New Roman"/>
                <w:noProof/>
                <w:color w:val="000000"/>
                <w:kern w:val="0"/>
                <w:sz w:val="20"/>
                <w:szCs w:val="20"/>
                <w:lang w:eastAsia="it-IT"/>
                <w14:ligatures w14:val="none"/>
              </w:rPr>
              <w:t xml:space="preserve"> maxi</w:t>
            </w:r>
            <w:r w:rsidR="00A07698" w:rsidRPr="001B756A">
              <w:rPr>
                <w:rFonts w:ascii="Times New Roman" w:eastAsia="Times New Roman" w:hAnsi="Times New Roman" w:cs="Times New Roman"/>
                <w:noProof/>
                <w:color w:val="000000"/>
                <w:kern w:val="0"/>
                <w:sz w:val="20"/>
                <w:szCs w:val="20"/>
                <w:lang w:eastAsia="it-IT"/>
                <w14:ligatures w14:val="none"/>
              </w:rPr>
              <w:t>m</w:t>
            </w:r>
            <w:r w:rsidR="00273A80" w:rsidRPr="001B756A">
              <w:rPr>
                <w:rFonts w:ascii="Times New Roman" w:eastAsia="Times New Roman" w:hAnsi="Times New Roman" w:cs="Times New Roman"/>
                <w:noProof/>
                <w:color w:val="000000"/>
                <w:kern w:val="0"/>
                <w:sz w:val="20"/>
                <w:szCs w:val="20"/>
                <w:lang w:eastAsia="it-IT"/>
                <w14:ligatures w14:val="none"/>
              </w:rPr>
              <w:t>um temperature (°C)</w:t>
            </w:r>
          </w:p>
        </w:tc>
        <w:tc>
          <w:tcPr>
            <w:tcW w:w="992" w:type="dxa"/>
            <w:tcBorders>
              <w:top w:val="nil"/>
              <w:left w:val="nil"/>
              <w:bottom w:val="nil"/>
              <w:right w:val="nil"/>
            </w:tcBorders>
            <w:shd w:val="clear" w:color="000000" w:fill="FFFFFF"/>
            <w:vAlign w:val="center"/>
            <w:hideMark/>
          </w:tcPr>
          <w:p w14:paraId="6FA00857"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650</w:t>
            </w:r>
          </w:p>
        </w:tc>
        <w:tc>
          <w:tcPr>
            <w:tcW w:w="1276" w:type="dxa"/>
            <w:tcBorders>
              <w:top w:val="nil"/>
              <w:left w:val="nil"/>
              <w:bottom w:val="nil"/>
              <w:right w:val="nil"/>
            </w:tcBorders>
            <w:shd w:val="clear" w:color="000000" w:fill="FFFFFF"/>
            <w:noWrap/>
            <w:vAlign w:val="center"/>
            <w:hideMark/>
          </w:tcPr>
          <w:p w14:paraId="696CE7EA"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14642D5D" w14:textId="77777777" w:rsidTr="00422BF8">
        <w:trPr>
          <w:divId w:val="700472457"/>
          <w:trHeight w:val="300"/>
        </w:trPr>
        <w:tc>
          <w:tcPr>
            <w:tcW w:w="4253" w:type="dxa"/>
            <w:tcBorders>
              <w:top w:val="nil"/>
              <w:left w:val="nil"/>
              <w:bottom w:val="single" w:sz="4" w:space="0" w:color="auto"/>
              <w:right w:val="nil"/>
            </w:tcBorders>
            <w:shd w:val="clear" w:color="000000" w:fill="FFFFFF"/>
            <w:hideMark/>
          </w:tcPr>
          <w:p w14:paraId="230981B5"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Volatile compounds (%)</w:t>
            </w:r>
          </w:p>
        </w:tc>
        <w:tc>
          <w:tcPr>
            <w:tcW w:w="992" w:type="dxa"/>
            <w:tcBorders>
              <w:top w:val="nil"/>
              <w:left w:val="nil"/>
              <w:bottom w:val="single" w:sz="4" w:space="0" w:color="auto"/>
              <w:right w:val="nil"/>
            </w:tcBorders>
            <w:shd w:val="clear" w:color="000000" w:fill="FFFFFF"/>
            <w:vAlign w:val="center"/>
            <w:hideMark/>
          </w:tcPr>
          <w:p w14:paraId="3EC1BBC5" w14:textId="77777777" w:rsidR="00273A80" w:rsidRPr="001B756A" w:rsidRDefault="00273A80" w:rsidP="00273A80">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3.9</w:t>
            </w:r>
          </w:p>
        </w:tc>
        <w:tc>
          <w:tcPr>
            <w:tcW w:w="1276" w:type="dxa"/>
            <w:tcBorders>
              <w:top w:val="nil"/>
              <w:left w:val="nil"/>
              <w:bottom w:val="single" w:sz="4" w:space="0" w:color="auto"/>
              <w:right w:val="nil"/>
            </w:tcBorders>
            <w:shd w:val="clear" w:color="000000" w:fill="FFFFFF"/>
            <w:noWrap/>
            <w:vAlign w:val="center"/>
            <w:hideMark/>
          </w:tcPr>
          <w:p w14:paraId="294D4531" w14:textId="77777777" w:rsidR="00273A80" w:rsidRPr="001B756A" w:rsidRDefault="00273A80" w:rsidP="00273A80">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r>
      <w:tr w:rsidR="00273A80" w:rsidRPr="001B756A" w14:paraId="73FE7AB0" w14:textId="77777777" w:rsidTr="00422BF8">
        <w:trPr>
          <w:divId w:val="700472457"/>
          <w:trHeight w:val="234"/>
        </w:trPr>
        <w:tc>
          <w:tcPr>
            <w:tcW w:w="6521" w:type="dxa"/>
            <w:gridSpan w:val="3"/>
            <w:tcBorders>
              <w:top w:val="single" w:sz="4" w:space="0" w:color="auto"/>
              <w:left w:val="nil"/>
              <w:bottom w:val="nil"/>
              <w:right w:val="nil"/>
            </w:tcBorders>
            <w:shd w:val="clear" w:color="000000" w:fill="FFFFFF"/>
            <w:hideMark/>
          </w:tcPr>
          <w:p w14:paraId="622D03FA" w14:textId="77777777" w:rsidR="00273A80" w:rsidRPr="001B756A" w:rsidRDefault="00273A80" w:rsidP="00273A80">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Molar hydrogen/C ratio.</w:t>
            </w:r>
          </w:p>
        </w:tc>
      </w:tr>
      <w:tr w:rsidR="00273A80" w:rsidRPr="001B756A" w14:paraId="490FC5CB" w14:textId="77777777" w:rsidTr="00422BF8">
        <w:trPr>
          <w:divId w:val="700472457"/>
          <w:trHeight w:val="123"/>
        </w:trPr>
        <w:tc>
          <w:tcPr>
            <w:tcW w:w="6521" w:type="dxa"/>
            <w:gridSpan w:val="3"/>
            <w:tcBorders>
              <w:top w:val="nil"/>
              <w:left w:val="nil"/>
              <w:bottom w:val="nil"/>
              <w:right w:val="nil"/>
            </w:tcBorders>
            <w:shd w:val="clear" w:color="000000" w:fill="FFFFFF"/>
            <w:noWrap/>
            <w:vAlign w:val="bottom"/>
            <w:hideMark/>
          </w:tcPr>
          <w:p w14:paraId="04B5AF39" w14:textId="77777777" w:rsidR="00273A80" w:rsidRPr="001B756A" w:rsidRDefault="00273A80" w:rsidP="00273A80">
            <w:pPr>
              <w:spacing w:after="0" w:line="240" w:lineRule="auto"/>
              <w:rPr>
                <w:rFonts w:ascii="Calibri (Corpo)" w:eastAsia="Times New Roman" w:hAnsi="Calibri (Corpo)" w:cs="Calibri"/>
                <w:noProof/>
                <w:color w:val="000000"/>
                <w:kern w:val="0"/>
                <w:sz w:val="20"/>
                <w:szCs w:val="20"/>
                <w:lang w:eastAsia="it-IT"/>
                <w14:ligatures w14:val="none"/>
              </w:rPr>
            </w:pPr>
            <w:r w:rsidRPr="001B756A">
              <w:rPr>
                <w:rFonts w:ascii="Calibri (Corpo)" w:eastAsia="Times New Roman" w:hAnsi="Calibri (Corpo)" w:cs="Calibri"/>
                <w:noProof/>
                <w:color w:val="000000"/>
                <w:kern w:val="0"/>
                <w:sz w:val="20"/>
                <w:szCs w:val="20"/>
                <w:vertAlign w:val="superscript"/>
                <w:lang w:eastAsia="it-IT"/>
                <w14:ligatures w14:val="none"/>
              </w:rPr>
              <w:t>‡</w:t>
            </w:r>
            <w:r w:rsidRPr="001B756A">
              <w:rPr>
                <w:rFonts w:ascii="Calibri (Corpo)" w:eastAsia="Times New Roman" w:hAnsi="Calibri (Corpo)" w:cs="Calibri"/>
                <w:noProof/>
                <w:color w:val="000000"/>
                <w:kern w:val="0"/>
                <w:sz w:val="20"/>
                <w:szCs w:val="20"/>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Molar oxygen/C ratio.</w:t>
            </w:r>
          </w:p>
        </w:tc>
      </w:tr>
    </w:tbl>
    <w:p w14:paraId="594AFEDA" w14:textId="77777777" w:rsidR="00273A80" w:rsidRPr="001B756A" w:rsidRDefault="00273A80" w:rsidP="00B0017B">
      <w:pPr>
        <w:rPr>
          <w:noProof/>
        </w:rPr>
        <w:sectPr w:rsidR="00273A80" w:rsidRPr="001B756A" w:rsidSect="00C17DAF">
          <w:pgSz w:w="11906" w:h="16838"/>
          <w:pgMar w:top="1417" w:right="567" w:bottom="1134" w:left="1134" w:header="708" w:footer="708" w:gutter="0"/>
          <w:cols w:space="708"/>
          <w:docGrid w:linePitch="360"/>
        </w:sectPr>
      </w:pPr>
      <w:r w:rsidRPr="001B756A">
        <w:rPr>
          <w:noProof/>
        </w:rPr>
        <w:fldChar w:fldCharType="end"/>
      </w:r>
      <w:r w:rsidR="00B0017B" w:rsidRPr="001B756A">
        <w:rPr>
          <w:noProof/>
        </w:rPr>
        <w:br w:type="page"/>
      </w:r>
    </w:p>
    <w:p w14:paraId="4F64CF86" w14:textId="387B7A60" w:rsidR="003460F7" w:rsidRPr="001B756A" w:rsidRDefault="00EF197F" w:rsidP="00B0017B">
      <w:pPr>
        <w:rPr>
          <w:noProof/>
        </w:rPr>
      </w:pPr>
      <w:r w:rsidRPr="001B756A">
        <w:rPr>
          <w:noProof/>
        </w:rPr>
        <w:lastRenderedPageBreak/>
        <w:fldChar w:fldCharType="begin"/>
      </w:r>
      <w:r w:rsidRPr="001B756A">
        <w:rPr>
          <w:noProof/>
        </w:rPr>
        <w:instrText xml:space="preserve"> LINK </w:instrText>
      </w:r>
      <w:r w:rsidR="001F39B4" w:rsidRPr="001B756A">
        <w:rPr>
          <w:noProof/>
        </w:rPr>
        <w:instrText xml:space="preserve">Excel.Sheet.12 "D:\\Dropbox\\Dropbox\\Valentina Marrassini PhD thesis\\II lavoro Mais\\Tables_def.xlsx" S3_Anova2vie_AMFplusPlant!R3C3:R19C25 </w:instrText>
      </w:r>
      <w:r w:rsidRPr="001B756A">
        <w:rPr>
          <w:noProof/>
        </w:rPr>
        <w:instrText xml:space="preserve">\a \f 4 \h  \* MERGEFORMAT </w:instrText>
      </w:r>
      <w:r w:rsidRPr="001B756A">
        <w:rPr>
          <w:noProof/>
        </w:rPr>
        <w:fldChar w:fldCharType="separate"/>
      </w:r>
    </w:p>
    <w:tbl>
      <w:tblPr>
        <w:tblW w:w="15044" w:type="dxa"/>
        <w:tblCellMar>
          <w:left w:w="70" w:type="dxa"/>
          <w:right w:w="70" w:type="dxa"/>
        </w:tblCellMar>
        <w:tblLook w:val="04A0" w:firstRow="1" w:lastRow="0" w:firstColumn="1" w:lastColumn="0" w:noHBand="0" w:noVBand="1"/>
      </w:tblPr>
      <w:tblGrid>
        <w:gridCol w:w="1571"/>
        <w:gridCol w:w="704"/>
        <w:gridCol w:w="708"/>
        <w:gridCol w:w="709"/>
        <w:gridCol w:w="190"/>
        <w:gridCol w:w="691"/>
        <w:gridCol w:w="708"/>
        <w:gridCol w:w="709"/>
        <w:gridCol w:w="200"/>
        <w:gridCol w:w="691"/>
        <w:gridCol w:w="190"/>
        <w:gridCol w:w="690"/>
        <w:gridCol w:w="709"/>
        <w:gridCol w:w="602"/>
        <w:gridCol w:w="709"/>
        <w:gridCol w:w="590"/>
        <w:gridCol w:w="686"/>
        <w:gridCol w:w="709"/>
        <w:gridCol w:w="708"/>
        <w:gridCol w:w="590"/>
        <w:gridCol w:w="686"/>
        <w:gridCol w:w="590"/>
        <w:gridCol w:w="704"/>
      </w:tblGrid>
      <w:tr w:rsidR="00C70287" w:rsidRPr="001B756A" w14:paraId="2DE62858" w14:textId="77777777" w:rsidTr="00C70287">
        <w:trPr>
          <w:divId w:val="1696811558"/>
          <w:trHeight w:val="260"/>
        </w:trPr>
        <w:tc>
          <w:tcPr>
            <w:tcW w:w="15044" w:type="dxa"/>
            <w:gridSpan w:val="23"/>
            <w:tcBorders>
              <w:top w:val="nil"/>
              <w:left w:val="nil"/>
              <w:right w:val="nil"/>
            </w:tcBorders>
            <w:shd w:val="clear" w:color="000000" w:fill="FFFFFF"/>
            <w:vAlign w:val="center"/>
          </w:tcPr>
          <w:p w14:paraId="62F3613C" w14:textId="44ABE700" w:rsidR="00C70287" w:rsidRPr="001B756A" w:rsidRDefault="00C70287" w:rsidP="003460F7">
            <w:pPr>
              <w:spacing w:after="0" w:line="240" w:lineRule="auto"/>
              <w:jc w:val="both"/>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Table S3</w:t>
            </w:r>
          </w:p>
        </w:tc>
      </w:tr>
      <w:tr w:rsidR="003460F7" w:rsidRPr="001B756A" w14:paraId="23270E8F" w14:textId="77777777" w:rsidTr="00C70287">
        <w:trPr>
          <w:divId w:val="1696811558"/>
          <w:trHeight w:val="847"/>
        </w:trPr>
        <w:tc>
          <w:tcPr>
            <w:tcW w:w="15044" w:type="dxa"/>
            <w:gridSpan w:val="23"/>
            <w:tcBorders>
              <w:top w:val="nil"/>
              <w:left w:val="nil"/>
              <w:bottom w:val="single" w:sz="4" w:space="0" w:color="auto"/>
              <w:right w:val="nil"/>
            </w:tcBorders>
            <w:shd w:val="clear" w:color="000000" w:fill="FFFFFF"/>
            <w:vAlign w:val="center"/>
            <w:hideMark/>
          </w:tcPr>
          <w:p w14:paraId="69CAC651" w14:textId="5718D24A" w:rsidR="003460F7" w:rsidRPr="001B756A" w:rsidRDefault="003460F7" w:rsidP="003460F7">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P-values</w:t>
            </w:r>
            <w:r w:rsidRPr="001B756A">
              <w:rPr>
                <w:rFonts w:ascii="Times New Roman" w:eastAsia="Times New Roman" w:hAnsi="Times New Roman" w:cs="Times New Roman"/>
                <w:noProof/>
                <w:color w:val="000000"/>
                <w:kern w:val="0"/>
                <w:sz w:val="20"/>
                <w:szCs w:val="20"/>
                <w:lang w:eastAsia="it-IT"/>
                <w14:ligatures w14:val="none"/>
              </w:rPr>
              <w:t xml:space="preserve"> of two-way ANOVAs on the effect of organic amendment (Amend) and inoculation with arbuscular mycorrhizal</w:t>
            </w:r>
            <w:r w:rsidR="00B86852" w:rsidRPr="001B756A">
              <w:rPr>
                <w:rFonts w:ascii="Times New Roman" w:eastAsia="Times New Roman" w:hAnsi="Times New Roman" w:cs="Times New Roman"/>
                <w:noProof/>
                <w:color w:val="000000"/>
                <w:kern w:val="0"/>
                <w:sz w:val="20"/>
                <w:szCs w:val="20"/>
                <w:lang w:eastAsia="it-IT"/>
                <w14:ligatures w14:val="none"/>
              </w:rPr>
              <w:t xml:space="preserve"> (AM)</w:t>
            </w:r>
            <w:r w:rsidRPr="001B756A">
              <w:rPr>
                <w:rFonts w:ascii="Times New Roman" w:eastAsia="Times New Roman" w:hAnsi="Times New Roman" w:cs="Times New Roman"/>
                <w:noProof/>
                <w:color w:val="000000"/>
                <w:kern w:val="0"/>
                <w:sz w:val="20"/>
                <w:szCs w:val="20"/>
                <w:lang w:eastAsia="it-IT"/>
                <w14:ligatures w14:val="none"/>
              </w:rPr>
              <w:t xml:space="preserve"> fungi (Inoc) on: maize </w:t>
            </w:r>
            <w:r w:rsidRPr="001B756A">
              <w:rPr>
                <w:rFonts w:ascii="Times New Roman" w:eastAsia="Times New Roman" w:hAnsi="Times New Roman" w:cs="Times New Roman"/>
                <w:i/>
                <w:iCs/>
                <w:noProof/>
                <w:color w:val="000000"/>
                <w:kern w:val="0"/>
                <w:sz w:val="20"/>
                <w:szCs w:val="20"/>
                <w:lang w:eastAsia="it-IT"/>
                <w14:ligatures w14:val="none"/>
              </w:rPr>
              <w:t xml:space="preserve">(Zea mays </w:t>
            </w:r>
            <w:r w:rsidRPr="001B756A">
              <w:rPr>
                <w:rFonts w:ascii="Times New Roman" w:eastAsia="Times New Roman" w:hAnsi="Times New Roman" w:cs="Times New Roman"/>
                <w:noProof/>
                <w:color w:val="000000"/>
                <w:kern w:val="0"/>
                <w:sz w:val="20"/>
                <w:szCs w:val="20"/>
                <w:lang w:eastAsia="it-IT"/>
                <w14:ligatures w14:val="none"/>
              </w:rPr>
              <w:t>L.) AM fungal root colonization (Col), percentage of root length containing arbuscules (Arb), percentage of root length containing vesicles (Ves), shoot dry weight (SDW), grain yield, harvest index (HI), and nutrient concentration in grain; durum wheat (</w:t>
            </w:r>
            <w:r w:rsidRPr="001B756A">
              <w:rPr>
                <w:rFonts w:ascii="Times New Roman" w:eastAsia="Times New Roman" w:hAnsi="Times New Roman" w:cs="Times New Roman"/>
                <w:i/>
                <w:iCs/>
                <w:noProof/>
                <w:color w:val="000000"/>
                <w:kern w:val="0"/>
                <w:sz w:val="20"/>
                <w:szCs w:val="20"/>
                <w:lang w:eastAsia="it-IT"/>
                <w14:ligatures w14:val="none"/>
              </w:rPr>
              <w:t>Triticum turgidum</w:t>
            </w:r>
            <w:r w:rsidRPr="001B756A">
              <w:rPr>
                <w:rFonts w:ascii="Times New Roman" w:eastAsia="Times New Roman" w:hAnsi="Times New Roman" w:cs="Times New Roman"/>
                <w:noProof/>
                <w:color w:val="000000"/>
                <w:kern w:val="0"/>
                <w:sz w:val="20"/>
                <w:szCs w:val="20"/>
                <w:lang w:eastAsia="it-IT"/>
                <w14:ligatures w14:val="none"/>
              </w:rPr>
              <w:t xml:space="preserve"> L. subsp. </w:t>
            </w:r>
            <w:r w:rsidRPr="001B756A">
              <w:rPr>
                <w:rFonts w:ascii="Times New Roman" w:eastAsia="Times New Roman" w:hAnsi="Times New Roman" w:cs="Times New Roman"/>
                <w:i/>
                <w:iCs/>
                <w:noProof/>
                <w:color w:val="000000"/>
                <w:kern w:val="0"/>
                <w:sz w:val="20"/>
                <w:szCs w:val="20"/>
                <w:lang w:eastAsia="it-IT"/>
                <w14:ligatures w14:val="none"/>
              </w:rPr>
              <w:t xml:space="preserve">durum </w:t>
            </w:r>
            <w:r w:rsidRPr="001B756A">
              <w:rPr>
                <w:rFonts w:ascii="Times New Roman" w:eastAsia="Times New Roman" w:hAnsi="Times New Roman" w:cs="Times New Roman"/>
                <w:noProof/>
                <w:color w:val="000000"/>
                <w:kern w:val="0"/>
                <w:sz w:val="20"/>
                <w:szCs w:val="20"/>
                <w:lang w:eastAsia="it-IT"/>
                <w14:ligatures w14:val="none"/>
              </w:rPr>
              <w:t xml:space="preserve">(Desf.) Husn) Col, Arb, Ves, SDW, grain yield, and nutrient concentration in grain. The effect of the application of the Amend and Inoc was evaluated on maize in 2021, while the residual effect on durum wheat </w:t>
            </w:r>
            <w:r w:rsidR="00E35ADC" w:rsidRPr="001B756A">
              <w:rPr>
                <w:rFonts w:ascii="Times New Roman" w:eastAsia="Times New Roman" w:hAnsi="Times New Roman" w:cs="Times New Roman"/>
                <w:noProof/>
                <w:color w:val="000000"/>
                <w:kern w:val="0"/>
                <w:sz w:val="20"/>
                <w:szCs w:val="20"/>
                <w:lang w:eastAsia="it-IT"/>
                <w14:ligatures w14:val="none"/>
              </w:rPr>
              <w:t xml:space="preserve">was evaluated </w:t>
            </w:r>
            <w:r w:rsidRPr="001B756A">
              <w:rPr>
                <w:rFonts w:ascii="Times New Roman" w:eastAsia="Times New Roman" w:hAnsi="Times New Roman" w:cs="Times New Roman"/>
                <w:noProof/>
                <w:color w:val="000000"/>
                <w:kern w:val="0"/>
                <w:sz w:val="20"/>
                <w:szCs w:val="20"/>
                <w:lang w:eastAsia="it-IT"/>
                <w14:ligatures w14:val="none"/>
              </w:rPr>
              <w:t>in 2022. For maize, the AM fungal traits were assessed at GS1 and GS5 (collar of 4</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th </w:t>
            </w:r>
            <w:r w:rsidRPr="001B756A">
              <w:rPr>
                <w:rFonts w:ascii="Times New Roman" w:eastAsia="Times New Roman" w:hAnsi="Times New Roman" w:cs="Times New Roman"/>
                <w:noProof/>
                <w:color w:val="000000"/>
                <w:kern w:val="0"/>
                <w:sz w:val="20"/>
                <w:szCs w:val="20"/>
                <w:lang w:eastAsia="it-IT"/>
                <w14:ligatures w14:val="none"/>
              </w:rPr>
              <w:t>leaf visible stage and pollen shedding, respectively; Hanway 1963)</w:t>
            </w:r>
            <w:r w:rsidR="00E35ADC" w:rsidRPr="001B756A">
              <w:rPr>
                <w:rFonts w:ascii="Times New Roman" w:eastAsia="Times New Roman" w:hAnsi="Times New Roman" w:cs="Times New Roman"/>
                <w:noProof/>
                <w:color w:val="000000"/>
                <w:kern w:val="0"/>
                <w:sz w:val="20"/>
                <w:szCs w:val="20"/>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 xml:space="preserve">and SDW at GS1 and GS10 (grain </w:t>
            </w:r>
            <w:r w:rsidR="00B86852" w:rsidRPr="001B756A">
              <w:rPr>
                <w:rFonts w:ascii="Times New Roman" w:eastAsia="Times New Roman" w:hAnsi="Times New Roman" w:cs="Times New Roman"/>
                <w:noProof/>
                <w:color w:val="000000"/>
                <w:kern w:val="0"/>
                <w:sz w:val="20"/>
                <w:szCs w:val="20"/>
                <w:lang w:eastAsia="it-IT"/>
                <w14:ligatures w14:val="none"/>
              </w:rPr>
              <w:t>physiologically</w:t>
            </w:r>
            <w:r w:rsidRPr="001B756A">
              <w:rPr>
                <w:rFonts w:ascii="Times New Roman" w:eastAsia="Times New Roman" w:hAnsi="Times New Roman" w:cs="Times New Roman"/>
                <w:noProof/>
                <w:color w:val="000000"/>
                <w:kern w:val="0"/>
                <w:sz w:val="20"/>
                <w:szCs w:val="20"/>
                <w:lang w:eastAsia="it-IT"/>
                <w14:ligatures w14:val="none"/>
              </w:rPr>
              <w:t xml:space="preserve"> matur</w:t>
            </w:r>
            <w:r w:rsidR="00C70287" w:rsidRPr="001B756A">
              <w:rPr>
                <w:rFonts w:ascii="Times New Roman" w:eastAsia="Times New Roman" w:hAnsi="Times New Roman" w:cs="Times New Roman"/>
                <w:noProof/>
                <w:color w:val="000000"/>
                <w:kern w:val="0"/>
                <w:sz w:val="20"/>
                <w:szCs w:val="20"/>
                <w:lang w:eastAsia="it-IT"/>
                <w14:ligatures w14:val="none"/>
              </w:rPr>
              <w:t>ity</w:t>
            </w:r>
            <w:r w:rsidRPr="001B756A">
              <w:rPr>
                <w:rFonts w:ascii="Times New Roman" w:eastAsia="Times New Roman" w:hAnsi="Times New Roman" w:cs="Times New Roman"/>
                <w:noProof/>
                <w:color w:val="000000"/>
                <w:kern w:val="0"/>
                <w:sz w:val="20"/>
                <w:szCs w:val="20"/>
                <w:lang w:eastAsia="it-IT"/>
                <w14:ligatures w14:val="none"/>
              </w:rPr>
              <w:t xml:space="preserve">), while for durum wheat the AM fungal traits were assessed at GS12 and GS64 (two leaves unfolded and anthesis half-way, respectively; Zadoks 1974). In bold statistically significant </w:t>
            </w: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 xml:space="preserve"> values according to the postdoc Tukey-B test.</w:t>
            </w:r>
          </w:p>
        </w:tc>
      </w:tr>
      <w:tr w:rsidR="00996F2B" w:rsidRPr="001B756A" w14:paraId="187A3D45" w14:textId="77777777" w:rsidTr="00C70287">
        <w:trPr>
          <w:divId w:val="1696811558"/>
          <w:trHeight w:val="576"/>
        </w:trPr>
        <w:tc>
          <w:tcPr>
            <w:tcW w:w="1571" w:type="dxa"/>
            <w:tcBorders>
              <w:top w:val="single" w:sz="4" w:space="0" w:color="auto"/>
              <w:left w:val="nil"/>
              <w:bottom w:val="single" w:sz="4" w:space="0" w:color="auto"/>
              <w:right w:val="nil"/>
            </w:tcBorders>
            <w:shd w:val="clear" w:color="000000" w:fill="FFFFFF"/>
            <w:noWrap/>
            <w:hideMark/>
          </w:tcPr>
          <w:p w14:paraId="2C664477" w14:textId="77777777"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Factor/parameter</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704" w:type="dxa"/>
            <w:tcBorders>
              <w:top w:val="single" w:sz="4" w:space="0" w:color="auto"/>
              <w:left w:val="nil"/>
              <w:bottom w:val="single" w:sz="4" w:space="0" w:color="auto"/>
              <w:right w:val="nil"/>
            </w:tcBorders>
            <w:shd w:val="clear" w:color="000000" w:fill="FFFFFF"/>
            <w:noWrap/>
            <w:vAlign w:val="center"/>
            <w:hideMark/>
          </w:tcPr>
          <w:p w14:paraId="6A5D4BC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Col</w:t>
            </w:r>
          </w:p>
        </w:tc>
        <w:tc>
          <w:tcPr>
            <w:tcW w:w="708" w:type="dxa"/>
            <w:tcBorders>
              <w:top w:val="single" w:sz="4" w:space="0" w:color="auto"/>
              <w:left w:val="nil"/>
              <w:bottom w:val="single" w:sz="4" w:space="0" w:color="auto"/>
              <w:right w:val="nil"/>
            </w:tcBorders>
            <w:shd w:val="clear" w:color="000000" w:fill="FFFFFF"/>
            <w:noWrap/>
            <w:vAlign w:val="center"/>
            <w:hideMark/>
          </w:tcPr>
          <w:p w14:paraId="1830836F"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Arb</w:t>
            </w:r>
          </w:p>
        </w:tc>
        <w:tc>
          <w:tcPr>
            <w:tcW w:w="709" w:type="dxa"/>
            <w:tcBorders>
              <w:top w:val="single" w:sz="4" w:space="0" w:color="auto"/>
              <w:left w:val="nil"/>
              <w:bottom w:val="single" w:sz="4" w:space="0" w:color="auto"/>
              <w:right w:val="nil"/>
            </w:tcBorders>
            <w:shd w:val="clear" w:color="000000" w:fill="FFFFFF"/>
            <w:noWrap/>
            <w:vAlign w:val="center"/>
            <w:hideMark/>
          </w:tcPr>
          <w:p w14:paraId="182EFC0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Ves</w:t>
            </w:r>
          </w:p>
        </w:tc>
        <w:tc>
          <w:tcPr>
            <w:tcW w:w="190" w:type="dxa"/>
            <w:tcBorders>
              <w:top w:val="single" w:sz="4" w:space="0" w:color="auto"/>
              <w:left w:val="nil"/>
              <w:bottom w:val="single" w:sz="4" w:space="0" w:color="auto"/>
              <w:right w:val="nil"/>
            </w:tcBorders>
            <w:shd w:val="clear" w:color="000000" w:fill="FFFFFF"/>
            <w:noWrap/>
            <w:vAlign w:val="center"/>
            <w:hideMark/>
          </w:tcPr>
          <w:p w14:paraId="5D86CBE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1" w:type="dxa"/>
            <w:tcBorders>
              <w:top w:val="single" w:sz="4" w:space="0" w:color="auto"/>
              <w:left w:val="nil"/>
              <w:bottom w:val="single" w:sz="4" w:space="0" w:color="auto"/>
              <w:right w:val="nil"/>
            </w:tcBorders>
            <w:shd w:val="clear" w:color="000000" w:fill="FFFFFF"/>
            <w:noWrap/>
            <w:vAlign w:val="center"/>
            <w:hideMark/>
          </w:tcPr>
          <w:p w14:paraId="1748CAA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Col</w:t>
            </w:r>
          </w:p>
        </w:tc>
        <w:tc>
          <w:tcPr>
            <w:tcW w:w="708" w:type="dxa"/>
            <w:tcBorders>
              <w:top w:val="single" w:sz="4" w:space="0" w:color="auto"/>
              <w:left w:val="nil"/>
              <w:bottom w:val="single" w:sz="4" w:space="0" w:color="auto"/>
              <w:right w:val="nil"/>
            </w:tcBorders>
            <w:shd w:val="clear" w:color="000000" w:fill="FFFFFF"/>
            <w:noWrap/>
            <w:vAlign w:val="center"/>
            <w:hideMark/>
          </w:tcPr>
          <w:p w14:paraId="5E929CC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Arb</w:t>
            </w:r>
          </w:p>
        </w:tc>
        <w:tc>
          <w:tcPr>
            <w:tcW w:w="709" w:type="dxa"/>
            <w:tcBorders>
              <w:top w:val="single" w:sz="4" w:space="0" w:color="auto"/>
              <w:left w:val="nil"/>
              <w:bottom w:val="single" w:sz="4" w:space="0" w:color="auto"/>
              <w:right w:val="nil"/>
            </w:tcBorders>
            <w:shd w:val="clear" w:color="000000" w:fill="FFFFFF"/>
            <w:noWrap/>
            <w:vAlign w:val="center"/>
            <w:hideMark/>
          </w:tcPr>
          <w:p w14:paraId="3994E4F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Ves</w:t>
            </w:r>
          </w:p>
        </w:tc>
        <w:tc>
          <w:tcPr>
            <w:tcW w:w="200" w:type="dxa"/>
            <w:tcBorders>
              <w:top w:val="single" w:sz="4" w:space="0" w:color="auto"/>
              <w:left w:val="nil"/>
              <w:bottom w:val="nil"/>
              <w:right w:val="nil"/>
            </w:tcBorders>
            <w:shd w:val="clear" w:color="000000" w:fill="FFFFFF"/>
            <w:noWrap/>
            <w:vAlign w:val="center"/>
            <w:hideMark/>
          </w:tcPr>
          <w:p w14:paraId="2020C8CD" w14:textId="77777777" w:rsidR="003460F7" w:rsidRPr="001B756A" w:rsidRDefault="003460F7" w:rsidP="003460F7">
            <w:pPr>
              <w:spacing w:after="0" w:line="240" w:lineRule="auto"/>
              <w:rPr>
                <w:rFonts w:ascii="Times New Roman" w:eastAsia="Times New Roman" w:hAnsi="Times New Roman" w:cs="Times New Roman"/>
                <w:noProof/>
                <w:color w:val="000000"/>
                <w:kern w:val="0"/>
                <w:sz w:val="24"/>
                <w:szCs w:val="24"/>
                <w:lang w:eastAsia="it-IT"/>
                <w14:ligatures w14:val="none"/>
              </w:rPr>
            </w:pPr>
            <w:r w:rsidRPr="001B756A">
              <w:rPr>
                <w:rFonts w:ascii="Times New Roman" w:eastAsia="Times New Roman" w:hAnsi="Times New Roman" w:cs="Times New Roman"/>
                <w:noProof/>
                <w:color w:val="000000"/>
                <w:kern w:val="0"/>
                <w:sz w:val="24"/>
                <w:szCs w:val="24"/>
                <w:lang w:eastAsia="it-IT"/>
                <w14:ligatures w14:val="none"/>
              </w:rPr>
              <w:t> </w:t>
            </w:r>
          </w:p>
        </w:tc>
        <w:tc>
          <w:tcPr>
            <w:tcW w:w="691" w:type="dxa"/>
            <w:tcBorders>
              <w:top w:val="single" w:sz="4" w:space="0" w:color="auto"/>
              <w:left w:val="nil"/>
              <w:bottom w:val="single" w:sz="4" w:space="0" w:color="auto"/>
              <w:right w:val="nil"/>
            </w:tcBorders>
            <w:shd w:val="clear" w:color="000000" w:fill="FFFFFF"/>
            <w:vAlign w:val="center"/>
            <w:hideMark/>
          </w:tcPr>
          <w:p w14:paraId="24C4179F"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SDW</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190" w:type="dxa"/>
            <w:tcBorders>
              <w:top w:val="single" w:sz="4" w:space="0" w:color="auto"/>
              <w:left w:val="nil"/>
              <w:bottom w:val="single" w:sz="4" w:space="0" w:color="auto"/>
              <w:right w:val="nil"/>
            </w:tcBorders>
            <w:shd w:val="clear" w:color="000000" w:fill="FFFFFF"/>
            <w:vAlign w:val="center"/>
            <w:hideMark/>
          </w:tcPr>
          <w:p w14:paraId="11CAFC9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0" w:type="dxa"/>
            <w:tcBorders>
              <w:top w:val="single" w:sz="4" w:space="0" w:color="auto"/>
              <w:left w:val="nil"/>
              <w:bottom w:val="single" w:sz="4" w:space="0" w:color="auto"/>
              <w:right w:val="nil"/>
            </w:tcBorders>
            <w:shd w:val="clear" w:color="000000" w:fill="FFFFFF"/>
            <w:vAlign w:val="center"/>
            <w:hideMark/>
          </w:tcPr>
          <w:p w14:paraId="3349E24F" w14:textId="77777777"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Grain yield</w:t>
            </w:r>
          </w:p>
        </w:tc>
        <w:tc>
          <w:tcPr>
            <w:tcW w:w="709" w:type="dxa"/>
            <w:tcBorders>
              <w:top w:val="single" w:sz="4" w:space="0" w:color="auto"/>
              <w:left w:val="nil"/>
              <w:bottom w:val="single" w:sz="4" w:space="0" w:color="auto"/>
              <w:right w:val="nil"/>
            </w:tcBorders>
            <w:shd w:val="clear" w:color="000000" w:fill="FFFFFF"/>
            <w:vAlign w:val="center"/>
            <w:hideMark/>
          </w:tcPr>
          <w:p w14:paraId="347BD14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SDW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602" w:type="dxa"/>
            <w:tcBorders>
              <w:top w:val="single" w:sz="4" w:space="0" w:color="auto"/>
              <w:left w:val="nil"/>
              <w:bottom w:val="single" w:sz="4" w:space="0" w:color="auto"/>
              <w:right w:val="nil"/>
            </w:tcBorders>
            <w:shd w:val="clear" w:color="000000" w:fill="FFFFFF"/>
            <w:vAlign w:val="center"/>
            <w:hideMark/>
          </w:tcPr>
          <w:p w14:paraId="0D18962B"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HI</w:t>
            </w:r>
          </w:p>
        </w:tc>
        <w:tc>
          <w:tcPr>
            <w:tcW w:w="709" w:type="dxa"/>
            <w:tcBorders>
              <w:top w:val="single" w:sz="4" w:space="0" w:color="auto"/>
              <w:left w:val="nil"/>
              <w:bottom w:val="single" w:sz="4" w:space="0" w:color="auto"/>
              <w:right w:val="nil"/>
            </w:tcBorders>
            <w:shd w:val="clear" w:color="000000" w:fill="FFFFFF"/>
            <w:noWrap/>
            <w:vAlign w:val="center"/>
            <w:hideMark/>
          </w:tcPr>
          <w:p w14:paraId="0345AF6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Zn</w:t>
            </w:r>
          </w:p>
        </w:tc>
        <w:tc>
          <w:tcPr>
            <w:tcW w:w="590" w:type="dxa"/>
            <w:tcBorders>
              <w:top w:val="single" w:sz="4" w:space="0" w:color="auto"/>
              <w:left w:val="nil"/>
              <w:bottom w:val="single" w:sz="4" w:space="0" w:color="auto"/>
              <w:right w:val="nil"/>
            </w:tcBorders>
            <w:shd w:val="clear" w:color="000000" w:fill="FFFFFF"/>
            <w:noWrap/>
            <w:vAlign w:val="center"/>
            <w:hideMark/>
          </w:tcPr>
          <w:p w14:paraId="2366328C"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Cu</w:t>
            </w:r>
          </w:p>
        </w:tc>
        <w:tc>
          <w:tcPr>
            <w:tcW w:w="686" w:type="dxa"/>
            <w:tcBorders>
              <w:top w:val="single" w:sz="4" w:space="0" w:color="auto"/>
              <w:left w:val="nil"/>
              <w:bottom w:val="single" w:sz="4" w:space="0" w:color="auto"/>
              <w:right w:val="nil"/>
            </w:tcBorders>
            <w:shd w:val="clear" w:color="000000" w:fill="FFFFFF"/>
            <w:noWrap/>
            <w:vAlign w:val="center"/>
            <w:hideMark/>
          </w:tcPr>
          <w:p w14:paraId="22ADE69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Mn</w:t>
            </w:r>
          </w:p>
        </w:tc>
        <w:tc>
          <w:tcPr>
            <w:tcW w:w="709" w:type="dxa"/>
            <w:tcBorders>
              <w:top w:val="single" w:sz="4" w:space="0" w:color="auto"/>
              <w:left w:val="nil"/>
              <w:bottom w:val="single" w:sz="4" w:space="0" w:color="auto"/>
              <w:right w:val="nil"/>
            </w:tcBorders>
            <w:shd w:val="clear" w:color="000000" w:fill="FFFFFF"/>
            <w:noWrap/>
            <w:vAlign w:val="center"/>
            <w:hideMark/>
          </w:tcPr>
          <w:p w14:paraId="04736B59"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K</w:t>
            </w:r>
          </w:p>
        </w:tc>
        <w:tc>
          <w:tcPr>
            <w:tcW w:w="708" w:type="dxa"/>
            <w:tcBorders>
              <w:top w:val="single" w:sz="4" w:space="0" w:color="auto"/>
              <w:left w:val="nil"/>
              <w:bottom w:val="single" w:sz="4" w:space="0" w:color="auto"/>
              <w:right w:val="nil"/>
            </w:tcBorders>
            <w:shd w:val="clear" w:color="000000" w:fill="FFFFFF"/>
            <w:noWrap/>
            <w:vAlign w:val="center"/>
            <w:hideMark/>
          </w:tcPr>
          <w:p w14:paraId="5AE9F5EB"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Ca</w:t>
            </w:r>
          </w:p>
        </w:tc>
        <w:tc>
          <w:tcPr>
            <w:tcW w:w="590" w:type="dxa"/>
            <w:tcBorders>
              <w:top w:val="single" w:sz="4" w:space="0" w:color="auto"/>
              <w:left w:val="nil"/>
              <w:bottom w:val="single" w:sz="4" w:space="0" w:color="auto"/>
              <w:right w:val="nil"/>
            </w:tcBorders>
            <w:shd w:val="clear" w:color="000000" w:fill="FFFFFF"/>
            <w:noWrap/>
            <w:vAlign w:val="center"/>
            <w:hideMark/>
          </w:tcPr>
          <w:p w14:paraId="5C8C283D"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Mg</w:t>
            </w:r>
          </w:p>
        </w:tc>
        <w:tc>
          <w:tcPr>
            <w:tcW w:w="686" w:type="dxa"/>
            <w:tcBorders>
              <w:top w:val="single" w:sz="4" w:space="0" w:color="auto"/>
              <w:left w:val="nil"/>
              <w:bottom w:val="single" w:sz="4" w:space="0" w:color="auto"/>
              <w:right w:val="nil"/>
            </w:tcBorders>
            <w:shd w:val="clear" w:color="000000" w:fill="FFFFFF"/>
            <w:noWrap/>
            <w:vAlign w:val="center"/>
            <w:hideMark/>
          </w:tcPr>
          <w:p w14:paraId="07F08D45"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Fe</w:t>
            </w:r>
          </w:p>
        </w:tc>
        <w:tc>
          <w:tcPr>
            <w:tcW w:w="590" w:type="dxa"/>
            <w:tcBorders>
              <w:top w:val="single" w:sz="4" w:space="0" w:color="auto"/>
              <w:left w:val="nil"/>
              <w:bottom w:val="single" w:sz="4" w:space="0" w:color="auto"/>
              <w:right w:val="nil"/>
            </w:tcBorders>
            <w:shd w:val="clear" w:color="000000" w:fill="FFFFFF"/>
            <w:noWrap/>
            <w:vAlign w:val="center"/>
            <w:hideMark/>
          </w:tcPr>
          <w:p w14:paraId="3268532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w:t>
            </w:r>
          </w:p>
        </w:tc>
        <w:tc>
          <w:tcPr>
            <w:tcW w:w="704" w:type="dxa"/>
            <w:tcBorders>
              <w:top w:val="single" w:sz="4" w:space="0" w:color="auto"/>
              <w:left w:val="nil"/>
              <w:bottom w:val="single" w:sz="4" w:space="0" w:color="auto"/>
              <w:right w:val="nil"/>
            </w:tcBorders>
            <w:shd w:val="clear" w:color="000000" w:fill="FFFFFF"/>
            <w:noWrap/>
            <w:vAlign w:val="center"/>
            <w:hideMark/>
          </w:tcPr>
          <w:p w14:paraId="6749E24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w:t>
            </w:r>
          </w:p>
        </w:tc>
      </w:tr>
      <w:tr w:rsidR="003460F7" w:rsidRPr="001B756A" w14:paraId="6F24F4DF" w14:textId="77777777" w:rsidTr="00C70287">
        <w:trPr>
          <w:divId w:val="1696811558"/>
          <w:trHeight w:val="300"/>
        </w:trPr>
        <w:tc>
          <w:tcPr>
            <w:tcW w:w="1571" w:type="dxa"/>
            <w:tcBorders>
              <w:top w:val="nil"/>
              <w:left w:val="nil"/>
              <w:bottom w:val="nil"/>
              <w:right w:val="nil"/>
            </w:tcBorders>
            <w:shd w:val="clear" w:color="000000" w:fill="FFFFFF"/>
            <w:noWrap/>
            <w:hideMark/>
          </w:tcPr>
          <w:p w14:paraId="248D4F7E" w14:textId="77777777" w:rsidR="003460F7" w:rsidRPr="001B756A" w:rsidRDefault="003460F7" w:rsidP="003460F7">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Maize</w:t>
            </w:r>
          </w:p>
        </w:tc>
        <w:tc>
          <w:tcPr>
            <w:tcW w:w="2121" w:type="dxa"/>
            <w:gridSpan w:val="3"/>
            <w:tcBorders>
              <w:top w:val="single" w:sz="4" w:space="0" w:color="auto"/>
              <w:left w:val="nil"/>
              <w:bottom w:val="single" w:sz="4" w:space="0" w:color="auto"/>
              <w:right w:val="nil"/>
            </w:tcBorders>
            <w:shd w:val="clear" w:color="000000" w:fill="FFFFFF"/>
            <w:noWrap/>
            <w:vAlign w:val="center"/>
            <w:hideMark/>
          </w:tcPr>
          <w:p w14:paraId="5C2F5CE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GS1</w:t>
            </w:r>
          </w:p>
        </w:tc>
        <w:tc>
          <w:tcPr>
            <w:tcW w:w="190" w:type="dxa"/>
            <w:tcBorders>
              <w:top w:val="nil"/>
              <w:left w:val="nil"/>
              <w:bottom w:val="nil"/>
              <w:right w:val="nil"/>
            </w:tcBorders>
            <w:shd w:val="clear" w:color="auto" w:fill="auto"/>
            <w:noWrap/>
            <w:vAlign w:val="center"/>
            <w:hideMark/>
          </w:tcPr>
          <w:p w14:paraId="200CED3B"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p>
        </w:tc>
        <w:tc>
          <w:tcPr>
            <w:tcW w:w="2108" w:type="dxa"/>
            <w:gridSpan w:val="3"/>
            <w:tcBorders>
              <w:top w:val="single" w:sz="4" w:space="0" w:color="auto"/>
              <w:left w:val="nil"/>
              <w:bottom w:val="single" w:sz="4" w:space="0" w:color="auto"/>
              <w:right w:val="nil"/>
            </w:tcBorders>
            <w:shd w:val="clear" w:color="000000" w:fill="FFFFFF"/>
            <w:noWrap/>
            <w:vAlign w:val="center"/>
            <w:hideMark/>
          </w:tcPr>
          <w:p w14:paraId="2AF5B0F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GS5</w:t>
            </w:r>
          </w:p>
        </w:tc>
        <w:tc>
          <w:tcPr>
            <w:tcW w:w="200" w:type="dxa"/>
            <w:tcBorders>
              <w:top w:val="nil"/>
              <w:left w:val="nil"/>
              <w:bottom w:val="nil"/>
              <w:right w:val="nil"/>
            </w:tcBorders>
            <w:shd w:val="clear" w:color="000000" w:fill="FFFFFF"/>
            <w:noWrap/>
            <w:vAlign w:val="center"/>
            <w:hideMark/>
          </w:tcPr>
          <w:p w14:paraId="2E921CD1" w14:textId="77777777" w:rsidR="003460F7" w:rsidRPr="001B756A" w:rsidRDefault="003460F7" w:rsidP="003460F7">
            <w:pPr>
              <w:spacing w:after="0" w:line="240" w:lineRule="auto"/>
              <w:rPr>
                <w:rFonts w:ascii="Times New Roman" w:eastAsia="Times New Roman" w:hAnsi="Times New Roman" w:cs="Times New Roman"/>
                <w:noProof/>
                <w:color w:val="000000"/>
                <w:kern w:val="0"/>
                <w:sz w:val="24"/>
                <w:szCs w:val="24"/>
                <w:lang w:eastAsia="it-IT"/>
                <w14:ligatures w14:val="none"/>
              </w:rPr>
            </w:pPr>
            <w:r w:rsidRPr="001B756A">
              <w:rPr>
                <w:rFonts w:ascii="Times New Roman" w:eastAsia="Times New Roman" w:hAnsi="Times New Roman" w:cs="Times New Roman"/>
                <w:noProof/>
                <w:color w:val="000000"/>
                <w:kern w:val="0"/>
                <w:sz w:val="24"/>
                <w:szCs w:val="24"/>
                <w:lang w:eastAsia="it-IT"/>
                <w14:ligatures w14:val="none"/>
              </w:rPr>
              <w:t> </w:t>
            </w:r>
          </w:p>
        </w:tc>
        <w:tc>
          <w:tcPr>
            <w:tcW w:w="691" w:type="dxa"/>
            <w:tcBorders>
              <w:top w:val="nil"/>
              <w:left w:val="nil"/>
              <w:bottom w:val="single" w:sz="4" w:space="0" w:color="auto"/>
              <w:right w:val="nil"/>
            </w:tcBorders>
            <w:shd w:val="clear" w:color="000000" w:fill="FFFFFF"/>
            <w:vAlign w:val="center"/>
            <w:hideMark/>
          </w:tcPr>
          <w:p w14:paraId="36683CCB"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GS1</w:t>
            </w:r>
          </w:p>
        </w:tc>
        <w:tc>
          <w:tcPr>
            <w:tcW w:w="190" w:type="dxa"/>
            <w:tcBorders>
              <w:top w:val="nil"/>
              <w:left w:val="nil"/>
              <w:bottom w:val="nil"/>
              <w:right w:val="nil"/>
            </w:tcBorders>
            <w:shd w:val="clear" w:color="000000" w:fill="FFFFFF"/>
            <w:vAlign w:val="center"/>
            <w:hideMark/>
          </w:tcPr>
          <w:p w14:paraId="57F0FA6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2001" w:type="dxa"/>
            <w:gridSpan w:val="3"/>
            <w:tcBorders>
              <w:top w:val="single" w:sz="4" w:space="0" w:color="auto"/>
              <w:left w:val="nil"/>
              <w:bottom w:val="single" w:sz="4" w:space="0" w:color="auto"/>
              <w:right w:val="nil"/>
            </w:tcBorders>
            <w:shd w:val="clear" w:color="000000" w:fill="FFFFFF"/>
            <w:noWrap/>
            <w:vAlign w:val="center"/>
            <w:hideMark/>
          </w:tcPr>
          <w:p w14:paraId="52C44120"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GS10</w:t>
            </w:r>
          </w:p>
        </w:tc>
        <w:tc>
          <w:tcPr>
            <w:tcW w:w="5972" w:type="dxa"/>
            <w:gridSpan w:val="9"/>
            <w:tcBorders>
              <w:top w:val="single" w:sz="4" w:space="0" w:color="auto"/>
              <w:left w:val="nil"/>
              <w:bottom w:val="single" w:sz="4" w:space="0" w:color="auto"/>
              <w:right w:val="nil"/>
            </w:tcBorders>
            <w:shd w:val="clear" w:color="000000" w:fill="FFFFFF"/>
            <w:noWrap/>
            <w:vAlign w:val="center"/>
            <w:hideMark/>
          </w:tcPr>
          <w:p w14:paraId="4E03496F"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Grain</w:t>
            </w:r>
          </w:p>
        </w:tc>
      </w:tr>
      <w:tr w:rsidR="00996F2B" w:rsidRPr="001B756A" w14:paraId="4C2B7716" w14:textId="77777777" w:rsidTr="00C70287">
        <w:trPr>
          <w:divId w:val="1696811558"/>
          <w:trHeight w:val="312"/>
        </w:trPr>
        <w:tc>
          <w:tcPr>
            <w:tcW w:w="1571" w:type="dxa"/>
            <w:tcBorders>
              <w:top w:val="nil"/>
              <w:left w:val="nil"/>
              <w:bottom w:val="nil"/>
              <w:right w:val="nil"/>
            </w:tcBorders>
            <w:shd w:val="clear" w:color="000000" w:fill="FFFFFF"/>
            <w:noWrap/>
            <w:vAlign w:val="center"/>
            <w:hideMark/>
          </w:tcPr>
          <w:p w14:paraId="77D30F23" w14:textId="77777777"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w:t>
            </w:r>
          </w:p>
        </w:tc>
        <w:tc>
          <w:tcPr>
            <w:tcW w:w="704" w:type="dxa"/>
            <w:tcBorders>
              <w:top w:val="nil"/>
              <w:left w:val="nil"/>
              <w:bottom w:val="nil"/>
              <w:right w:val="nil"/>
            </w:tcBorders>
            <w:shd w:val="clear" w:color="000000" w:fill="FFFFFF"/>
            <w:noWrap/>
            <w:vAlign w:val="center"/>
            <w:hideMark/>
          </w:tcPr>
          <w:p w14:paraId="76F8A2E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0.792</w:t>
            </w:r>
          </w:p>
        </w:tc>
        <w:tc>
          <w:tcPr>
            <w:tcW w:w="708" w:type="dxa"/>
            <w:tcBorders>
              <w:top w:val="nil"/>
              <w:left w:val="nil"/>
              <w:bottom w:val="nil"/>
              <w:right w:val="nil"/>
            </w:tcBorders>
            <w:shd w:val="clear" w:color="000000" w:fill="FFFFFF"/>
            <w:noWrap/>
            <w:vAlign w:val="center"/>
            <w:hideMark/>
          </w:tcPr>
          <w:p w14:paraId="3B8F6FFC"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0.711</w:t>
            </w:r>
          </w:p>
        </w:tc>
        <w:tc>
          <w:tcPr>
            <w:tcW w:w="709" w:type="dxa"/>
            <w:tcBorders>
              <w:top w:val="nil"/>
              <w:left w:val="nil"/>
              <w:bottom w:val="nil"/>
              <w:right w:val="nil"/>
            </w:tcBorders>
            <w:shd w:val="clear" w:color="000000" w:fill="FFFFFF"/>
            <w:noWrap/>
            <w:vAlign w:val="center"/>
            <w:hideMark/>
          </w:tcPr>
          <w:p w14:paraId="08C7E33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0.413</w:t>
            </w:r>
          </w:p>
        </w:tc>
        <w:tc>
          <w:tcPr>
            <w:tcW w:w="190" w:type="dxa"/>
            <w:tcBorders>
              <w:top w:val="nil"/>
              <w:left w:val="nil"/>
              <w:bottom w:val="nil"/>
              <w:right w:val="nil"/>
            </w:tcBorders>
            <w:shd w:val="clear" w:color="000000" w:fill="FFFFFF"/>
            <w:noWrap/>
            <w:vAlign w:val="center"/>
            <w:hideMark/>
          </w:tcPr>
          <w:p w14:paraId="7763EE65"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1" w:type="dxa"/>
            <w:tcBorders>
              <w:top w:val="nil"/>
              <w:left w:val="nil"/>
              <w:bottom w:val="nil"/>
              <w:right w:val="nil"/>
            </w:tcBorders>
            <w:shd w:val="clear" w:color="000000" w:fill="FFFFFF"/>
            <w:noWrap/>
            <w:vAlign w:val="center"/>
            <w:hideMark/>
          </w:tcPr>
          <w:p w14:paraId="4FBD94D9"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0.396</w:t>
            </w:r>
          </w:p>
        </w:tc>
        <w:tc>
          <w:tcPr>
            <w:tcW w:w="708" w:type="dxa"/>
            <w:tcBorders>
              <w:top w:val="nil"/>
              <w:left w:val="nil"/>
              <w:bottom w:val="nil"/>
              <w:right w:val="nil"/>
            </w:tcBorders>
            <w:shd w:val="clear" w:color="000000" w:fill="FFFFFF"/>
            <w:noWrap/>
            <w:vAlign w:val="center"/>
            <w:hideMark/>
          </w:tcPr>
          <w:p w14:paraId="370421EC"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0.614</w:t>
            </w:r>
          </w:p>
        </w:tc>
        <w:tc>
          <w:tcPr>
            <w:tcW w:w="709" w:type="dxa"/>
            <w:tcBorders>
              <w:top w:val="nil"/>
              <w:left w:val="nil"/>
              <w:bottom w:val="nil"/>
              <w:right w:val="nil"/>
            </w:tcBorders>
            <w:shd w:val="clear" w:color="000000" w:fill="FFFFFF"/>
            <w:noWrap/>
            <w:vAlign w:val="center"/>
            <w:hideMark/>
          </w:tcPr>
          <w:p w14:paraId="3496337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0.165</w:t>
            </w:r>
          </w:p>
        </w:tc>
        <w:tc>
          <w:tcPr>
            <w:tcW w:w="200" w:type="dxa"/>
            <w:tcBorders>
              <w:top w:val="nil"/>
              <w:left w:val="nil"/>
              <w:bottom w:val="nil"/>
              <w:right w:val="nil"/>
            </w:tcBorders>
            <w:shd w:val="clear" w:color="000000" w:fill="FFFFFF"/>
            <w:noWrap/>
            <w:vAlign w:val="center"/>
            <w:hideMark/>
          </w:tcPr>
          <w:p w14:paraId="01409F05" w14:textId="77777777" w:rsidR="003460F7" w:rsidRPr="001B756A" w:rsidRDefault="003460F7" w:rsidP="003460F7">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691" w:type="dxa"/>
            <w:tcBorders>
              <w:top w:val="nil"/>
              <w:left w:val="nil"/>
              <w:bottom w:val="nil"/>
              <w:right w:val="nil"/>
            </w:tcBorders>
            <w:shd w:val="clear" w:color="000000" w:fill="FFFFFF"/>
            <w:noWrap/>
            <w:vAlign w:val="center"/>
            <w:hideMark/>
          </w:tcPr>
          <w:p w14:paraId="272126EF"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0.683</w:t>
            </w:r>
          </w:p>
        </w:tc>
        <w:tc>
          <w:tcPr>
            <w:tcW w:w="190" w:type="dxa"/>
            <w:tcBorders>
              <w:top w:val="nil"/>
              <w:left w:val="nil"/>
              <w:bottom w:val="nil"/>
              <w:right w:val="nil"/>
            </w:tcBorders>
            <w:shd w:val="clear" w:color="000000" w:fill="FFFFFF"/>
            <w:noWrap/>
            <w:vAlign w:val="center"/>
            <w:hideMark/>
          </w:tcPr>
          <w:p w14:paraId="3DDF676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0" w:type="dxa"/>
            <w:tcBorders>
              <w:top w:val="nil"/>
              <w:left w:val="nil"/>
              <w:bottom w:val="nil"/>
              <w:right w:val="nil"/>
            </w:tcBorders>
            <w:shd w:val="clear" w:color="000000" w:fill="FFFFFF"/>
            <w:noWrap/>
            <w:vAlign w:val="center"/>
            <w:hideMark/>
          </w:tcPr>
          <w:p w14:paraId="3E8FCCAD"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0.216</w:t>
            </w:r>
          </w:p>
        </w:tc>
        <w:tc>
          <w:tcPr>
            <w:tcW w:w="709" w:type="dxa"/>
            <w:tcBorders>
              <w:top w:val="nil"/>
              <w:left w:val="nil"/>
              <w:bottom w:val="nil"/>
              <w:right w:val="nil"/>
            </w:tcBorders>
            <w:shd w:val="clear" w:color="000000" w:fill="FFFFFF"/>
            <w:noWrap/>
            <w:vAlign w:val="center"/>
            <w:hideMark/>
          </w:tcPr>
          <w:p w14:paraId="2DABE59C"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0.076</w:t>
            </w:r>
          </w:p>
        </w:tc>
        <w:tc>
          <w:tcPr>
            <w:tcW w:w="602" w:type="dxa"/>
            <w:tcBorders>
              <w:top w:val="nil"/>
              <w:left w:val="nil"/>
              <w:bottom w:val="nil"/>
              <w:right w:val="nil"/>
            </w:tcBorders>
            <w:shd w:val="clear" w:color="000000" w:fill="FFFFFF"/>
            <w:noWrap/>
            <w:vAlign w:val="center"/>
            <w:hideMark/>
          </w:tcPr>
          <w:p w14:paraId="3694669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0.934</w:t>
            </w:r>
          </w:p>
        </w:tc>
        <w:tc>
          <w:tcPr>
            <w:tcW w:w="709" w:type="dxa"/>
            <w:tcBorders>
              <w:top w:val="nil"/>
              <w:left w:val="nil"/>
              <w:bottom w:val="nil"/>
              <w:right w:val="nil"/>
            </w:tcBorders>
            <w:shd w:val="clear" w:color="000000" w:fill="FFFFFF"/>
            <w:noWrap/>
            <w:vAlign w:val="center"/>
            <w:hideMark/>
          </w:tcPr>
          <w:p w14:paraId="762F9ACB"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590" w:type="dxa"/>
            <w:tcBorders>
              <w:top w:val="nil"/>
              <w:left w:val="nil"/>
              <w:bottom w:val="nil"/>
              <w:right w:val="nil"/>
            </w:tcBorders>
            <w:shd w:val="clear" w:color="000000" w:fill="FFFFFF"/>
            <w:noWrap/>
            <w:vAlign w:val="center"/>
            <w:hideMark/>
          </w:tcPr>
          <w:p w14:paraId="1B5260F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0.830</w:t>
            </w:r>
          </w:p>
        </w:tc>
        <w:tc>
          <w:tcPr>
            <w:tcW w:w="686" w:type="dxa"/>
            <w:tcBorders>
              <w:top w:val="nil"/>
              <w:left w:val="nil"/>
              <w:bottom w:val="nil"/>
              <w:right w:val="nil"/>
            </w:tcBorders>
            <w:shd w:val="clear" w:color="000000" w:fill="FFFFFF"/>
            <w:noWrap/>
            <w:vAlign w:val="center"/>
            <w:hideMark/>
          </w:tcPr>
          <w:p w14:paraId="425DFFDA"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0.637</w:t>
            </w:r>
          </w:p>
        </w:tc>
        <w:tc>
          <w:tcPr>
            <w:tcW w:w="709" w:type="dxa"/>
            <w:tcBorders>
              <w:top w:val="nil"/>
              <w:left w:val="nil"/>
              <w:bottom w:val="nil"/>
              <w:right w:val="nil"/>
            </w:tcBorders>
            <w:shd w:val="clear" w:color="000000" w:fill="FFFFFF"/>
            <w:noWrap/>
            <w:vAlign w:val="center"/>
            <w:hideMark/>
          </w:tcPr>
          <w:p w14:paraId="2B2D232A"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0.910</w:t>
            </w:r>
          </w:p>
        </w:tc>
        <w:tc>
          <w:tcPr>
            <w:tcW w:w="708" w:type="dxa"/>
            <w:tcBorders>
              <w:top w:val="nil"/>
              <w:left w:val="nil"/>
              <w:bottom w:val="nil"/>
              <w:right w:val="nil"/>
            </w:tcBorders>
            <w:shd w:val="clear" w:color="000000" w:fill="FFFFFF"/>
            <w:noWrap/>
            <w:vAlign w:val="center"/>
            <w:hideMark/>
          </w:tcPr>
          <w:p w14:paraId="7DAADB5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0.868</w:t>
            </w:r>
          </w:p>
        </w:tc>
        <w:tc>
          <w:tcPr>
            <w:tcW w:w="590" w:type="dxa"/>
            <w:tcBorders>
              <w:top w:val="nil"/>
              <w:left w:val="nil"/>
              <w:bottom w:val="nil"/>
              <w:right w:val="nil"/>
            </w:tcBorders>
            <w:shd w:val="clear" w:color="000000" w:fill="FFFFFF"/>
            <w:noWrap/>
            <w:vAlign w:val="center"/>
            <w:hideMark/>
          </w:tcPr>
          <w:p w14:paraId="1EADBE0D"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0.868</w:t>
            </w:r>
          </w:p>
        </w:tc>
        <w:tc>
          <w:tcPr>
            <w:tcW w:w="686" w:type="dxa"/>
            <w:tcBorders>
              <w:top w:val="nil"/>
              <w:left w:val="nil"/>
              <w:bottom w:val="nil"/>
              <w:right w:val="nil"/>
            </w:tcBorders>
            <w:shd w:val="clear" w:color="000000" w:fill="FFFFFF"/>
            <w:noWrap/>
            <w:vAlign w:val="center"/>
            <w:hideMark/>
          </w:tcPr>
          <w:p w14:paraId="0A60AE9A"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0.547</w:t>
            </w:r>
          </w:p>
        </w:tc>
        <w:tc>
          <w:tcPr>
            <w:tcW w:w="590" w:type="dxa"/>
            <w:tcBorders>
              <w:top w:val="nil"/>
              <w:left w:val="nil"/>
              <w:bottom w:val="nil"/>
              <w:right w:val="nil"/>
            </w:tcBorders>
            <w:shd w:val="clear" w:color="000000" w:fill="FFFFFF"/>
            <w:noWrap/>
            <w:vAlign w:val="center"/>
            <w:hideMark/>
          </w:tcPr>
          <w:p w14:paraId="3A16EE10"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0.128</w:t>
            </w:r>
          </w:p>
        </w:tc>
        <w:tc>
          <w:tcPr>
            <w:tcW w:w="704" w:type="dxa"/>
            <w:tcBorders>
              <w:top w:val="nil"/>
              <w:left w:val="nil"/>
              <w:bottom w:val="nil"/>
              <w:right w:val="nil"/>
            </w:tcBorders>
            <w:shd w:val="clear" w:color="000000" w:fill="FFFFFF"/>
            <w:noWrap/>
            <w:vAlign w:val="center"/>
            <w:hideMark/>
          </w:tcPr>
          <w:p w14:paraId="1CB7A46C"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0.116</w:t>
            </w:r>
          </w:p>
        </w:tc>
      </w:tr>
      <w:tr w:rsidR="00996F2B" w:rsidRPr="001B756A" w14:paraId="29081408" w14:textId="77777777" w:rsidTr="00C70287">
        <w:trPr>
          <w:divId w:val="1696811558"/>
          <w:trHeight w:val="312"/>
        </w:trPr>
        <w:tc>
          <w:tcPr>
            <w:tcW w:w="1571" w:type="dxa"/>
            <w:tcBorders>
              <w:top w:val="nil"/>
              <w:left w:val="nil"/>
              <w:bottom w:val="nil"/>
              <w:right w:val="nil"/>
            </w:tcBorders>
            <w:shd w:val="clear" w:color="000000" w:fill="FFFFFF"/>
            <w:noWrap/>
            <w:vAlign w:val="center"/>
            <w:hideMark/>
          </w:tcPr>
          <w:p w14:paraId="3A845525" w14:textId="207772DA"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704" w:type="dxa"/>
            <w:tcBorders>
              <w:top w:val="nil"/>
              <w:left w:val="nil"/>
              <w:bottom w:val="nil"/>
              <w:right w:val="nil"/>
            </w:tcBorders>
            <w:shd w:val="clear" w:color="000000" w:fill="FFFFFF"/>
            <w:noWrap/>
            <w:vAlign w:val="center"/>
            <w:hideMark/>
          </w:tcPr>
          <w:p w14:paraId="01C3313B"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708" w:type="dxa"/>
            <w:tcBorders>
              <w:top w:val="nil"/>
              <w:left w:val="nil"/>
              <w:bottom w:val="nil"/>
              <w:right w:val="nil"/>
            </w:tcBorders>
            <w:shd w:val="clear" w:color="000000" w:fill="FFFFFF"/>
            <w:noWrap/>
            <w:vAlign w:val="center"/>
            <w:hideMark/>
          </w:tcPr>
          <w:p w14:paraId="38444E2B"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709" w:type="dxa"/>
            <w:tcBorders>
              <w:top w:val="nil"/>
              <w:left w:val="nil"/>
              <w:bottom w:val="nil"/>
              <w:right w:val="nil"/>
            </w:tcBorders>
            <w:shd w:val="clear" w:color="000000" w:fill="FFFFFF"/>
            <w:noWrap/>
            <w:vAlign w:val="center"/>
            <w:hideMark/>
          </w:tcPr>
          <w:p w14:paraId="2F77A822"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0.031</w:t>
            </w:r>
          </w:p>
        </w:tc>
        <w:tc>
          <w:tcPr>
            <w:tcW w:w="190" w:type="dxa"/>
            <w:tcBorders>
              <w:top w:val="nil"/>
              <w:left w:val="nil"/>
              <w:bottom w:val="nil"/>
              <w:right w:val="nil"/>
            </w:tcBorders>
            <w:shd w:val="clear" w:color="000000" w:fill="FFFFFF"/>
            <w:noWrap/>
            <w:vAlign w:val="center"/>
            <w:hideMark/>
          </w:tcPr>
          <w:p w14:paraId="1C79E909"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691" w:type="dxa"/>
            <w:tcBorders>
              <w:top w:val="nil"/>
              <w:left w:val="nil"/>
              <w:bottom w:val="nil"/>
              <w:right w:val="nil"/>
            </w:tcBorders>
            <w:shd w:val="clear" w:color="000000" w:fill="FFFFFF"/>
            <w:noWrap/>
            <w:vAlign w:val="center"/>
            <w:hideMark/>
          </w:tcPr>
          <w:p w14:paraId="0BEDB917"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0.038</w:t>
            </w:r>
          </w:p>
        </w:tc>
        <w:tc>
          <w:tcPr>
            <w:tcW w:w="708" w:type="dxa"/>
            <w:tcBorders>
              <w:top w:val="nil"/>
              <w:left w:val="nil"/>
              <w:bottom w:val="nil"/>
              <w:right w:val="nil"/>
            </w:tcBorders>
            <w:shd w:val="clear" w:color="000000" w:fill="FFFFFF"/>
            <w:noWrap/>
            <w:vAlign w:val="center"/>
            <w:hideMark/>
          </w:tcPr>
          <w:p w14:paraId="39E2716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0.057</w:t>
            </w:r>
          </w:p>
        </w:tc>
        <w:tc>
          <w:tcPr>
            <w:tcW w:w="709" w:type="dxa"/>
            <w:tcBorders>
              <w:top w:val="nil"/>
              <w:left w:val="nil"/>
              <w:bottom w:val="nil"/>
              <w:right w:val="nil"/>
            </w:tcBorders>
            <w:shd w:val="clear" w:color="000000" w:fill="FFFFFF"/>
            <w:noWrap/>
            <w:vAlign w:val="center"/>
            <w:hideMark/>
          </w:tcPr>
          <w:p w14:paraId="3F24A820"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0.015</w:t>
            </w:r>
          </w:p>
        </w:tc>
        <w:tc>
          <w:tcPr>
            <w:tcW w:w="200" w:type="dxa"/>
            <w:tcBorders>
              <w:top w:val="nil"/>
              <w:left w:val="nil"/>
              <w:bottom w:val="nil"/>
              <w:right w:val="nil"/>
            </w:tcBorders>
            <w:shd w:val="clear" w:color="000000" w:fill="FFFFFF"/>
            <w:noWrap/>
            <w:vAlign w:val="center"/>
            <w:hideMark/>
          </w:tcPr>
          <w:p w14:paraId="7C52A033" w14:textId="77777777" w:rsidR="003460F7" w:rsidRPr="001B756A" w:rsidRDefault="003460F7" w:rsidP="003460F7">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691" w:type="dxa"/>
            <w:tcBorders>
              <w:top w:val="nil"/>
              <w:left w:val="nil"/>
              <w:bottom w:val="nil"/>
              <w:right w:val="nil"/>
            </w:tcBorders>
            <w:shd w:val="clear" w:color="000000" w:fill="FFFFFF"/>
            <w:noWrap/>
            <w:vAlign w:val="center"/>
            <w:hideMark/>
          </w:tcPr>
          <w:p w14:paraId="08D8B6CC"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0.028</w:t>
            </w:r>
          </w:p>
        </w:tc>
        <w:tc>
          <w:tcPr>
            <w:tcW w:w="190" w:type="dxa"/>
            <w:tcBorders>
              <w:top w:val="nil"/>
              <w:left w:val="nil"/>
              <w:bottom w:val="nil"/>
              <w:right w:val="nil"/>
            </w:tcBorders>
            <w:shd w:val="clear" w:color="000000" w:fill="FFFFFF"/>
            <w:noWrap/>
            <w:vAlign w:val="center"/>
            <w:hideMark/>
          </w:tcPr>
          <w:p w14:paraId="7CE963BB"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690" w:type="dxa"/>
            <w:tcBorders>
              <w:top w:val="nil"/>
              <w:left w:val="nil"/>
              <w:bottom w:val="nil"/>
              <w:right w:val="nil"/>
            </w:tcBorders>
            <w:shd w:val="clear" w:color="000000" w:fill="FFFFFF"/>
            <w:noWrap/>
            <w:vAlign w:val="center"/>
            <w:hideMark/>
          </w:tcPr>
          <w:p w14:paraId="20A402E8"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0.023</w:t>
            </w:r>
          </w:p>
        </w:tc>
        <w:tc>
          <w:tcPr>
            <w:tcW w:w="709" w:type="dxa"/>
            <w:tcBorders>
              <w:top w:val="nil"/>
              <w:left w:val="nil"/>
              <w:bottom w:val="nil"/>
              <w:right w:val="nil"/>
            </w:tcBorders>
            <w:shd w:val="clear" w:color="000000" w:fill="FFFFFF"/>
            <w:noWrap/>
            <w:vAlign w:val="center"/>
            <w:hideMark/>
          </w:tcPr>
          <w:p w14:paraId="4F104F6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0.091</w:t>
            </w:r>
          </w:p>
        </w:tc>
        <w:tc>
          <w:tcPr>
            <w:tcW w:w="602" w:type="dxa"/>
            <w:tcBorders>
              <w:top w:val="nil"/>
              <w:left w:val="nil"/>
              <w:bottom w:val="nil"/>
              <w:right w:val="nil"/>
            </w:tcBorders>
            <w:shd w:val="clear" w:color="000000" w:fill="FFFFFF"/>
            <w:noWrap/>
            <w:vAlign w:val="center"/>
            <w:hideMark/>
          </w:tcPr>
          <w:p w14:paraId="3FC3FDF0"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0.026</w:t>
            </w:r>
          </w:p>
        </w:tc>
        <w:tc>
          <w:tcPr>
            <w:tcW w:w="709" w:type="dxa"/>
            <w:tcBorders>
              <w:top w:val="nil"/>
              <w:left w:val="nil"/>
              <w:bottom w:val="nil"/>
              <w:right w:val="nil"/>
            </w:tcBorders>
            <w:shd w:val="clear" w:color="000000" w:fill="FFFFFF"/>
            <w:noWrap/>
            <w:vAlign w:val="center"/>
            <w:hideMark/>
          </w:tcPr>
          <w:p w14:paraId="5CF1A4E5"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590" w:type="dxa"/>
            <w:tcBorders>
              <w:top w:val="nil"/>
              <w:left w:val="nil"/>
              <w:bottom w:val="nil"/>
              <w:right w:val="nil"/>
            </w:tcBorders>
            <w:shd w:val="clear" w:color="000000" w:fill="FFFFFF"/>
            <w:noWrap/>
            <w:vAlign w:val="center"/>
            <w:hideMark/>
          </w:tcPr>
          <w:p w14:paraId="3D4FD4AF"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c>
          <w:tcPr>
            <w:tcW w:w="686" w:type="dxa"/>
            <w:tcBorders>
              <w:top w:val="nil"/>
              <w:left w:val="nil"/>
              <w:bottom w:val="nil"/>
              <w:right w:val="nil"/>
            </w:tcBorders>
            <w:shd w:val="clear" w:color="000000" w:fill="FFFFFF"/>
            <w:noWrap/>
            <w:vAlign w:val="center"/>
            <w:hideMark/>
          </w:tcPr>
          <w:p w14:paraId="3A9F223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0.078</w:t>
            </w:r>
          </w:p>
        </w:tc>
        <w:tc>
          <w:tcPr>
            <w:tcW w:w="709" w:type="dxa"/>
            <w:tcBorders>
              <w:top w:val="nil"/>
              <w:left w:val="nil"/>
              <w:bottom w:val="nil"/>
              <w:right w:val="nil"/>
            </w:tcBorders>
            <w:shd w:val="clear" w:color="000000" w:fill="FFFFFF"/>
            <w:noWrap/>
            <w:vAlign w:val="center"/>
            <w:hideMark/>
          </w:tcPr>
          <w:p w14:paraId="05EFFC90"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0.913</w:t>
            </w:r>
          </w:p>
        </w:tc>
        <w:tc>
          <w:tcPr>
            <w:tcW w:w="708" w:type="dxa"/>
            <w:tcBorders>
              <w:top w:val="nil"/>
              <w:left w:val="nil"/>
              <w:bottom w:val="nil"/>
              <w:right w:val="nil"/>
            </w:tcBorders>
            <w:shd w:val="clear" w:color="000000" w:fill="FFFFFF"/>
            <w:noWrap/>
            <w:vAlign w:val="center"/>
            <w:hideMark/>
          </w:tcPr>
          <w:p w14:paraId="62B8C15B"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0.012</w:t>
            </w:r>
          </w:p>
        </w:tc>
        <w:tc>
          <w:tcPr>
            <w:tcW w:w="590" w:type="dxa"/>
            <w:tcBorders>
              <w:top w:val="nil"/>
              <w:left w:val="nil"/>
              <w:bottom w:val="nil"/>
              <w:right w:val="nil"/>
            </w:tcBorders>
            <w:shd w:val="clear" w:color="000000" w:fill="FFFFFF"/>
            <w:noWrap/>
            <w:vAlign w:val="center"/>
            <w:hideMark/>
          </w:tcPr>
          <w:p w14:paraId="64DE9DD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0.139</w:t>
            </w:r>
          </w:p>
        </w:tc>
        <w:tc>
          <w:tcPr>
            <w:tcW w:w="686" w:type="dxa"/>
            <w:tcBorders>
              <w:top w:val="nil"/>
              <w:left w:val="nil"/>
              <w:bottom w:val="nil"/>
              <w:right w:val="nil"/>
            </w:tcBorders>
            <w:shd w:val="clear" w:color="000000" w:fill="FFFFFF"/>
            <w:noWrap/>
            <w:vAlign w:val="center"/>
            <w:hideMark/>
          </w:tcPr>
          <w:p w14:paraId="4B5B375F"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0.005</w:t>
            </w:r>
          </w:p>
        </w:tc>
        <w:tc>
          <w:tcPr>
            <w:tcW w:w="590" w:type="dxa"/>
            <w:tcBorders>
              <w:top w:val="nil"/>
              <w:left w:val="nil"/>
              <w:bottom w:val="nil"/>
              <w:right w:val="nil"/>
            </w:tcBorders>
            <w:shd w:val="clear" w:color="000000" w:fill="FFFFFF"/>
            <w:noWrap/>
            <w:vAlign w:val="center"/>
            <w:hideMark/>
          </w:tcPr>
          <w:p w14:paraId="05681CAB"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0.138</w:t>
            </w:r>
          </w:p>
        </w:tc>
        <w:tc>
          <w:tcPr>
            <w:tcW w:w="704" w:type="dxa"/>
            <w:tcBorders>
              <w:top w:val="nil"/>
              <w:left w:val="nil"/>
              <w:bottom w:val="nil"/>
              <w:right w:val="nil"/>
            </w:tcBorders>
            <w:shd w:val="clear" w:color="000000" w:fill="FFFFFF"/>
            <w:noWrap/>
            <w:vAlign w:val="center"/>
            <w:hideMark/>
          </w:tcPr>
          <w:p w14:paraId="062087D8"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r>
      <w:tr w:rsidR="00996F2B" w:rsidRPr="001B756A" w14:paraId="50BC1181" w14:textId="77777777" w:rsidTr="00C70287">
        <w:trPr>
          <w:divId w:val="1696811558"/>
          <w:trHeight w:val="288"/>
        </w:trPr>
        <w:tc>
          <w:tcPr>
            <w:tcW w:w="1571" w:type="dxa"/>
            <w:tcBorders>
              <w:top w:val="nil"/>
              <w:left w:val="nil"/>
              <w:bottom w:val="nil"/>
              <w:right w:val="nil"/>
            </w:tcBorders>
            <w:shd w:val="clear" w:color="000000" w:fill="FFFFFF"/>
            <w:noWrap/>
            <w:vAlign w:val="center"/>
            <w:hideMark/>
          </w:tcPr>
          <w:p w14:paraId="35F530FA" w14:textId="07C90B39"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x Inoc</w:t>
            </w:r>
          </w:p>
        </w:tc>
        <w:tc>
          <w:tcPr>
            <w:tcW w:w="704" w:type="dxa"/>
            <w:tcBorders>
              <w:top w:val="nil"/>
              <w:left w:val="nil"/>
              <w:bottom w:val="single" w:sz="4" w:space="0" w:color="auto"/>
              <w:right w:val="nil"/>
            </w:tcBorders>
            <w:shd w:val="clear" w:color="000000" w:fill="FFFFFF"/>
            <w:noWrap/>
            <w:vAlign w:val="center"/>
            <w:hideMark/>
          </w:tcPr>
          <w:p w14:paraId="1A64B7E5"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0.758</w:t>
            </w:r>
          </w:p>
        </w:tc>
        <w:tc>
          <w:tcPr>
            <w:tcW w:w="708" w:type="dxa"/>
            <w:tcBorders>
              <w:top w:val="nil"/>
              <w:left w:val="nil"/>
              <w:bottom w:val="single" w:sz="4" w:space="0" w:color="auto"/>
              <w:right w:val="nil"/>
            </w:tcBorders>
            <w:shd w:val="clear" w:color="000000" w:fill="FFFFFF"/>
            <w:noWrap/>
            <w:vAlign w:val="center"/>
            <w:hideMark/>
          </w:tcPr>
          <w:p w14:paraId="24EF943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0.796</w:t>
            </w:r>
          </w:p>
        </w:tc>
        <w:tc>
          <w:tcPr>
            <w:tcW w:w="709" w:type="dxa"/>
            <w:tcBorders>
              <w:top w:val="nil"/>
              <w:left w:val="nil"/>
              <w:bottom w:val="single" w:sz="4" w:space="0" w:color="auto"/>
              <w:right w:val="nil"/>
            </w:tcBorders>
            <w:shd w:val="clear" w:color="000000" w:fill="FFFFFF"/>
            <w:noWrap/>
            <w:vAlign w:val="center"/>
            <w:hideMark/>
          </w:tcPr>
          <w:p w14:paraId="1615315C"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0.949</w:t>
            </w:r>
          </w:p>
        </w:tc>
        <w:tc>
          <w:tcPr>
            <w:tcW w:w="190" w:type="dxa"/>
            <w:tcBorders>
              <w:top w:val="nil"/>
              <w:left w:val="nil"/>
              <w:bottom w:val="single" w:sz="4" w:space="0" w:color="auto"/>
              <w:right w:val="nil"/>
            </w:tcBorders>
            <w:shd w:val="clear" w:color="000000" w:fill="FFFFFF"/>
            <w:noWrap/>
            <w:vAlign w:val="center"/>
            <w:hideMark/>
          </w:tcPr>
          <w:p w14:paraId="46135F2D"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1" w:type="dxa"/>
            <w:tcBorders>
              <w:top w:val="nil"/>
              <w:left w:val="nil"/>
              <w:bottom w:val="single" w:sz="4" w:space="0" w:color="auto"/>
              <w:right w:val="nil"/>
            </w:tcBorders>
            <w:shd w:val="clear" w:color="000000" w:fill="FFFFFF"/>
            <w:noWrap/>
            <w:vAlign w:val="center"/>
            <w:hideMark/>
          </w:tcPr>
          <w:p w14:paraId="7037297F"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0.194</w:t>
            </w:r>
          </w:p>
        </w:tc>
        <w:tc>
          <w:tcPr>
            <w:tcW w:w="708" w:type="dxa"/>
            <w:tcBorders>
              <w:top w:val="nil"/>
              <w:left w:val="nil"/>
              <w:bottom w:val="single" w:sz="4" w:space="0" w:color="auto"/>
              <w:right w:val="nil"/>
            </w:tcBorders>
            <w:shd w:val="clear" w:color="000000" w:fill="FFFFFF"/>
            <w:noWrap/>
            <w:vAlign w:val="center"/>
            <w:hideMark/>
          </w:tcPr>
          <w:p w14:paraId="0F3FD969"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0.157</w:t>
            </w:r>
          </w:p>
        </w:tc>
        <w:tc>
          <w:tcPr>
            <w:tcW w:w="709" w:type="dxa"/>
            <w:tcBorders>
              <w:top w:val="nil"/>
              <w:left w:val="nil"/>
              <w:bottom w:val="single" w:sz="4" w:space="0" w:color="auto"/>
              <w:right w:val="nil"/>
            </w:tcBorders>
            <w:shd w:val="clear" w:color="000000" w:fill="FFFFFF"/>
            <w:noWrap/>
            <w:vAlign w:val="center"/>
            <w:hideMark/>
          </w:tcPr>
          <w:p w14:paraId="1F8456C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0.770</w:t>
            </w:r>
          </w:p>
        </w:tc>
        <w:tc>
          <w:tcPr>
            <w:tcW w:w="200" w:type="dxa"/>
            <w:tcBorders>
              <w:top w:val="nil"/>
              <w:left w:val="nil"/>
              <w:bottom w:val="single" w:sz="4" w:space="0" w:color="auto"/>
              <w:right w:val="nil"/>
            </w:tcBorders>
            <w:shd w:val="clear" w:color="000000" w:fill="FFFFFF"/>
            <w:noWrap/>
            <w:vAlign w:val="center"/>
            <w:hideMark/>
          </w:tcPr>
          <w:p w14:paraId="3300FA23" w14:textId="77777777" w:rsidR="003460F7" w:rsidRPr="001B756A" w:rsidRDefault="003460F7" w:rsidP="003460F7">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691" w:type="dxa"/>
            <w:tcBorders>
              <w:top w:val="nil"/>
              <w:left w:val="nil"/>
              <w:bottom w:val="single" w:sz="4" w:space="0" w:color="auto"/>
              <w:right w:val="nil"/>
            </w:tcBorders>
            <w:shd w:val="clear" w:color="000000" w:fill="FFFFFF"/>
            <w:noWrap/>
            <w:vAlign w:val="center"/>
            <w:hideMark/>
          </w:tcPr>
          <w:p w14:paraId="4788EA4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0.466</w:t>
            </w:r>
          </w:p>
        </w:tc>
        <w:tc>
          <w:tcPr>
            <w:tcW w:w="190" w:type="dxa"/>
            <w:tcBorders>
              <w:top w:val="nil"/>
              <w:left w:val="nil"/>
              <w:bottom w:val="single" w:sz="4" w:space="0" w:color="auto"/>
              <w:right w:val="nil"/>
            </w:tcBorders>
            <w:shd w:val="clear" w:color="000000" w:fill="FFFFFF"/>
            <w:noWrap/>
            <w:vAlign w:val="center"/>
            <w:hideMark/>
          </w:tcPr>
          <w:p w14:paraId="6A8F9BC6"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0" w:type="dxa"/>
            <w:tcBorders>
              <w:top w:val="nil"/>
              <w:left w:val="nil"/>
              <w:bottom w:val="single" w:sz="4" w:space="0" w:color="auto"/>
              <w:right w:val="nil"/>
            </w:tcBorders>
            <w:shd w:val="clear" w:color="000000" w:fill="FFFFFF"/>
            <w:noWrap/>
            <w:vAlign w:val="center"/>
            <w:hideMark/>
          </w:tcPr>
          <w:p w14:paraId="2257E4CE"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0.033</w:t>
            </w:r>
          </w:p>
        </w:tc>
        <w:tc>
          <w:tcPr>
            <w:tcW w:w="709" w:type="dxa"/>
            <w:tcBorders>
              <w:top w:val="nil"/>
              <w:left w:val="nil"/>
              <w:bottom w:val="single" w:sz="4" w:space="0" w:color="auto"/>
              <w:right w:val="nil"/>
            </w:tcBorders>
            <w:shd w:val="clear" w:color="000000" w:fill="FFFFFF"/>
            <w:noWrap/>
            <w:vAlign w:val="center"/>
            <w:hideMark/>
          </w:tcPr>
          <w:p w14:paraId="20F17F9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0.104</w:t>
            </w:r>
          </w:p>
        </w:tc>
        <w:tc>
          <w:tcPr>
            <w:tcW w:w="602" w:type="dxa"/>
            <w:tcBorders>
              <w:top w:val="nil"/>
              <w:left w:val="nil"/>
              <w:bottom w:val="single" w:sz="4" w:space="0" w:color="auto"/>
              <w:right w:val="nil"/>
            </w:tcBorders>
            <w:shd w:val="clear" w:color="000000" w:fill="FFFFFF"/>
            <w:noWrap/>
            <w:vAlign w:val="center"/>
            <w:hideMark/>
          </w:tcPr>
          <w:p w14:paraId="6BB79126"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0.072</w:t>
            </w:r>
          </w:p>
        </w:tc>
        <w:tc>
          <w:tcPr>
            <w:tcW w:w="709" w:type="dxa"/>
            <w:tcBorders>
              <w:top w:val="nil"/>
              <w:left w:val="nil"/>
              <w:bottom w:val="single" w:sz="4" w:space="0" w:color="auto"/>
              <w:right w:val="nil"/>
            </w:tcBorders>
            <w:shd w:val="clear" w:color="000000" w:fill="FFFFFF"/>
            <w:noWrap/>
            <w:vAlign w:val="center"/>
            <w:hideMark/>
          </w:tcPr>
          <w:p w14:paraId="7C4856D6"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590" w:type="dxa"/>
            <w:tcBorders>
              <w:top w:val="nil"/>
              <w:left w:val="nil"/>
              <w:bottom w:val="single" w:sz="4" w:space="0" w:color="auto"/>
              <w:right w:val="nil"/>
            </w:tcBorders>
            <w:shd w:val="clear" w:color="000000" w:fill="FFFFFF"/>
            <w:noWrap/>
            <w:vAlign w:val="center"/>
            <w:hideMark/>
          </w:tcPr>
          <w:p w14:paraId="7E384FA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0.065</w:t>
            </w:r>
          </w:p>
        </w:tc>
        <w:tc>
          <w:tcPr>
            <w:tcW w:w="686" w:type="dxa"/>
            <w:tcBorders>
              <w:top w:val="nil"/>
              <w:left w:val="nil"/>
              <w:bottom w:val="single" w:sz="4" w:space="0" w:color="auto"/>
              <w:right w:val="nil"/>
            </w:tcBorders>
            <w:shd w:val="clear" w:color="000000" w:fill="FFFFFF"/>
            <w:noWrap/>
            <w:vAlign w:val="center"/>
            <w:hideMark/>
          </w:tcPr>
          <w:p w14:paraId="5154492D" w14:textId="32B2AD96"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0.83</w:t>
            </w:r>
            <w:r w:rsidR="00C70287" w:rsidRPr="001B756A">
              <w:rPr>
                <w:rFonts w:ascii="Times New Roman" w:eastAsia="Times New Roman" w:hAnsi="Times New Roman" w:cs="Times New Roman"/>
                <w:noProof/>
                <w:color w:val="000000"/>
                <w:kern w:val="0"/>
                <w:sz w:val="20"/>
                <w:szCs w:val="20"/>
                <w:lang w:eastAsia="it-IT"/>
                <w14:ligatures w14:val="none"/>
              </w:rPr>
              <w:t>0</w:t>
            </w:r>
          </w:p>
        </w:tc>
        <w:tc>
          <w:tcPr>
            <w:tcW w:w="709" w:type="dxa"/>
            <w:tcBorders>
              <w:top w:val="nil"/>
              <w:left w:val="nil"/>
              <w:bottom w:val="single" w:sz="4" w:space="0" w:color="auto"/>
              <w:right w:val="nil"/>
            </w:tcBorders>
            <w:shd w:val="clear" w:color="000000" w:fill="FFFFFF"/>
            <w:noWrap/>
            <w:vAlign w:val="center"/>
            <w:hideMark/>
          </w:tcPr>
          <w:p w14:paraId="2988344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0.918</w:t>
            </w:r>
          </w:p>
        </w:tc>
        <w:tc>
          <w:tcPr>
            <w:tcW w:w="708" w:type="dxa"/>
            <w:tcBorders>
              <w:top w:val="nil"/>
              <w:left w:val="nil"/>
              <w:bottom w:val="single" w:sz="4" w:space="0" w:color="auto"/>
              <w:right w:val="nil"/>
            </w:tcBorders>
            <w:shd w:val="clear" w:color="000000" w:fill="FFFFFF"/>
            <w:noWrap/>
            <w:vAlign w:val="center"/>
            <w:hideMark/>
          </w:tcPr>
          <w:p w14:paraId="6949E446" w14:textId="0BBA27DD"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0.47</w:t>
            </w:r>
            <w:r w:rsidR="00C70287" w:rsidRPr="001B756A">
              <w:rPr>
                <w:rFonts w:ascii="Times New Roman" w:eastAsia="Times New Roman" w:hAnsi="Times New Roman" w:cs="Times New Roman"/>
                <w:noProof/>
                <w:color w:val="000000"/>
                <w:kern w:val="0"/>
                <w:sz w:val="20"/>
                <w:szCs w:val="20"/>
                <w:lang w:eastAsia="it-IT"/>
                <w14:ligatures w14:val="none"/>
              </w:rPr>
              <w:t>0</w:t>
            </w:r>
          </w:p>
        </w:tc>
        <w:tc>
          <w:tcPr>
            <w:tcW w:w="590" w:type="dxa"/>
            <w:tcBorders>
              <w:top w:val="nil"/>
              <w:left w:val="nil"/>
              <w:bottom w:val="single" w:sz="4" w:space="0" w:color="auto"/>
              <w:right w:val="nil"/>
            </w:tcBorders>
            <w:shd w:val="clear" w:color="000000" w:fill="FFFFFF"/>
            <w:noWrap/>
            <w:vAlign w:val="center"/>
            <w:hideMark/>
          </w:tcPr>
          <w:p w14:paraId="52C74DE2"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0.877</w:t>
            </w:r>
          </w:p>
        </w:tc>
        <w:tc>
          <w:tcPr>
            <w:tcW w:w="686" w:type="dxa"/>
            <w:tcBorders>
              <w:top w:val="nil"/>
              <w:left w:val="nil"/>
              <w:bottom w:val="single" w:sz="4" w:space="0" w:color="auto"/>
              <w:right w:val="nil"/>
            </w:tcBorders>
            <w:shd w:val="clear" w:color="000000" w:fill="FFFFFF"/>
            <w:noWrap/>
            <w:vAlign w:val="center"/>
            <w:hideMark/>
          </w:tcPr>
          <w:p w14:paraId="4303CBFD"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0.456</w:t>
            </w:r>
          </w:p>
        </w:tc>
        <w:tc>
          <w:tcPr>
            <w:tcW w:w="590" w:type="dxa"/>
            <w:tcBorders>
              <w:top w:val="nil"/>
              <w:left w:val="nil"/>
              <w:bottom w:val="single" w:sz="4" w:space="0" w:color="auto"/>
              <w:right w:val="nil"/>
            </w:tcBorders>
            <w:shd w:val="clear" w:color="000000" w:fill="FFFFFF"/>
            <w:noWrap/>
            <w:vAlign w:val="center"/>
            <w:hideMark/>
          </w:tcPr>
          <w:p w14:paraId="03B5908A"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0.024</w:t>
            </w:r>
          </w:p>
        </w:tc>
        <w:tc>
          <w:tcPr>
            <w:tcW w:w="704" w:type="dxa"/>
            <w:tcBorders>
              <w:top w:val="nil"/>
              <w:left w:val="nil"/>
              <w:bottom w:val="single" w:sz="4" w:space="0" w:color="auto"/>
              <w:right w:val="nil"/>
            </w:tcBorders>
            <w:shd w:val="clear" w:color="000000" w:fill="FFFFFF"/>
            <w:noWrap/>
            <w:vAlign w:val="center"/>
            <w:hideMark/>
          </w:tcPr>
          <w:p w14:paraId="6776B9A0"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0.016</w:t>
            </w:r>
          </w:p>
        </w:tc>
      </w:tr>
      <w:tr w:rsidR="00996F2B" w:rsidRPr="001B756A" w14:paraId="2D93333D" w14:textId="77777777" w:rsidTr="00C70287">
        <w:trPr>
          <w:divId w:val="1696811558"/>
          <w:trHeight w:val="528"/>
        </w:trPr>
        <w:tc>
          <w:tcPr>
            <w:tcW w:w="1571" w:type="dxa"/>
            <w:tcBorders>
              <w:top w:val="nil"/>
              <w:left w:val="nil"/>
              <w:bottom w:val="nil"/>
              <w:right w:val="nil"/>
            </w:tcBorders>
            <w:shd w:val="clear" w:color="auto" w:fill="auto"/>
            <w:noWrap/>
            <w:vAlign w:val="bottom"/>
            <w:hideMark/>
          </w:tcPr>
          <w:p w14:paraId="59F86EA8"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p>
        </w:tc>
        <w:tc>
          <w:tcPr>
            <w:tcW w:w="704" w:type="dxa"/>
            <w:tcBorders>
              <w:top w:val="nil"/>
              <w:left w:val="nil"/>
              <w:bottom w:val="single" w:sz="4" w:space="0" w:color="auto"/>
              <w:right w:val="nil"/>
            </w:tcBorders>
            <w:shd w:val="clear" w:color="000000" w:fill="FFFFFF"/>
            <w:noWrap/>
            <w:vAlign w:val="center"/>
            <w:hideMark/>
          </w:tcPr>
          <w:p w14:paraId="2ABA195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Col</w:t>
            </w:r>
          </w:p>
        </w:tc>
        <w:tc>
          <w:tcPr>
            <w:tcW w:w="708" w:type="dxa"/>
            <w:tcBorders>
              <w:top w:val="nil"/>
              <w:left w:val="nil"/>
              <w:bottom w:val="single" w:sz="4" w:space="0" w:color="auto"/>
              <w:right w:val="nil"/>
            </w:tcBorders>
            <w:shd w:val="clear" w:color="000000" w:fill="FFFFFF"/>
            <w:noWrap/>
            <w:vAlign w:val="center"/>
            <w:hideMark/>
          </w:tcPr>
          <w:p w14:paraId="406B178A"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Arb</w:t>
            </w:r>
          </w:p>
        </w:tc>
        <w:tc>
          <w:tcPr>
            <w:tcW w:w="709" w:type="dxa"/>
            <w:tcBorders>
              <w:top w:val="nil"/>
              <w:left w:val="nil"/>
              <w:bottom w:val="single" w:sz="4" w:space="0" w:color="auto"/>
              <w:right w:val="nil"/>
            </w:tcBorders>
            <w:shd w:val="clear" w:color="000000" w:fill="FFFFFF"/>
            <w:noWrap/>
            <w:vAlign w:val="center"/>
            <w:hideMark/>
          </w:tcPr>
          <w:p w14:paraId="6772E96A"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Ves</w:t>
            </w:r>
          </w:p>
        </w:tc>
        <w:tc>
          <w:tcPr>
            <w:tcW w:w="190" w:type="dxa"/>
            <w:tcBorders>
              <w:top w:val="nil"/>
              <w:left w:val="nil"/>
              <w:bottom w:val="single" w:sz="4" w:space="0" w:color="auto"/>
              <w:right w:val="nil"/>
            </w:tcBorders>
            <w:shd w:val="clear" w:color="000000" w:fill="FFFFFF"/>
            <w:noWrap/>
            <w:vAlign w:val="center"/>
            <w:hideMark/>
          </w:tcPr>
          <w:p w14:paraId="3E717102" w14:textId="77777777"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1" w:type="dxa"/>
            <w:tcBorders>
              <w:top w:val="nil"/>
              <w:left w:val="nil"/>
              <w:bottom w:val="single" w:sz="4" w:space="0" w:color="auto"/>
              <w:right w:val="nil"/>
            </w:tcBorders>
            <w:shd w:val="clear" w:color="000000" w:fill="FFFFFF"/>
            <w:noWrap/>
            <w:vAlign w:val="center"/>
            <w:hideMark/>
          </w:tcPr>
          <w:p w14:paraId="210929FA"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Col</w:t>
            </w:r>
          </w:p>
        </w:tc>
        <w:tc>
          <w:tcPr>
            <w:tcW w:w="708" w:type="dxa"/>
            <w:tcBorders>
              <w:top w:val="nil"/>
              <w:left w:val="nil"/>
              <w:bottom w:val="single" w:sz="4" w:space="0" w:color="auto"/>
              <w:right w:val="nil"/>
            </w:tcBorders>
            <w:shd w:val="clear" w:color="000000" w:fill="FFFFFF"/>
            <w:noWrap/>
            <w:vAlign w:val="center"/>
            <w:hideMark/>
          </w:tcPr>
          <w:p w14:paraId="779C23E6"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Arb</w:t>
            </w:r>
          </w:p>
        </w:tc>
        <w:tc>
          <w:tcPr>
            <w:tcW w:w="709" w:type="dxa"/>
            <w:tcBorders>
              <w:top w:val="nil"/>
              <w:left w:val="nil"/>
              <w:bottom w:val="single" w:sz="4" w:space="0" w:color="auto"/>
              <w:right w:val="nil"/>
            </w:tcBorders>
            <w:shd w:val="clear" w:color="000000" w:fill="FFFFFF"/>
            <w:noWrap/>
            <w:vAlign w:val="center"/>
            <w:hideMark/>
          </w:tcPr>
          <w:p w14:paraId="3C1A24B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Ves</w:t>
            </w:r>
          </w:p>
        </w:tc>
        <w:tc>
          <w:tcPr>
            <w:tcW w:w="200" w:type="dxa"/>
            <w:tcBorders>
              <w:top w:val="nil"/>
              <w:left w:val="nil"/>
              <w:bottom w:val="nil"/>
              <w:right w:val="nil"/>
            </w:tcBorders>
            <w:shd w:val="clear" w:color="000000" w:fill="FFFFFF"/>
            <w:noWrap/>
            <w:vAlign w:val="center"/>
            <w:hideMark/>
          </w:tcPr>
          <w:p w14:paraId="51FF6B8D" w14:textId="77777777" w:rsidR="003460F7" w:rsidRPr="001B756A" w:rsidRDefault="003460F7" w:rsidP="003460F7">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691" w:type="dxa"/>
            <w:tcBorders>
              <w:top w:val="nil"/>
              <w:left w:val="nil"/>
              <w:bottom w:val="single" w:sz="4" w:space="0" w:color="auto"/>
              <w:right w:val="nil"/>
            </w:tcBorders>
            <w:shd w:val="clear" w:color="000000" w:fill="FFFFFF"/>
            <w:vAlign w:val="center"/>
            <w:hideMark/>
          </w:tcPr>
          <w:p w14:paraId="4ECDEFB7"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SDW </w:t>
            </w:r>
          </w:p>
        </w:tc>
        <w:tc>
          <w:tcPr>
            <w:tcW w:w="190" w:type="dxa"/>
            <w:tcBorders>
              <w:top w:val="nil"/>
              <w:left w:val="nil"/>
              <w:bottom w:val="single" w:sz="4" w:space="0" w:color="auto"/>
              <w:right w:val="nil"/>
            </w:tcBorders>
            <w:shd w:val="clear" w:color="000000" w:fill="FFFFFF"/>
            <w:vAlign w:val="center"/>
            <w:hideMark/>
          </w:tcPr>
          <w:p w14:paraId="4D72241C"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0" w:type="dxa"/>
            <w:tcBorders>
              <w:top w:val="nil"/>
              <w:left w:val="nil"/>
              <w:bottom w:val="single" w:sz="4" w:space="0" w:color="auto"/>
              <w:right w:val="nil"/>
            </w:tcBorders>
            <w:shd w:val="clear" w:color="000000" w:fill="FFFFFF"/>
            <w:vAlign w:val="center"/>
            <w:hideMark/>
          </w:tcPr>
          <w:p w14:paraId="2EE01DD7" w14:textId="77777777"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Grain yield</w:t>
            </w:r>
          </w:p>
        </w:tc>
        <w:tc>
          <w:tcPr>
            <w:tcW w:w="709" w:type="dxa"/>
            <w:tcBorders>
              <w:top w:val="nil"/>
              <w:left w:val="nil"/>
              <w:bottom w:val="single" w:sz="4" w:space="0" w:color="auto"/>
              <w:right w:val="nil"/>
            </w:tcBorders>
            <w:shd w:val="clear" w:color="000000" w:fill="FFFFFF"/>
            <w:noWrap/>
            <w:vAlign w:val="center"/>
            <w:hideMark/>
          </w:tcPr>
          <w:p w14:paraId="66E5888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02" w:type="dxa"/>
            <w:tcBorders>
              <w:top w:val="nil"/>
              <w:left w:val="nil"/>
              <w:bottom w:val="single" w:sz="4" w:space="0" w:color="auto"/>
              <w:right w:val="nil"/>
            </w:tcBorders>
            <w:shd w:val="clear" w:color="000000" w:fill="FFFFFF"/>
            <w:noWrap/>
            <w:vAlign w:val="center"/>
            <w:hideMark/>
          </w:tcPr>
          <w:p w14:paraId="0EB2E767"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709" w:type="dxa"/>
            <w:tcBorders>
              <w:top w:val="nil"/>
              <w:left w:val="nil"/>
              <w:bottom w:val="single" w:sz="4" w:space="0" w:color="auto"/>
              <w:right w:val="nil"/>
            </w:tcBorders>
            <w:shd w:val="clear" w:color="000000" w:fill="FFFFFF"/>
            <w:noWrap/>
            <w:vAlign w:val="center"/>
            <w:hideMark/>
          </w:tcPr>
          <w:p w14:paraId="00641DC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Zn</w:t>
            </w:r>
          </w:p>
        </w:tc>
        <w:tc>
          <w:tcPr>
            <w:tcW w:w="590" w:type="dxa"/>
            <w:tcBorders>
              <w:top w:val="nil"/>
              <w:left w:val="nil"/>
              <w:bottom w:val="single" w:sz="4" w:space="0" w:color="auto"/>
              <w:right w:val="nil"/>
            </w:tcBorders>
            <w:shd w:val="clear" w:color="000000" w:fill="FFFFFF"/>
            <w:noWrap/>
            <w:vAlign w:val="center"/>
            <w:hideMark/>
          </w:tcPr>
          <w:p w14:paraId="1BD7407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Cu</w:t>
            </w:r>
          </w:p>
        </w:tc>
        <w:tc>
          <w:tcPr>
            <w:tcW w:w="686" w:type="dxa"/>
            <w:tcBorders>
              <w:top w:val="nil"/>
              <w:left w:val="nil"/>
              <w:bottom w:val="single" w:sz="4" w:space="0" w:color="auto"/>
              <w:right w:val="nil"/>
            </w:tcBorders>
            <w:shd w:val="clear" w:color="000000" w:fill="FFFFFF"/>
            <w:noWrap/>
            <w:vAlign w:val="center"/>
            <w:hideMark/>
          </w:tcPr>
          <w:p w14:paraId="2BD03780"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Mn</w:t>
            </w:r>
          </w:p>
        </w:tc>
        <w:tc>
          <w:tcPr>
            <w:tcW w:w="709" w:type="dxa"/>
            <w:tcBorders>
              <w:top w:val="nil"/>
              <w:left w:val="nil"/>
              <w:bottom w:val="single" w:sz="4" w:space="0" w:color="auto"/>
              <w:right w:val="nil"/>
            </w:tcBorders>
            <w:shd w:val="clear" w:color="000000" w:fill="FFFFFF"/>
            <w:noWrap/>
            <w:vAlign w:val="center"/>
            <w:hideMark/>
          </w:tcPr>
          <w:p w14:paraId="6DEDE27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K</w:t>
            </w:r>
          </w:p>
        </w:tc>
        <w:tc>
          <w:tcPr>
            <w:tcW w:w="708" w:type="dxa"/>
            <w:tcBorders>
              <w:top w:val="nil"/>
              <w:left w:val="nil"/>
              <w:bottom w:val="single" w:sz="4" w:space="0" w:color="auto"/>
              <w:right w:val="nil"/>
            </w:tcBorders>
            <w:shd w:val="clear" w:color="000000" w:fill="FFFFFF"/>
            <w:noWrap/>
            <w:vAlign w:val="center"/>
            <w:hideMark/>
          </w:tcPr>
          <w:p w14:paraId="5A150B0D"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Ca</w:t>
            </w:r>
          </w:p>
        </w:tc>
        <w:tc>
          <w:tcPr>
            <w:tcW w:w="590" w:type="dxa"/>
            <w:tcBorders>
              <w:top w:val="nil"/>
              <w:left w:val="nil"/>
              <w:bottom w:val="single" w:sz="4" w:space="0" w:color="auto"/>
              <w:right w:val="nil"/>
            </w:tcBorders>
            <w:shd w:val="clear" w:color="000000" w:fill="FFFFFF"/>
            <w:noWrap/>
            <w:vAlign w:val="center"/>
            <w:hideMark/>
          </w:tcPr>
          <w:p w14:paraId="7455D14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Mg</w:t>
            </w:r>
          </w:p>
        </w:tc>
        <w:tc>
          <w:tcPr>
            <w:tcW w:w="686" w:type="dxa"/>
            <w:tcBorders>
              <w:top w:val="nil"/>
              <w:left w:val="nil"/>
              <w:bottom w:val="single" w:sz="4" w:space="0" w:color="auto"/>
              <w:right w:val="nil"/>
            </w:tcBorders>
            <w:shd w:val="clear" w:color="000000" w:fill="FFFFFF"/>
            <w:noWrap/>
            <w:vAlign w:val="center"/>
            <w:hideMark/>
          </w:tcPr>
          <w:p w14:paraId="1B499B2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Fe</w:t>
            </w:r>
          </w:p>
        </w:tc>
        <w:tc>
          <w:tcPr>
            <w:tcW w:w="590" w:type="dxa"/>
            <w:tcBorders>
              <w:top w:val="nil"/>
              <w:left w:val="nil"/>
              <w:bottom w:val="single" w:sz="4" w:space="0" w:color="auto"/>
              <w:right w:val="nil"/>
            </w:tcBorders>
            <w:shd w:val="clear" w:color="000000" w:fill="FFFFFF"/>
            <w:noWrap/>
            <w:vAlign w:val="center"/>
            <w:hideMark/>
          </w:tcPr>
          <w:p w14:paraId="71D220C6"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w:t>
            </w:r>
          </w:p>
        </w:tc>
        <w:tc>
          <w:tcPr>
            <w:tcW w:w="704" w:type="dxa"/>
            <w:tcBorders>
              <w:top w:val="nil"/>
              <w:left w:val="nil"/>
              <w:bottom w:val="single" w:sz="4" w:space="0" w:color="auto"/>
              <w:right w:val="nil"/>
            </w:tcBorders>
            <w:shd w:val="clear" w:color="000000" w:fill="FFFFFF"/>
            <w:noWrap/>
            <w:vAlign w:val="center"/>
            <w:hideMark/>
          </w:tcPr>
          <w:p w14:paraId="2540449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w:t>
            </w:r>
          </w:p>
        </w:tc>
      </w:tr>
      <w:tr w:rsidR="003460F7" w:rsidRPr="001B756A" w14:paraId="266135AD" w14:textId="77777777" w:rsidTr="00C70287">
        <w:trPr>
          <w:divId w:val="1696811558"/>
          <w:trHeight w:val="288"/>
        </w:trPr>
        <w:tc>
          <w:tcPr>
            <w:tcW w:w="1571" w:type="dxa"/>
            <w:tcBorders>
              <w:top w:val="single" w:sz="4" w:space="0" w:color="auto"/>
              <w:left w:val="nil"/>
              <w:bottom w:val="nil"/>
              <w:right w:val="nil"/>
            </w:tcBorders>
            <w:shd w:val="clear" w:color="000000" w:fill="FFFFFF"/>
            <w:noWrap/>
            <w:vAlign w:val="center"/>
            <w:hideMark/>
          </w:tcPr>
          <w:p w14:paraId="0321665C" w14:textId="77777777" w:rsidR="003460F7" w:rsidRPr="001B756A" w:rsidRDefault="003460F7" w:rsidP="003460F7">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Durum wheat</w:t>
            </w:r>
          </w:p>
        </w:tc>
        <w:tc>
          <w:tcPr>
            <w:tcW w:w="2121" w:type="dxa"/>
            <w:gridSpan w:val="3"/>
            <w:tcBorders>
              <w:top w:val="single" w:sz="4" w:space="0" w:color="auto"/>
              <w:left w:val="nil"/>
              <w:bottom w:val="single" w:sz="4" w:space="0" w:color="auto"/>
              <w:right w:val="nil"/>
            </w:tcBorders>
            <w:shd w:val="clear" w:color="000000" w:fill="FFFFFF"/>
            <w:noWrap/>
            <w:vAlign w:val="center"/>
            <w:hideMark/>
          </w:tcPr>
          <w:p w14:paraId="3360779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GS12</w:t>
            </w:r>
          </w:p>
        </w:tc>
        <w:tc>
          <w:tcPr>
            <w:tcW w:w="190" w:type="dxa"/>
            <w:tcBorders>
              <w:top w:val="nil"/>
              <w:left w:val="nil"/>
              <w:bottom w:val="nil"/>
              <w:right w:val="nil"/>
            </w:tcBorders>
            <w:shd w:val="clear" w:color="000000" w:fill="FFFFFF"/>
            <w:noWrap/>
            <w:vAlign w:val="center"/>
            <w:hideMark/>
          </w:tcPr>
          <w:p w14:paraId="16D7CC99" w14:textId="77777777"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2108" w:type="dxa"/>
            <w:gridSpan w:val="3"/>
            <w:tcBorders>
              <w:top w:val="single" w:sz="4" w:space="0" w:color="auto"/>
              <w:left w:val="nil"/>
              <w:bottom w:val="single" w:sz="4" w:space="0" w:color="auto"/>
              <w:right w:val="nil"/>
            </w:tcBorders>
            <w:shd w:val="clear" w:color="000000" w:fill="FFFFFF"/>
            <w:noWrap/>
            <w:vAlign w:val="center"/>
            <w:hideMark/>
          </w:tcPr>
          <w:p w14:paraId="6FD0C8AB"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GS64</w:t>
            </w:r>
          </w:p>
        </w:tc>
        <w:tc>
          <w:tcPr>
            <w:tcW w:w="200" w:type="dxa"/>
            <w:tcBorders>
              <w:top w:val="nil"/>
              <w:left w:val="nil"/>
              <w:bottom w:val="nil"/>
              <w:right w:val="nil"/>
            </w:tcBorders>
            <w:shd w:val="clear" w:color="000000" w:fill="FFFFFF"/>
            <w:noWrap/>
            <w:vAlign w:val="center"/>
            <w:hideMark/>
          </w:tcPr>
          <w:p w14:paraId="37AF4614" w14:textId="77777777" w:rsidR="003460F7" w:rsidRPr="001B756A" w:rsidRDefault="003460F7" w:rsidP="003460F7">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691" w:type="dxa"/>
            <w:tcBorders>
              <w:top w:val="nil"/>
              <w:left w:val="nil"/>
              <w:bottom w:val="single" w:sz="4" w:space="0" w:color="auto"/>
              <w:right w:val="nil"/>
            </w:tcBorders>
            <w:shd w:val="clear" w:color="000000" w:fill="FFFFFF"/>
            <w:vAlign w:val="center"/>
            <w:hideMark/>
          </w:tcPr>
          <w:p w14:paraId="5A202DC7"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GS12</w:t>
            </w:r>
          </w:p>
        </w:tc>
        <w:tc>
          <w:tcPr>
            <w:tcW w:w="190" w:type="dxa"/>
            <w:tcBorders>
              <w:top w:val="nil"/>
              <w:left w:val="nil"/>
              <w:bottom w:val="nil"/>
              <w:right w:val="nil"/>
            </w:tcBorders>
            <w:shd w:val="clear" w:color="000000" w:fill="FFFFFF"/>
            <w:vAlign w:val="center"/>
            <w:hideMark/>
          </w:tcPr>
          <w:p w14:paraId="1F891432"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0" w:type="dxa"/>
            <w:tcBorders>
              <w:top w:val="nil"/>
              <w:left w:val="nil"/>
              <w:bottom w:val="single" w:sz="4" w:space="0" w:color="auto"/>
              <w:right w:val="nil"/>
            </w:tcBorders>
            <w:shd w:val="clear" w:color="000000" w:fill="FFFFFF"/>
            <w:noWrap/>
            <w:vAlign w:val="center"/>
            <w:hideMark/>
          </w:tcPr>
          <w:p w14:paraId="68D88107"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GS90</w:t>
            </w:r>
          </w:p>
        </w:tc>
        <w:tc>
          <w:tcPr>
            <w:tcW w:w="709" w:type="dxa"/>
            <w:tcBorders>
              <w:top w:val="nil"/>
              <w:left w:val="nil"/>
              <w:bottom w:val="single" w:sz="4" w:space="0" w:color="auto"/>
              <w:right w:val="nil"/>
            </w:tcBorders>
            <w:shd w:val="clear" w:color="000000" w:fill="FFFFFF"/>
            <w:noWrap/>
            <w:vAlign w:val="center"/>
            <w:hideMark/>
          </w:tcPr>
          <w:p w14:paraId="54DAD297"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02" w:type="dxa"/>
            <w:tcBorders>
              <w:top w:val="nil"/>
              <w:left w:val="nil"/>
              <w:bottom w:val="single" w:sz="4" w:space="0" w:color="auto"/>
              <w:right w:val="nil"/>
            </w:tcBorders>
            <w:shd w:val="clear" w:color="000000" w:fill="FFFFFF"/>
            <w:noWrap/>
            <w:vAlign w:val="center"/>
            <w:hideMark/>
          </w:tcPr>
          <w:p w14:paraId="69CDDE05"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5972" w:type="dxa"/>
            <w:gridSpan w:val="9"/>
            <w:tcBorders>
              <w:top w:val="single" w:sz="4" w:space="0" w:color="auto"/>
              <w:left w:val="nil"/>
              <w:bottom w:val="single" w:sz="4" w:space="0" w:color="auto"/>
              <w:right w:val="nil"/>
            </w:tcBorders>
            <w:shd w:val="clear" w:color="000000" w:fill="FFFFFF"/>
            <w:noWrap/>
            <w:vAlign w:val="center"/>
            <w:hideMark/>
          </w:tcPr>
          <w:p w14:paraId="19CB46A0"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Grain</w:t>
            </w:r>
          </w:p>
        </w:tc>
      </w:tr>
      <w:tr w:rsidR="00996F2B" w:rsidRPr="001B756A" w14:paraId="26F63FF6" w14:textId="77777777" w:rsidTr="00C70287">
        <w:trPr>
          <w:divId w:val="1696811558"/>
          <w:trHeight w:val="288"/>
        </w:trPr>
        <w:tc>
          <w:tcPr>
            <w:tcW w:w="1571" w:type="dxa"/>
            <w:tcBorders>
              <w:top w:val="nil"/>
              <w:left w:val="nil"/>
              <w:bottom w:val="nil"/>
              <w:right w:val="nil"/>
            </w:tcBorders>
            <w:shd w:val="clear" w:color="000000" w:fill="FFFFFF"/>
            <w:noWrap/>
            <w:vAlign w:val="center"/>
            <w:hideMark/>
          </w:tcPr>
          <w:p w14:paraId="7A55079C" w14:textId="77777777"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w:t>
            </w:r>
          </w:p>
        </w:tc>
        <w:tc>
          <w:tcPr>
            <w:tcW w:w="704" w:type="dxa"/>
            <w:tcBorders>
              <w:top w:val="nil"/>
              <w:left w:val="nil"/>
              <w:bottom w:val="nil"/>
              <w:right w:val="nil"/>
            </w:tcBorders>
            <w:shd w:val="clear" w:color="000000" w:fill="FFFFFF"/>
            <w:noWrap/>
            <w:vAlign w:val="center"/>
            <w:hideMark/>
          </w:tcPr>
          <w:p w14:paraId="2B11DCB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0.566</w:t>
            </w:r>
          </w:p>
        </w:tc>
        <w:tc>
          <w:tcPr>
            <w:tcW w:w="708" w:type="dxa"/>
            <w:tcBorders>
              <w:top w:val="nil"/>
              <w:left w:val="nil"/>
              <w:bottom w:val="nil"/>
              <w:right w:val="nil"/>
            </w:tcBorders>
            <w:shd w:val="clear" w:color="000000" w:fill="FFFFFF"/>
            <w:noWrap/>
            <w:vAlign w:val="center"/>
            <w:hideMark/>
          </w:tcPr>
          <w:p w14:paraId="674E1C3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0.603</w:t>
            </w:r>
          </w:p>
        </w:tc>
        <w:tc>
          <w:tcPr>
            <w:tcW w:w="709" w:type="dxa"/>
            <w:tcBorders>
              <w:top w:val="nil"/>
              <w:left w:val="nil"/>
              <w:bottom w:val="nil"/>
              <w:right w:val="nil"/>
            </w:tcBorders>
            <w:shd w:val="clear" w:color="000000" w:fill="FFFFFF"/>
            <w:noWrap/>
            <w:vAlign w:val="center"/>
            <w:hideMark/>
          </w:tcPr>
          <w:p w14:paraId="3A9E71B5"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0.086</w:t>
            </w:r>
          </w:p>
        </w:tc>
        <w:tc>
          <w:tcPr>
            <w:tcW w:w="190" w:type="dxa"/>
            <w:tcBorders>
              <w:top w:val="nil"/>
              <w:left w:val="nil"/>
              <w:bottom w:val="nil"/>
              <w:right w:val="nil"/>
            </w:tcBorders>
            <w:shd w:val="clear" w:color="000000" w:fill="FFFFFF"/>
            <w:noWrap/>
            <w:vAlign w:val="center"/>
            <w:hideMark/>
          </w:tcPr>
          <w:p w14:paraId="6B7CF7E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1" w:type="dxa"/>
            <w:tcBorders>
              <w:top w:val="nil"/>
              <w:left w:val="nil"/>
              <w:bottom w:val="nil"/>
              <w:right w:val="nil"/>
            </w:tcBorders>
            <w:shd w:val="clear" w:color="000000" w:fill="FFFFFF"/>
            <w:noWrap/>
            <w:vAlign w:val="center"/>
            <w:hideMark/>
          </w:tcPr>
          <w:p w14:paraId="343F603D"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0.360</w:t>
            </w:r>
          </w:p>
        </w:tc>
        <w:tc>
          <w:tcPr>
            <w:tcW w:w="708" w:type="dxa"/>
            <w:tcBorders>
              <w:top w:val="nil"/>
              <w:left w:val="nil"/>
              <w:bottom w:val="nil"/>
              <w:right w:val="nil"/>
            </w:tcBorders>
            <w:shd w:val="clear" w:color="000000" w:fill="FFFFFF"/>
            <w:noWrap/>
            <w:vAlign w:val="center"/>
            <w:hideMark/>
          </w:tcPr>
          <w:p w14:paraId="7E5BDFCB"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0.694</w:t>
            </w:r>
          </w:p>
        </w:tc>
        <w:tc>
          <w:tcPr>
            <w:tcW w:w="709" w:type="dxa"/>
            <w:tcBorders>
              <w:top w:val="nil"/>
              <w:left w:val="nil"/>
              <w:bottom w:val="nil"/>
              <w:right w:val="nil"/>
            </w:tcBorders>
            <w:shd w:val="clear" w:color="000000" w:fill="FFFFFF"/>
            <w:noWrap/>
            <w:vAlign w:val="center"/>
            <w:hideMark/>
          </w:tcPr>
          <w:p w14:paraId="25A57492"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0.702</w:t>
            </w:r>
          </w:p>
        </w:tc>
        <w:tc>
          <w:tcPr>
            <w:tcW w:w="200" w:type="dxa"/>
            <w:tcBorders>
              <w:top w:val="nil"/>
              <w:left w:val="nil"/>
              <w:bottom w:val="nil"/>
              <w:right w:val="nil"/>
            </w:tcBorders>
            <w:shd w:val="clear" w:color="000000" w:fill="FFFFFF"/>
            <w:noWrap/>
            <w:vAlign w:val="center"/>
            <w:hideMark/>
          </w:tcPr>
          <w:p w14:paraId="5775C866"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1" w:type="dxa"/>
            <w:tcBorders>
              <w:top w:val="nil"/>
              <w:left w:val="nil"/>
              <w:bottom w:val="nil"/>
              <w:right w:val="nil"/>
            </w:tcBorders>
            <w:shd w:val="clear" w:color="000000" w:fill="FFFFFF"/>
            <w:noWrap/>
            <w:vAlign w:val="center"/>
            <w:hideMark/>
          </w:tcPr>
          <w:p w14:paraId="5C95D635"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0.710</w:t>
            </w:r>
          </w:p>
        </w:tc>
        <w:tc>
          <w:tcPr>
            <w:tcW w:w="190" w:type="dxa"/>
            <w:tcBorders>
              <w:top w:val="nil"/>
              <w:left w:val="nil"/>
              <w:bottom w:val="nil"/>
              <w:right w:val="nil"/>
            </w:tcBorders>
            <w:shd w:val="clear" w:color="000000" w:fill="FFFFFF"/>
            <w:noWrap/>
            <w:vAlign w:val="center"/>
            <w:hideMark/>
          </w:tcPr>
          <w:p w14:paraId="7B479155"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0" w:type="dxa"/>
            <w:tcBorders>
              <w:top w:val="nil"/>
              <w:left w:val="nil"/>
              <w:bottom w:val="nil"/>
              <w:right w:val="nil"/>
            </w:tcBorders>
            <w:shd w:val="clear" w:color="000000" w:fill="FFFFFF"/>
            <w:noWrap/>
            <w:vAlign w:val="center"/>
            <w:hideMark/>
          </w:tcPr>
          <w:p w14:paraId="039F612B"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0.025</w:t>
            </w:r>
          </w:p>
        </w:tc>
        <w:tc>
          <w:tcPr>
            <w:tcW w:w="709" w:type="dxa"/>
            <w:tcBorders>
              <w:top w:val="nil"/>
              <w:left w:val="nil"/>
              <w:bottom w:val="nil"/>
              <w:right w:val="nil"/>
            </w:tcBorders>
            <w:shd w:val="clear" w:color="000000" w:fill="FFFFFF"/>
            <w:noWrap/>
            <w:vAlign w:val="bottom"/>
            <w:hideMark/>
          </w:tcPr>
          <w:p w14:paraId="145F68B2" w14:textId="77777777" w:rsidR="003460F7" w:rsidRPr="001B756A" w:rsidRDefault="003460F7" w:rsidP="003460F7">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c>
          <w:tcPr>
            <w:tcW w:w="602" w:type="dxa"/>
            <w:tcBorders>
              <w:top w:val="nil"/>
              <w:left w:val="nil"/>
              <w:bottom w:val="nil"/>
              <w:right w:val="nil"/>
            </w:tcBorders>
            <w:shd w:val="clear" w:color="000000" w:fill="FFFFFF"/>
            <w:noWrap/>
            <w:vAlign w:val="bottom"/>
            <w:hideMark/>
          </w:tcPr>
          <w:p w14:paraId="2B401F60" w14:textId="77777777" w:rsidR="003460F7" w:rsidRPr="001B756A" w:rsidRDefault="003460F7" w:rsidP="003460F7">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c>
          <w:tcPr>
            <w:tcW w:w="709" w:type="dxa"/>
            <w:tcBorders>
              <w:top w:val="nil"/>
              <w:left w:val="nil"/>
              <w:bottom w:val="nil"/>
              <w:right w:val="nil"/>
            </w:tcBorders>
            <w:shd w:val="clear" w:color="000000" w:fill="FFFFFF"/>
            <w:noWrap/>
            <w:vAlign w:val="center"/>
            <w:hideMark/>
          </w:tcPr>
          <w:p w14:paraId="56006DE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0.480</w:t>
            </w:r>
          </w:p>
        </w:tc>
        <w:tc>
          <w:tcPr>
            <w:tcW w:w="590" w:type="dxa"/>
            <w:tcBorders>
              <w:top w:val="nil"/>
              <w:left w:val="nil"/>
              <w:bottom w:val="nil"/>
              <w:right w:val="nil"/>
            </w:tcBorders>
            <w:shd w:val="clear" w:color="000000" w:fill="FFFFFF"/>
            <w:noWrap/>
            <w:vAlign w:val="center"/>
            <w:hideMark/>
          </w:tcPr>
          <w:p w14:paraId="69843FE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0.544</w:t>
            </w:r>
          </w:p>
        </w:tc>
        <w:tc>
          <w:tcPr>
            <w:tcW w:w="686" w:type="dxa"/>
            <w:tcBorders>
              <w:top w:val="nil"/>
              <w:left w:val="nil"/>
              <w:bottom w:val="nil"/>
              <w:right w:val="nil"/>
            </w:tcBorders>
            <w:shd w:val="clear" w:color="000000" w:fill="FFFFFF"/>
            <w:noWrap/>
            <w:vAlign w:val="center"/>
            <w:hideMark/>
          </w:tcPr>
          <w:p w14:paraId="11957C95"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0.315</w:t>
            </w:r>
          </w:p>
        </w:tc>
        <w:tc>
          <w:tcPr>
            <w:tcW w:w="709" w:type="dxa"/>
            <w:tcBorders>
              <w:top w:val="nil"/>
              <w:left w:val="nil"/>
              <w:bottom w:val="nil"/>
              <w:right w:val="nil"/>
            </w:tcBorders>
            <w:shd w:val="clear" w:color="000000" w:fill="FFFFFF"/>
            <w:noWrap/>
            <w:vAlign w:val="center"/>
            <w:hideMark/>
          </w:tcPr>
          <w:p w14:paraId="2ED921EB"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0.638</w:t>
            </w:r>
          </w:p>
        </w:tc>
        <w:tc>
          <w:tcPr>
            <w:tcW w:w="708" w:type="dxa"/>
            <w:tcBorders>
              <w:top w:val="nil"/>
              <w:left w:val="nil"/>
              <w:bottom w:val="nil"/>
              <w:right w:val="nil"/>
            </w:tcBorders>
            <w:shd w:val="clear" w:color="000000" w:fill="FFFFFF"/>
            <w:noWrap/>
            <w:vAlign w:val="center"/>
            <w:hideMark/>
          </w:tcPr>
          <w:p w14:paraId="5AF6FA47"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0.802</w:t>
            </w:r>
          </w:p>
        </w:tc>
        <w:tc>
          <w:tcPr>
            <w:tcW w:w="590" w:type="dxa"/>
            <w:tcBorders>
              <w:top w:val="nil"/>
              <w:left w:val="nil"/>
              <w:bottom w:val="nil"/>
              <w:right w:val="nil"/>
            </w:tcBorders>
            <w:shd w:val="clear" w:color="000000" w:fill="FFFFFF"/>
            <w:noWrap/>
            <w:vAlign w:val="center"/>
            <w:hideMark/>
          </w:tcPr>
          <w:p w14:paraId="4FEC61B0"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0.525</w:t>
            </w:r>
          </w:p>
        </w:tc>
        <w:tc>
          <w:tcPr>
            <w:tcW w:w="686" w:type="dxa"/>
            <w:tcBorders>
              <w:top w:val="nil"/>
              <w:left w:val="nil"/>
              <w:bottom w:val="nil"/>
              <w:right w:val="nil"/>
            </w:tcBorders>
            <w:shd w:val="clear" w:color="000000" w:fill="FFFFFF"/>
            <w:noWrap/>
            <w:vAlign w:val="center"/>
            <w:hideMark/>
          </w:tcPr>
          <w:p w14:paraId="3A6C8C5B"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0.945</w:t>
            </w:r>
          </w:p>
        </w:tc>
        <w:tc>
          <w:tcPr>
            <w:tcW w:w="590" w:type="dxa"/>
            <w:tcBorders>
              <w:top w:val="nil"/>
              <w:left w:val="nil"/>
              <w:bottom w:val="nil"/>
              <w:right w:val="nil"/>
            </w:tcBorders>
            <w:shd w:val="clear" w:color="000000" w:fill="FFFFFF"/>
            <w:noWrap/>
            <w:vAlign w:val="center"/>
            <w:hideMark/>
          </w:tcPr>
          <w:p w14:paraId="71515CB7"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0.435</w:t>
            </w:r>
          </w:p>
        </w:tc>
        <w:tc>
          <w:tcPr>
            <w:tcW w:w="704" w:type="dxa"/>
            <w:tcBorders>
              <w:top w:val="nil"/>
              <w:left w:val="nil"/>
              <w:bottom w:val="nil"/>
              <w:right w:val="nil"/>
            </w:tcBorders>
            <w:shd w:val="clear" w:color="000000" w:fill="FFFFFF"/>
            <w:noWrap/>
            <w:vAlign w:val="center"/>
            <w:hideMark/>
          </w:tcPr>
          <w:p w14:paraId="595EDAA1" w14:textId="28BD469E"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w:t>
            </w:r>
            <w:r w:rsidR="00DB69CD" w:rsidRPr="001B756A">
              <w:rPr>
                <w:rFonts w:ascii="Times New Roman" w:eastAsia="Times New Roman" w:hAnsi="Times New Roman" w:cs="Times New Roman"/>
                <w:noProof/>
                <w:color w:val="000000"/>
                <w:kern w:val="0"/>
                <w:sz w:val="20"/>
                <w:szCs w:val="20"/>
                <w:lang w:eastAsia="it-IT"/>
                <w14:ligatures w14:val="none"/>
              </w:rPr>
              <w:t>162</w:t>
            </w:r>
          </w:p>
        </w:tc>
      </w:tr>
      <w:tr w:rsidR="00996F2B" w:rsidRPr="001B756A" w14:paraId="56E7D685" w14:textId="77777777" w:rsidTr="00C70287">
        <w:trPr>
          <w:divId w:val="1696811558"/>
          <w:trHeight w:val="288"/>
        </w:trPr>
        <w:tc>
          <w:tcPr>
            <w:tcW w:w="1571" w:type="dxa"/>
            <w:tcBorders>
              <w:top w:val="nil"/>
              <w:left w:val="nil"/>
              <w:bottom w:val="nil"/>
              <w:right w:val="nil"/>
            </w:tcBorders>
            <w:shd w:val="clear" w:color="000000" w:fill="FFFFFF"/>
            <w:noWrap/>
            <w:vAlign w:val="center"/>
            <w:hideMark/>
          </w:tcPr>
          <w:p w14:paraId="5000824E" w14:textId="4AC38658"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w:t>
            </w:r>
          </w:p>
        </w:tc>
        <w:tc>
          <w:tcPr>
            <w:tcW w:w="704" w:type="dxa"/>
            <w:tcBorders>
              <w:top w:val="nil"/>
              <w:left w:val="nil"/>
              <w:bottom w:val="nil"/>
              <w:right w:val="nil"/>
            </w:tcBorders>
            <w:shd w:val="clear" w:color="000000" w:fill="FFFFFF"/>
            <w:noWrap/>
            <w:vAlign w:val="center"/>
            <w:hideMark/>
          </w:tcPr>
          <w:p w14:paraId="3E93BE2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0.806</w:t>
            </w:r>
          </w:p>
        </w:tc>
        <w:tc>
          <w:tcPr>
            <w:tcW w:w="708" w:type="dxa"/>
            <w:tcBorders>
              <w:top w:val="nil"/>
              <w:left w:val="nil"/>
              <w:bottom w:val="nil"/>
              <w:right w:val="nil"/>
            </w:tcBorders>
            <w:shd w:val="clear" w:color="000000" w:fill="FFFFFF"/>
            <w:noWrap/>
            <w:vAlign w:val="center"/>
            <w:hideMark/>
          </w:tcPr>
          <w:p w14:paraId="44F3CE5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0.759</w:t>
            </w:r>
          </w:p>
        </w:tc>
        <w:tc>
          <w:tcPr>
            <w:tcW w:w="709" w:type="dxa"/>
            <w:tcBorders>
              <w:top w:val="nil"/>
              <w:left w:val="nil"/>
              <w:bottom w:val="nil"/>
              <w:right w:val="nil"/>
            </w:tcBorders>
            <w:shd w:val="clear" w:color="000000" w:fill="FFFFFF"/>
            <w:noWrap/>
            <w:vAlign w:val="center"/>
            <w:hideMark/>
          </w:tcPr>
          <w:p w14:paraId="5840B5F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0.181</w:t>
            </w:r>
          </w:p>
        </w:tc>
        <w:tc>
          <w:tcPr>
            <w:tcW w:w="190" w:type="dxa"/>
            <w:tcBorders>
              <w:top w:val="nil"/>
              <w:left w:val="nil"/>
              <w:bottom w:val="nil"/>
              <w:right w:val="nil"/>
            </w:tcBorders>
            <w:shd w:val="clear" w:color="000000" w:fill="FFFFFF"/>
            <w:noWrap/>
            <w:vAlign w:val="center"/>
            <w:hideMark/>
          </w:tcPr>
          <w:p w14:paraId="45912842"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1" w:type="dxa"/>
            <w:tcBorders>
              <w:top w:val="nil"/>
              <w:left w:val="nil"/>
              <w:bottom w:val="nil"/>
              <w:right w:val="nil"/>
            </w:tcBorders>
            <w:shd w:val="clear" w:color="000000" w:fill="FFFFFF"/>
            <w:noWrap/>
            <w:vAlign w:val="center"/>
            <w:hideMark/>
          </w:tcPr>
          <w:p w14:paraId="6CC244EA"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0.283</w:t>
            </w:r>
          </w:p>
        </w:tc>
        <w:tc>
          <w:tcPr>
            <w:tcW w:w="708" w:type="dxa"/>
            <w:tcBorders>
              <w:top w:val="nil"/>
              <w:left w:val="nil"/>
              <w:bottom w:val="nil"/>
              <w:right w:val="nil"/>
            </w:tcBorders>
            <w:shd w:val="clear" w:color="000000" w:fill="FFFFFF"/>
            <w:noWrap/>
            <w:vAlign w:val="center"/>
            <w:hideMark/>
          </w:tcPr>
          <w:p w14:paraId="73DAB626"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0.502</w:t>
            </w:r>
          </w:p>
        </w:tc>
        <w:tc>
          <w:tcPr>
            <w:tcW w:w="709" w:type="dxa"/>
            <w:tcBorders>
              <w:top w:val="nil"/>
              <w:left w:val="nil"/>
              <w:bottom w:val="nil"/>
              <w:right w:val="nil"/>
            </w:tcBorders>
            <w:shd w:val="clear" w:color="000000" w:fill="FFFFFF"/>
            <w:noWrap/>
            <w:vAlign w:val="center"/>
            <w:hideMark/>
          </w:tcPr>
          <w:p w14:paraId="288AB46F"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0.150</w:t>
            </w:r>
          </w:p>
        </w:tc>
        <w:tc>
          <w:tcPr>
            <w:tcW w:w="200" w:type="dxa"/>
            <w:tcBorders>
              <w:top w:val="nil"/>
              <w:left w:val="nil"/>
              <w:bottom w:val="nil"/>
              <w:right w:val="nil"/>
            </w:tcBorders>
            <w:shd w:val="clear" w:color="000000" w:fill="FFFFFF"/>
            <w:noWrap/>
            <w:vAlign w:val="center"/>
            <w:hideMark/>
          </w:tcPr>
          <w:p w14:paraId="6C38DE10"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1" w:type="dxa"/>
            <w:tcBorders>
              <w:top w:val="nil"/>
              <w:left w:val="nil"/>
              <w:bottom w:val="nil"/>
              <w:right w:val="nil"/>
            </w:tcBorders>
            <w:shd w:val="clear" w:color="000000" w:fill="FFFFFF"/>
            <w:noWrap/>
            <w:vAlign w:val="center"/>
            <w:hideMark/>
          </w:tcPr>
          <w:p w14:paraId="5CAC008D"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0.367</w:t>
            </w:r>
          </w:p>
        </w:tc>
        <w:tc>
          <w:tcPr>
            <w:tcW w:w="190" w:type="dxa"/>
            <w:tcBorders>
              <w:top w:val="nil"/>
              <w:left w:val="nil"/>
              <w:bottom w:val="nil"/>
              <w:right w:val="nil"/>
            </w:tcBorders>
            <w:shd w:val="clear" w:color="000000" w:fill="FFFFFF"/>
            <w:noWrap/>
            <w:vAlign w:val="center"/>
            <w:hideMark/>
          </w:tcPr>
          <w:p w14:paraId="4D9DFB10"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0" w:type="dxa"/>
            <w:tcBorders>
              <w:top w:val="nil"/>
              <w:left w:val="nil"/>
              <w:bottom w:val="nil"/>
              <w:right w:val="nil"/>
            </w:tcBorders>
            <w:shd w:val="clear" w:color="000000" w:fill="FFFFFF"/>
            <w:noWrap/>
            <w:vAlign w:val="center"/>
            <w:hideMark/>
          </w:tcPr>
          <w:p w14:paraId="40B5667C"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c>
          <w:tcPr>
            <w:tcW w:w="709" w:type="dxa"/>
            <w:tcBorders>
              <w:top w:val="nil"/>
              <w:left w:val="nil"/>
              <w:bottom w:val="nil"/>
              <w:right w:val="nil"/>
            </w:tcBorders>
            <w:shd w:val="clear" w:color="000000" w:fill="FFFFFF"/>
            <w:noWrap/>
            <w:vAlign w:val="bottom"/>
            <w:hideMark/>
          </w:tcPr>
          <w:p w14:paraId="0A297C71" w14:textId="77777777" w:rsidR="003460F7" w:rsidRPr="001B756A" w:rsidRDefault="003460F7" w:rsidP="003460F7">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c>
          <w:tcPr>
            <w:tcW w:w="602" w:type="dxa"/>
            <w:tcBorders>
              <w:top w:val="nil"/>
              <w:left w:val="nil"/>
              <w:bottom w:val="nil"/>
              <w:right w:val="nil"/>
            </w:tcBorders>
            <w:shd w:val="clear" w:color="000000" w:fill="FFFFFF"/>
            <w:noWrap/>
            <w:vAlign w:val="bottom"/>
            <w:hideMark/>
          </w:tcPr>
          <w:p w14:paraId="7497A2E9" w14:textId="77777777" w:rsidR="003460F7" w:rsidRPr="001B756A" w:rsidRDefault="003460F7" w:rsidP="003460F7">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c>
          <w:tcPr>
            <w:tcW w:w="709" w:type="dxa"/>
            <w:tcBorders>
              <w:top w:val="nil"/>
              <w:left w:val="nil"/>
              <w:bottom w:val="nil"/>
              <w:right w:val="nil"/>
            </w:tcBorders>
            <w:shd w:val="clear" w:color="000000" w:fill="FFFFFF"/>
            <w:noWrap/>
            <w:vAlign w:val="center"/>
            <w:hideMark/>
          </w:tcPr>
          <w:p w14:paraId="7851B6C2"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0.005</w:t>
            </w:r>
          </w:p>
        </w:tc>
        <w:tc>
          <w:tcPr>
            <w:tcW w:w="590" w:type="dxa"/>
            <w:tcBorders>
              <w:top w:val="nil"/>
              <w:left w:val="nil"/>
              <w:bottom w:val="nil"/>
              <w:right w:val="nil"/>
            </w:tcBorders>
            <w:shd w:val="clear" w:color="000000" w:fill="FFFFFF"/>
            <w:noWrap/>
            <w:vAlign w:val="center"/>
            <w:hideMark/>
          </w:tcPr>
          <w:p w14:paraId="71DD22E4"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0.024</w:t>
            </w:r>
          </w:p>
        </w:tc>
        <w:tc>
          <w:tcPr>
            <w:tcW w:w="686" w:type="dxa"/>
            <w:tcBorders>
              <w:top w:val="nil"/>
              <w:left w:val="nil"/>
              <w:bottom w:val="nil"/>
              <w:right w:val="nil"/>
            </w:tcBorders>
            <w:shd w:val="clear" w:color="000000" w:fill="FFFFFF"/>
            <w:noWrap/>
            <w:vAlign w:val="center"/>
            <w:hideMark/>
          </w:tcPr>
          <w:p w14:paraId="4B906CC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0.263</w:t>
            </w:r>
          </w:p>
        </w:tc>
        <w:tc>
          <w:tcPr>
            <w:tcW w:w="709" w:type="dxa"/>
            <w:tcBorders>
              <w:top w:val="nil"/>
              <w:left w:val="nil"/>
              <w:bottom w:val="nil"/>
              <w:right w:val="nil"/>
            </w:tcBorders>
            <w:shd w:val="clear" w:color="000000" w:fill="FFFFFF"/>
            <w:noWrap/>
            <w:vAlign w:val="center"/>
            <w:hideMark/>
          </w:tcPr>
          <w:p w14:paraId="7EA8FF8D"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708" w:type="dxa"/>
            <w:tcBorders>
              <w:top w:val="nil"/>
              <w:left w:val="nil"/>
              <w:bottom w:val="nil"/>
              <w:right w:val="nil"/>
            </w:tcBorders>
            <w:shd w:val="clear" w:color="000000" w:fill="FFFFFF"/>
            <w:noWrap/>
            <w:vAlign w:val="center"/>
            <w:hideMark/>
          </w:tcPr>
          <w:p w14:paraId="3460C37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0.488</w:t>
            </w:r>
          </w:p>
        </w:tc>
        <w:tc>
          <w:tcPr>
            <w:tcW w:w="590" w:type="dxa"/>
            <w:tcBorders>
              <w:top w:val="nil"/>
              <w:left w:val="nil"/>
              <w:bottom w:val="nil"/>
              <w:right w:val="nil"/>
            </w:tcBorders>
            <w:shd w:val="clear" w:color="000000" w:fill="FFFFFF"/>
            <w:noWrap/>
            <w:vAlign w:val="center"/>
            <w:hideMark/>
          </w:tcPr>
          <w:p w14:paraId="7F36FD19"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c>
          <w:tcPr>
            <w:tcW w:w="686" w:type="dxa"/>
            <w:tcBorders>
              <w:top w:val="nil"/>
              <w:left w:val="nil"/>
              <w:bottom w:val="nil"/>
              <w:right w:val="nil"/>
            </w:tcBorders>
            <w:shd w:val="clear" w:color="000000" w:fill="FFFFFF"/>
            <w:noWrap/>
            <w:vAlign w:val="center"/>
            <w:hideMark/>
          </w:tcPr>
          <w:p w14:paraId="7B989E9E"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0.002</w:t>
            </w:r>
          </w:p>
        </w:tc>
        <w:tc>
          <w:tcPr>
            <w:tcW w:w="590" w:type="dxa"/>
            <w:tcBorders>
              <w:top w:val="nil"/>
              <w:left w:val="nil"/>
              <w:bottom w:val="nil"/>
              <w:right w:val="nil"/>
            </w:tcBorders>
            <w:shd w:val="clear" w:color="000000" w:fill="FFFFFF"/>
            <w:noWrap/>
            <w:vAlign w:val="center"/>
            <w:hideMark/>
          </w:tcPr>
          <w:p w14:paraId="2909FB07"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0.189</w:t>
            </w:r>
          </w:p>
        </w:tc>
        <w:tc>
          <w:tcPr>
            <w:tcW w:w="704" w:type="dxa"/>
            <w:tcBorders>
              <w:top w:val="nil"/>
              <w:left w:val="nil"/>
              <w:bottom w:val="nil"/>
              <w:right w:val="nil"/>
            </w:tcBorders>
            <w:shd w:val="clear" w:color="000000" w:fill="FFFFFF"/>
            <w:noWrap/>
            <w:vAlign w:val="center"/>
            <w:hideMark/>
          </w:tcPr>
          <w:p w14:paraId="7EEFF71C" w14:textId="01C1600E"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w:t>
            </w:r>
            <w:r w:rsidR="00DB69CD" w:rsidRPr="001B756A">
              <w:rPr>
                <w:rFonts w:ascii="Times New Roman" w:eastAsia="Times New Roman" w:hAnsi="Times New Roman" w:cs="Times New Roman"/>
                <w:b/>
                <w:bCs/>
                <w:noProof/>
                <w:color w:val="000000"/>
                <w:kern w:val="0"/>
                <w:sz w:val="20"/>
                <w:szCs w:val="20"/>
                <w:lang w:eastAsia="it-IT"/>
                <w14:ligatures w14:val="none"/>
              </w:rPr>
              <w:t>6</w:t>
            </w:r>
          </w:p>
        </w:tc>
      </w:tr>
      <w:tr w:rsidR="00996F2B" w:rsidRPr="001B756A" w14:paraId="2C538680" w14:textId="77777777" w:rsidTr="00C70287">
        <w:trPr>
          <w:divId w:val="1696811558"/>
          <w:trHeight w:val="288"/>
        </w:trPr>
        <w:tc>
          <w:tcPr>
            <w:tcW w:w="1571" w:type="dxa"/>
            <w:tcBorders>
              <w:top w:val="nil"/>
              <w:left w:val="nil"/>
              <w:bottom w:val="single" w:sz="4" w:space="0" w:color="auto"/>
              <w:right w:val="nil"/>
            </w:tcBorders>
            <w:shd w:val="clear" w:color="000000" w:fill="FFFFFF"/>
            <w:noWrap/>
            <w:vAlign w:val="center"/>
            <w:hideMark/>
          </w:tcPr>
          <w:p w14:paraId="171D9525" w14:textId="342CFF7E" w:rsidR="003460F7" w:rsidRPr="001B756A" w:rsidRDefault="003460F7" w:rsidP="003460F7">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x Inoc </w:t>
            </w:r>
          </w:p>
        </w:tc>
        <w:tc>
          <w:tcPr>
            <w:tcW w:w="704" w:type="dxa"/>
            <w:tcBorders>
              <w:top w:val="nil"/>
              <w:left w:val="nil"/>
              <w:bottom w:val="single" w:sz="4" w:space="0" w:color="auto"/>
              <w:right w:val="nil"/>
            </w:tcBorders>
            <w:shd w:val="clear" w:color="000000" w:fill="FFFFFF"/>
            <w:noWrap/>
            <w:vAlign w:val="center"/>
            <w:hideMark/>
          </w:tcPr>
          <w:p w14:paraId="64EF6456"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0.678</w:t>
            </w:r>
          </w:p>
        </w:tc>
        <w:tc>
          <w:tcPr>
            <w:tcW w:w="708" w:type="dxa"/>
            <w:tcBorders>
              <w:top w:val="nil"/>
              <w:left w:val="nil"/>
              <w:bottom w:val="single" w:sz="4" w:space="0" w:color="auto"/>
              <w:right w:val="nil"/>
            </w:tcBorders>
            <w:shd w:val="clear" w:color="000000" w:fill="FFFFFF"/>
            <w:noWrap/>
            <w:vAlign w:val="center"/>
            <w:hideMark/>
          </w:tcPr>
          <w:p w14:paraId="4EE9246A"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0.556</w:t>
            </w:r>
          </w:p>
        </w:tc>
        <w:tc>
          <w:tcPr>
            <w:tcW w:w="709" w:type="dxa"/>
            <w:tcBorders>
              <w:top w:val="nil"/>
              <w:left w:val="nil"/>
              <w:bottom w:val="single" w:sz="4" w:space="0" w:color="auto"/>
              <w:right w:val="nil"/>
            </w:tcBorders>
            <w:shd w:val="clear" w:color="000000" w:fill="FFFFFF"/>
            <w:noWrap/>
            <w:vAlign w:val="center"/>
            <w:hideMark/>
          </w:tcPr>
          <w:p w14:paraId="6126C2EF"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0.104</w:t>
            </w:r>
          </w:p>
        </w:tc>
        <w:tc>
          <w:tcPr>
            <w:tcW w:w="190" w:type="dxa"/>
            <w:tcBorders>
              <w:top w:val="nil"/>
              <w:left w:val="nil"/>
              <w:bottom w:val="single" w:sz="4" w:space="0" w:color="auto"/>
              <w:right w:val="nil"/>
            </w:tcBorders>
            <w:shd w:val="clear" w:color="000000" w:fill="FFFFFF"/>
            <w:noWrap/>
            <w:vAlign w:val="center"/>
            <w:hideMark/>
          </w:tcPr>
          <w:p w14:paraId="27112F2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1" w:type="dxa"/>
            <w:tcBorders>
              <w:top w:val="nil"/>
              <w:left w:val="nil"/>
              <w:bottom w:val="single" w:sz="4" w:space="0" w:color="auto"/>
              <w:right w:val="nil"/>
            </w:tcBorders>
            <w:shd w:val="clear" w:color="000000" w:fill="FFFFFF"/>
            <w:noWrap/>
            <w:vAlign w:val="center"/>
            <w:hideMark/>
          </w:tcPr>
          <w:p w14:paraId="594ACD53"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0.233</w:t>
            </w:r>
          </w:p>
        </w:tc>
        <w:tc>
          <w:tcPr>
            <w:tcW w:w="708" w:type="dxa"/>
            <w:tcBorders>
              <w:top w:val="nil"/>
              <w:left w:val="nil"/>
              <w:bottom w:val="single" w:sz="4" w:space="0" w:color="auto"/>
              <w:right w:val="nil"/>
            </w:tcBorders>
            <w:shd w:val="clear" w:color="000000" w:fill="FFFFFF"/>
            <w:noWrap/>
            <w:vAlign w:val="center"/>
            <w:hideMark/>
          </w:tcPr>
          <w:p w14:paraId="25B3C10C"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0.821</w:t>
            </w:r>
          </w:p>
        </w:tc>
        <w:tc>
          <w:tcPr>
            <w:tcW w:w="709" w:type="dxa"/>
            <w:tcBorders>
              <w:top w:val="nil"/>
              <w:left w:val="nil"/>
              <w:bottom w:val="single" w:sz="4" w:space="0" w:color="auto"/>
              <w:right w:val="nil"/>
            </w:tcBorders>
            <w:shd w:val="clear" w:color="000000" w:fill="FFFFFF"/>
            <w:noWrap/>
            <w:vAlign w:val="center"/>
            <w:hideMark/>
          </w:tcPr>
          <w:p w14:paraId="7C019F4E"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0.958</w:t>
            </w:r>
          </w:p>
        </w:tc>
        <w:tc>
          <w:tcPr>
            <w:tcW w:w="200" w:type="dxa"/>
            <w:tcBorders>
              <w:top w:val="nil"/>
              <w:left w:val="nil"/>
              <w:bottom w:val="nil"/>
              <w:right w:val="nil"/>
            </w:tcBorders>
            <w:shd w:val="clear" w:color="000000" w:fill="FFFFFF"/>
            <w:noWrap/>
            <w:vAlign w:val="center"/>
            <w:hideMark/>
          </w:tcPr>
          <w:p w14:paraId="65496B25"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1" w:type="dxa"/>
            <w:tcBorders>
              <w:top w:val="nil"/>
              <w:left w:val="nil"/>
              <w:bottom w:val="single" w:sz="4" w:space="0" w:color="auto"/>
              <w:right w:val="nil"/>
            </w:tcBorders>
            <w:shd w:val="clear" w:color="000000" w:fill="FFFFFF"/>
            <w:noWrap/>
            <w:vAlign w:val="center"/>
            <w:hideMark/>
          </w:tcPr>
          <w:p w14:paraId="4CA0555D"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0.829</w:t>
            </w:r>
          </w:p>
        </w:tc>
        <w:tc>
          <w:tcPr>
            <w:tcW w:w="190" w:type="dxa"/>
            <w:tcBorders>
              <w:top w:val="nil"/>
              <w:left w:val="nil"/>
              <w:bottom w:val="single" w:sz="4" w:space="0" w:color="auto"/>
              <w:right w:val="nil"/>
            </w:tcBorders>
            <w:shd w:val="clear" w:color="000000" w:fill="FFFFFF"/>
            <w:noWrap/>
            <w:vAlign w:val="center"/>
            <w:hideMark/>
          </w:tcPr>
          <w:p w14:paraId="3DF7B25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690" w:type="dxa"/>
            <w:tcBorders>
              <w:top w:val="nil"/>
              <w:left w:val="nil"/>
              <w:bottom w:val="single" w:sz="4" w:space="0" w:color="auto"/>
              <w:right w:val="nil"/>
            </w:tcBorders>
            <w:shd w:val="clear" w:color="000000" w:fill="FFFFFF"/>
            <w:noWrap/>
            <w:vAlign w:val="center"/>
            <w:hideMark/>
          </w:tcPr>
          <w:p w14:paraId="6281A079" w14:textId="77777777" w:rsidR="003460F7" w:rsidRPr="001B756A" w:rsidRDefault="003460F7" w:rsidP="003460F7">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0.019</w:t>
            </w:r>
          </w:p>
        </w:tc>
        <w:tc>
          <w:tcPr>
            <w:tcW w:w="709" w:type="dxa"/>
            <w:tcBorders>
              <w:top w:val="nil"/>
              <w:left w:val="nil"/>
              <w:bottom w:val="single" w:sz="4" w:space="0" w:color="auto"/>
              <w:right w:val="nil"/>
            </w:tcBorders>
            <w:shd w:val="clear" w:color="000000" w:fill="FFFFFF"/>
            <w:noWrap/>
            <w:vAlign w:val="bottom"/>
            <w:hideMark/>
          </w:tcPr>
          <w:p w14:paraId="21F63F3D" w14:textId="77777777" w:rsidR="003460F7" w:rsidRPr="001B756A" w:rsidRDefault="003460F7" w:rsidP="003460F7">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c>
          <w:tcPr>
            <w:tcW w:w="602" w:type="dxa"/>
            <w:tcBorders>
              <w:top w:val="nil"/>
              <w:left w:val="nil"/>
              <w:bottom w:val="single" w:sz="4" w:space="0" w:color="auto"/>
              <w:right w:val="nil"/>
            </w:tcBorders>
            <w:shd w:val="clear" w:color="000000" w:fill="FFFFFF"/>
            <w:noWrap/>
            <w:vAlign w:val="bottom"/>
            <w:hideMark/>
          </w:tcPr>
          <w:p w14:paraId="7EE4D59B" w14:textId="77777777" w:rsidR="003460F7" w:rsidRPr="001B756A" w:rsidRDefault="003460F7" w:rsidP="003460F7">
            <w:pPr>
              <w:spacing w:after="0" w:line="240" w:lineRule="auto"/>
              <w:jc w:val="center"/>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w:t>
            </w:r>
          </w:p>
        </w:tc>
        <w:tc>
          <w:tcPr>
            <w:tcW w:w="709" w:type="dxa"/>
            <w:tcBorders>
              <w:top w:val="nil"/>
              <w:left w:val="nil"/>
              <w:bottom w:val="single" w:sz="4" w:space="0" w:color="auto"/>
              <w:right w:val="nil"/>
            </w:tcBorders>
            <w:shd w:val="clear" w:color="000000" w:fill="FFFFFF"/>
            <w:noWrap/>
            <w:vAlign w:val="center"/>
            <w:hideMark/>
          </w:tcPr>
          <w:p w14:paraId="2BE3A255"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0.070</w:t>
            </w:r>
          </w:p>
        </w:tc>
        <w:tc>
          <w:tcPr>
            <w:tcW w:w="590" w:type="dxa"/>
            <w:tcBorders>
              <w:top w:val="nil"/>
              <w:left w:val="nil"/>
              <w:bottom w:val="single" w:sz="4" w:space="0" w:color="auto"/>
              <w:right w:val="nil"/>
            </w:tcBorders>
            <w:shd w:val="clear" w:color="000000" w:fill="FFFFFF"/>
            <w:noWrap/>
            <w:vAlign w:val="center"/>
            <w:hideMark/>
          </w:tcPr>
          <w:p w14:paraId="56D756A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0.983</w:t>
            </w:r>
          </w:p>
        </w:tc>
        <w:tc>
          <w:tcPr>
            <w:tcW w:w="686" w:type="dxa"/>
            <w:tcBorders>
              <w:top w:val="nil"/>
              <w:left w:val="nil"/>
              <w:bottom w:val="single" w:sz="4" w:space="0" w:color="auto"/>
              <w:right w:val="nil"/>
            </w:tcBorders>
            <w:shd w:val="clear" w:color="000000" w:fill="FFFFFF"/>
            <w:noWrap/>
            <w:vAlign w:val="center"/>
            <w:hideMark/>
          </w:tcPr>
          <w:p w14:paraId="1E23C186"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0.779</w:t>
            </w:r>
          </w:p>
        </w:tc>
        <w:tc>
          <w:tcPr>
            <w:tcW w:w="709" w:type="dxa"/>
            <w:tcBorders>
              <w:top w:val="nil"/>
              <w:left w:val="nil"/>
              <w:bottom w:val="single" w:sz="4" w:space="0" w:color="auto"/>
              <w:right w:val="nil"/>
            </w:tcBorders>
            <w:shd w:val="clear" w:color="000000" w:fill="FFFFFF"/>
            <w:noWrap/>
            <w:vAlign w:val="center"/>
            <w:hideMark/>
          </w:tcPr>
          <w:p w14:paraId="5CC3F364"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0.937</w:t>
            </w:r>
          </w:p>
        </w:tc>
        <w:tc>
          <w:tcPr>
            <w:tcW w:w="708" w:type="dxa"/>
            <w:tcBorders>
              <w:top w:val="nil"/>
              <w:left w:val="nil"/>
              <w:bottom w:val="single" w:sz="4" w:space="0" w:color="auto"/>
              <w:right w:val="nil"/>
            </w:tcBorders>
            <w:shd w:val="clear" w:color="000000" w:fill="FFFFFF"/>
            <w:noWrap/>
            <w:vAlign w:val="center"/>
            <w:hideMark/>
          </w:tcPr>
          <w:p w14:paraId="645D28A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0.295</w:t>
            </w:r>
          </w:p>
        </w:tc>
        <w:tc>
          <w:tcPr>
            <w:tcW w:w="590" w:type="dxa"/>
            <w:tcBorders>
              <w:top w:val="nil"/>
              <w:left w:val="nil"/>
              <w:bottom w:val="single" w:sz="4" w:space="0" w:color="auto"/>
              <w:right w:val="nil"/>
            </w:tcBorders>
            <w:shd w:val="clear" w:color="000000" w:fill="FFFFFF"/>
            <w:noWrap/>
            <w:vAlign w:val="center"/>
            <w:hideMark/>
          </w:tcPr>
          <w:p w14:paraId="64EC9881"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0.811</w:t>
            </w:r>
          </w:p>
        </w:tc>
        <w:tc>
          <w:tcPr>
            <w:tcW w:w="686" w:type="dxa"/>
            <w:tcBorders>
              <w:top w:val="nil"/>
              <w:left w:val="nil"/>
              <w:bottom w:val="single" w:sz="4" w:space="0" w:color="auto"/>
              <w:right w:val="nil"/>
            </w:tcBorders>
            <w:shd w:val="clear" w:color="000000" w:fill="FFFFFF"/>
            <w:noWrap/>
            <w:vAlign w:val="center"/>
            <w:hideMark/>
          </w:tcPr>
          <w:p w14:paraId="63A37BE8"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0.969</w:t>
            </w:r>
          </w:p>
        </w:tc>
        <w:tc>
          <w:tcPr>
            <w:tcW w:w="590" w:type="dxa"/>
            <w:tcBorders>
              <w:top w:val="nil"/>
              <w:left w:val="nil"/>
              <w:bottom w:val="single" w:sz="4" w:space="0" w:color="auto"/>
              <w:right w:val="nil"/>
            </w:tcBorders>
            <w:shd w:val="clear" w:color="000000" w:fill="FFFFFF"/>
            <w:noWrap/>
            <w:vAlign w:val="center"/>
            <w:hideMark/>
          </w:tcPr>
          <w:p w14:paraId="11D55477" w14:textId="77777777"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0.587</w:t>
            </w:r>
          </w:p>
        </w:tc>
        <w:tc>
          <w:tcPr>
            <w:tcW w:w="704" w:type="dxa"/>
            <w:tcBorders>
              <w:top w:val="nil"/>
              <w:left w:val="nil"/>
              <w:bottom w:val="single" w:sz="4" w:space="0" w:color="auto"/>
              <w:right w:val="nil"/>
            </w:tcBorders>
            <w:shd w:val="clear" w:color="000000" w:fill="FFFFFF"/>
            <w:noWrap/>
            <w:vAlign w:val="center"/>
            <w:hideMark/>
          </w:tcPr>
          <w:p w14:paraId="40162343" w14:textId="54DD4BC8" w:rsidR="003460F7" w:rsidRPr="001B756A" w:rsidRDefault="003460F7" w:rsidP="003460F7">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w:t>
            </w:r>
            <w:r w:rsidR="00DB69CD" w:rsidRPr="001B756A">
              <w:rPr>
                <w:rFonts w:ascii="Times New Roman" w:eastAsia="Times New Roman" w:hAnsi="Times New Roman" w:cs="Times New Roman"/>
                <w:noProof/>
                <w:color w:val="000000"/>
                <w:kern w:val="0"/>
                <w:sz w:val="20"/>
                <w:szCs w:val="20"/>
                <w:lang w:eastAsia="it-IT"/>
                <w14:ligatures w14:val="none"/>
              </w:rPr>
              <w:t>242</w:t>
            </w:r>
          </w:p>
        </w:tc>
      </w:tr>
      <w:tr w:rsidR="003460F7" w:rsidRPr="001B756A" w14:paraId="2672302B" w14:textId="77777777" w:rsidTr="00C70287">
        <w:trPr>
          <w:divId w:val="1696811558"/>
          <w:trHeight w:val="102"/>
        </w:trPr>
        <w:tc>
          <w:tcPr>
            <w:tcW w:w="15044" w:type="dxa"/>
            <w:gridSpan w:val="23"/>
            <w:tcBorders>
              <w:top w:val="nil"/>
              <w:left w:val="nil"/>
              <w:bottom w:val="nil"/>
              <w:right w:val="nil"/>
            </w:tcBorders>
            <w:shd w:val="clear" w:color="000000" w:fill="FFFFFF"/>
            <w:vAlign w:val="center"/>
            <w:hideMark/>
          </w:tcPr>
          <w:p w14:paraId="1B5BA914" w14:textId="319F44AD" w:rsidR="003460F7" w:rsidRPr="001B756A" w:rsidRDefault="003460F7" w:rsidP="003460F7">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Three replicate plots per treatment.</w:t>
            </w:r>
          </w:p>
        </w:tc>
      </w:tr>
      <w:tr w:rsidR="003460F7" w:rsidRPr="001B756A" w14:paraId="1B5D4F6A" w14:textId="77777777" w:rsidTr="00C70287">
        <w:trPr>
          <w:divId w:val="1696811558"/>
          <w:trHeight w:val="144"/>
        </w:trPr>
        <w:tc>
          <w:tcPr>
            <w:tcW w:w="15044" w:type="dxa"/>
            <w:gridSpan w:val="23"/>
            <w:tcBorders>
              <w:top w:val="nil"/>
              <w:left w:val="nil"/>
              <w:bottom w:val="nil"/>
              <w:right w:val="nil"/>
            </w:tcBorders>
            <w:shd w:val="clear" w:color="000000" w:fill="FFFFFF"/>
            <w:vAlign w:val="center"/>
            <w:hideMark/>
          </w:tcPr>
          <w:p w14:paraId="05AEBB8A" w14:textId="77777777" w:rsidR="003460F7" w:rsidRPr="001B756A" w:rsidRDefault="003460F7" w:rsidP="003460F7">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SDW at GS1: stem and leaves per plant.</w:t>
            </w:r>
          </w:p>
        </w:tc>
      </w:tr>
      <w:tr w:rsidR="003460F7" w:rsidRPr="001B756A" w14:paraId="0299651D" w14:textId="77777777" w:rsidTr="00C70287">
        <w:trPr>
          <w:divId w:val="1696811558"/>
          <w:trHeight w:val="83"/>
        </w:trPr>
        <w:tc>
          <w:tcPr>
            <w:tcW w:w="15044" w:type="dxa"/>
            <w:gridSpan w:val="23"/>
            <w:tcBorders>
              <w:top w:val="nil"/>
              <w:left w:val="nil"/>
              <w:bottom w:val="nil"/>
              <w:right w:val="nil"/>
            </w:tcBorders>
            <w:shd w:val="clear" w:color="000000" w:fill="FFFFFF"/>
            <w:vAlign w:val="center"/>
            <w:hideMark/>
          </w:tcPr>
          <w:p w14:paraId="65BC4469" w14:textId="77777777" w:rsidR="003460F7" w:rsidRPr="001B756A" w:rsidRDefault="003460F7" w:rsidP="003460F7">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SDW at GS10: stalk, leaves and husks.</w:t>
            </w:r>
          </w:p>
        </w:tc>
      </w:tr>
      <w:tr w:rsidR="003460F7" w:rsidRPr="001B756A" w14:paraId="1A646C29" w14:textId="77777777" w:rsidTr="00C70287">
        <w:trPr>
          <w:divId w:val="1696811558"/>
          <w:trHeight w:val="108"/>
        </w:trPr>
        <w:tc>
          <w:tcPr>
            <w:tcW w:w="15044" w:type="dxa"/>
            <w:gridSpan w:val="23"/>
            <w:tcBorders>
              <w:top w:val="nil"/>
              <w:left w:val="nil"/>
              <w:bottom w:val="nil"/>
              <w:right w:val="nil"/>
            </w:tcBorders>
            <w:shd w:val="clear" w:color="000000" w:fill="FFFFFF"/>
            <w:vAlign w:val="center"/>
            <w:hideMark/>
          </w:tcPr>
          <w:p w14:paraId="51C8AB67" w14:textId="77777777" w:rsidR="003460F7" w:rsidRPr="001B756A" w:rsidRDefault="003460F7" w:rsidP="003460F7">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Four levels of organic amendment: no amendment (control); biochar derived from wheat husk; compost derived from olive pomace; biochar plus compost.</w:t>
            </w:r>
          </w:p>
        </w:tc>
      </w:tr>
      <w:tr w:rsidR="003460F7" w:rsidRPr="001B756A" w14:paraId="2CA11D4F" w14:textId="77777777" w:rsidTr="00C70287">
        <w:trPr>
          <w:divId w:val="1696811558"/>
          <w:trHeight w:val="312"/>
        </w:trPr>
        <w:tc>
          <w:tcPr>
            <w:tcW w:w="15044" w:type="dxa"/>
            <w:gridSpan w:val="23"/>
            <w:tcBorders>
              <w:top w:val="nil"/>
              <w:left w:val="nil"/>
              <w:bottom w:val="nil"/>
              <w:right w:val="nil"/>
            </w:tcBorders>
            <w:shd w:val="clear" w:color="000000" w:fill="FFFFFF"/>
            <w:vAlign w:val="center"/>
            <w:hideMark/>
          </w:tcPr>
          <w:p w14:paraId="19960DEE" w14:textId="34ACF876" w:rsidR="003460F7" w:rsidRPr="001B756A" w:rsidRDefault="003460F7" w:rsidP="003460F7">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 xml:space="preserve">Three levels of AMF Inoc: mock inoculation (control); AM fungal inoculum composed by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 xml:space="preserve">of </w:t>
            </w:r>
            <w:r w:rsidRPr="001B756A">
              <w:rPr>
                <w:rFonts w:ascii="Times New Roman" w:eastAsia="Times New Roman" w:hAnsi="Times New Roman" w:cs="Times New Roman"/>
                <w:noProof/>
                <w:color w:val="000000"/>
                <w:kern w:val="0"/>
                <w:sz w:val="20"/>
                <w:szCs w:val="20"/>
                <w:lang w:eastAsia="it-IT"/>
                <w14:ligatures w14:val="none"/>
              </w:rPr>
              <w:t xml:space="preserve">three isolates of </w:t>
            </w:r>
            <w:r w:rsidRPr="001B756A">
              <w:rPr>
                <w:rFonts w:ascii="Times New Roman" w:eastAsia="Times New Roman" w:hAnsi="Times New Roman" w:cs="Times New Roman"/>
                <w:i/>
                <w:iCs/>
                <w:noProof/>
                <w:color w:val="000000"/>
                <w:kern w:val="0"/>
                <w:sz w:val="20"/>
                <w:szCs w:val="20"/>
                <w:lang w:eastAsia="it-IT"/>
                <w14:ligatures w14:val="none"/>
              </w:rPr>
              <w:t>Archaeospora trappei</w:t>
            </w:r>
            <w:r w:rsidRPr="001B756A">
              <w:rPr>
                <w:rFonts w:ascii="Times New Roman" w:eastAsia="Times New Roman" w:hAnsi="Times New Roman" w:cs="Times New Roman"/>
                <w:noProof/>
                <w:color w:val="000000"/>
                <w:kern w:val="0"/>
                <w:sz w:val="20"/>
                <w:szCs w:val="20"/>
                <w:lang w:eastAsia="it-IT"/>
                <w14:ligatures w14:val="none"/>
              </w:rPr>
              <w:t>.</w:t>
            </w:r>
          </w:p>
        </w:tc>
      </w:tr>
    </w:tbl>
    <w:p w14:paraId="501A8712" w14:textId="77777777" w:rsidR="003F34FC" w:rsidRPr="001B756A" w:rsidRDefault="00EF197F" w:rsidP="00B0017B">
      <w:pPr>
        <w:rPr>
          <w:noProof/>
        </w:rPr>
        <w:sectPr w:rsidR="003F34FC" w:rsidRPr="001B756A" w:rsidSect="00C17DAF">
          <w:pgSz w:w="16838" w:h="11906" w:orient="landscape"/>
          <w:pgMar w:top="1134" w:right="567" w:bottom="1134" w:left="1134" w:header="708" w:footer="708" w:gutter="0"/>
          <w:cols w:space="708"/>
          <w:docGrid w:linePitch="360"/>
        </w:sectPr>
      </w:pPr>
      <w:r w:rsidRPr="001B756A">
        <w:rPr>
          <w:noProof/>
        </w:rPr>
        <w:fldChar w:fldCharType="end"/>
      </w:r>
    </w:p>
    <w:tbl>
      <w:tblPr>
        <w:tblW w:w="8220" w:type="dxa"/>
        <w:tblCellMar>
          <w:left w:w="70" w:type="dxa"/>
          <w:right w:w="70" w:type="dxa"/>
        </w:tblCellMar>
        <w:tblLook w:val="04A0" w:firstRow="1" w:lastRow="0" w:firstColumn="1" w:lastColumn="0" w:noHBand="0" w:noVBand="1"/>
      </w:tblPr>
      <w:tblGrid>
        <w:gridCol w:w="1540"/>
        <w:gridCol w:w="800"/>
        <w:gridCol w:w="950"/>
        <w:gridCol w:w="950"/>
        <w:gridCol w:w="940"/>
        <w:gridCol w:w="190"/>
        <w:gridCol w:w="950"/>
        <w:gridCol w:w="950"/>
        <w:gridCol w:w="950"/>
      </w:tblGrid>
      <w:tr w:rsidR="00E31BC1" w:rsidRPr="001B756A" w14:paraId="3D7D5E94" w14:textId="77777777" w:rsidTr="00DC7146">
        <w:trPr>
          <w:trHeight w:val="288"/>
        </w:trPr>
        <w:tc>
          <w:tcPr>
            <w:tcW w:w="1540" w:type="dxa"/>
            <w:tcBorders>
              <w:top w:val="nil"/>
              <w:left w:val="nil"/>
              <w:bottom w:val="nil"/>
              <w:right w:val="nil"/>
            </w:tcBorders>
            <w:shd w:val="clear" w:color="000000" w:fill="FFFFFF"/>
            <w:noWrap/>
            <w:vAlign w:val="center"/>
            <w:hideMark/>
          </w:tcPr>
          <w:p w14:paraId="14DC9AFF" w14:textId="77777777" w:rsidR="00E31BC1" w:rsidRPr="001B756A" w:rsidRDefault="00E31BC1" w:rsidP="00DC7146">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lastRenderedPageBreak/>
              <w:t>Table S4</w:t>
            </w:r>
          </w:p>
        </w:tc>
        <w:tc>
          <w:tcPr>
            <w:tcW w:w="800" w:type="dxa"/>
            <w:tcBorders>
              <w:top w:val="nil"/>
              <w:left w:val="nil"/>
              <w:bottom w:val="nil"/>
              <w:right w:val="nil"/>
            </w:tcBorders>
            <w:shd w:val="clear" w:color="000000" w:fill="FFFFFF"/>
            <w:noWrap/>
            <w:vAlign w:val="center"/>
            <w:hideMark/>
          </w:tcPr>
          <w:p w14:paraId="6E32E46D" w14:textId="77777777" w:rsidR="00E31BC1" w:rsidRPr="001B756A" w:rsidRDefault="00E31BC1" w:rsidP="00DC7146">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317227DA" w14:textId="77777777" w:rsidR="00E31BC1" w:rsidRPr="001B756A" w:rsidRDefault="00E31BC1" w:rsidP="00DC7146">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036FB296" w14:textId="77777777" w:rsidR="00E31BC1" w:rsidRPr="001B756A" w:rsidRDefault="00E31BC1" w:rsidP="00DC7146">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40" w:type="dxa"/>
            <w:tcBorders>
              <w:top w:val="nil"/>
              <w:left w:val="nil"/>
              <w:bottom w:val="nil"/>
              <w:right w:val="nil"/>
            </w:tcBorders>
            <w:shd w:val="clear" w:color="000000" w:fill="FFFFFF"/>
            <w:noWrap/>
            <w:vAlign w:val="center"/>
            <w:hideMark/>
          </w:tcPr>
          <w:p w14:paraId="6F22D68B" w14:textId="77777777" w:rsidR="00E31BC1" w:rsidRPr="001B756A" w:rsidRDefault="00E31BC1" w:rsidP="00DC7146">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190" w:type="dxa"/>
            <w:tcBorders>
              <w:top w:val="nil"/>
              <w:left w:val="nil"/>
              <w:bottom w:val="nil"/>
              <w:right w:val="nil"/>
            </w:tcBorders>
            <w:shd w:val="clear" w:color="000000" w:fill="FFFFFF"/>
            <w:noWrap/>
            <w:vAlign w:val="center"/>
            <w:hideMark/>
          </w:tcPr>
          <w:p w14:paraId="268D793A" w14:textId="77777777" w:rsidR="00E31BC1" w:rsidRPr="001B756A" w:rsidRDefault="00E31BC1" w:rsidP="00DC7146">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1C705ABF" w14:textId="77777777" w:rsidR="00E31BC1" w:rsidRPr="001B756A" w:rsidRDefault="00E31BC1" w:rsidP="00DC7146">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1D561F77" w14:textId="77777777" w:rsidR="00E31BC1" w:rsidRPr="001B756A" w:rsidRDefault="00E31BC1" w:rsidP="00DC7146">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0C01D60D" w14:textId="77777777" w:rsidR="00E31BC1" w:rsidRPr="001B756A" w:rsidRDefault="00E31BC1" w:rsidP="00DC7146">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r>
      <w:tr w:rsidR="00E31BC1" w:rsidRPr="001B756A" w14:paraId="22ADDA1F" w14:textId="77777777" w:rsidTr="00C4614C">
        <w:trPr>
          <w:trHeight w:val="568"/>
        </w:trPr>
        <w:tc>
          <w:tcPr>
            <w:tcW w:w="8220" w:type="dxa"/>
            <w:gridSpan w:val="9"/>
            <w:tcBorders>
              <w:top w:val="nil"/>
              <w:left w:val="nil"/>
              <w:bottom w:val="single" w:sz="4" w:space="0" w:color="auto"/>
              <w:right w:val="nil"/>
            </w:tcBorders>
            <w:shd w:val="clear" w:color="000000" w:fill="FFFFFF"/>
            <w:vAlign w:val="center"/>
            <w:hideMark/>
          </w:tcPr>
          <w:p w14:paraId="0DA233E7" w14:textId="46608099" w:rsidR="00E31BC1" w:rsidRPr="001B756A" w:rsidRDefault="0099754F" w:rsidP="00DC7146">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E</w:t>
            </w:r>
            <w:r w:rsidR="00E31BC1" w:rsidRPr="001B756A">
              <w:rPr>
                <w:rFonts w:ascii="Times New Roman" w:eastAsia="Times New Roman" w:hAnsi="Times New Roman" w:cs="Times New Roman"/>
                <w:noProof/>
                <w:color w:val="000000"/>
                <w:kern w:val="0"/>
                <w:sz w:val="20"/>
                <w:szCs w:val="20"/>
                <w:lang w:eastAsia="it-IT"/>
                <w14:ligatures w14:val="none"/>
              </w:rPr>
              <w:t>ffect of organic amendment (Amend) and inoculation with arbuscular mycorrhizal fungi (Inoc) on maize (</w:t>
            </w:r>
            <w:r w:rsidR="00E31BC1" w:rsidRPr="001B756A">
              <w:rPr>
                <w:rFonts w:ascii="Times New Roman" w:eastAsia="Times New Roman" w:hAnsi="Times New Roman" w:cs="Times New Roman"/>
                <w:i/>
                <w:iCs/>
                <w:noProof/>
                <w:color w:val="000000"/>
                <w:kern w:val="0"/>
                <w:sz w:val="20"/>
                <w:szCs w:val="20"/>
                <w:lang w:eastAsia="it-IT"/>
                <w14:ligatures w14:val="none"/>
              </w:rPr>
              <w:t>Zae mays</w:t>
            </w:r>
            <w:r w:rsidR="00E31BC1" w:rsidRPr="001B756A">
              <w:rPr>
                <w:rFonts w:ascii="Times New Roman" w:eastAsia="Times New Roman" w:hAnsi="Times New Roman" w:cs="Times New Roman"/>
                <w:noProof/>
                <w:color w:val="000000"/>
                <w:kern w:val="0"/>
                <w:sz w:val="20"/>
                <w:szCs w:val="20"/>
                <w:lang w:eastAsia="it-IT"/>
                <w14:ligatures w14:val="none"/>
              </w:rPr>
              <w:t xml:space="preserve"> L.) AM fungal root colonization (Col), percentage of root length containing arbuscules (Arb), percentage of root length containing vesicles (Ves). The AM fungal traits were assessed in 2021 at GS1 and GS5 (the collar of 4</w:t>
            </w:r>
            <w:r w:rsidR="00E31BC1" w:rsidRPr="001B756A">
              <w:rPr>
                <w:rFonts w:ascii="Times New Roman" w:eastAsia="Times New Roman" w:hAnsi="Times New Roman" w:cs="Times New Roman"/>
                <w:noProof/>
                <w:color w:val="000000"/>
                <w:kern w:val="0"/>
                <w:sz w:val="20"/>
                <w:szCs w:val="20"/>
                <w:vertAlign w:val="superscript"/>
                <w:lang w:eastAsia="it-IT"/>
                <w14:ligatures w14:val="none"/>
              </w:rPr>
              <w:t>th</w:t>
            </w:r>
            <w:r w:rsidR="00E31BC1" w:rsidRPr="001B756A">
              <w:rPr>
                <w:rFonts w:ascii="Times New Roman" w:eastAsia="Times New Roman" w:hAnsi="Times New Roman" w:cs="Times New Roman"/>
                <w:noProof/>
                <w:color w:val="000000"/>
                <w:kern w:val="0"/>
                <w:sz w:val="20"/>
                <w:szCs w:val="20"/>
                <w:lang w:eastAsia="it-IT"/>
                <w14:ligatures w14:val="none"/>
              </w:rPr>
              <w:t xml:space="preserve"> leaf visible stage and pollen shedding, respectively; Hanway, 1963). Data are expressed as mean values ± standard errors.</w:t>
            </w:r>
          </w:p>
        </w:tc>
      </w:tr>
      <w:tr w:rsidR="00E31BC1" w:rsidRPr="001B756A" w14:paraId="68D059D2" w14:textId="77777777" w:rsidTr="00DC7146">
        <w:trPr>
          <w:trHeight w:val="288"/>
        </w:trPr>
        <w:tc>
          <w:tcPr>
            <w:tcW w:w="1540" w:type="dxa"/>
            <w:tcBorders>
              <w:top w:val="nil"/>
              <w:left w:val="nil"/>
              <w:bottom w:val="single" w:sz="4" w:space="0" w:color="auto"/>
              <w:right w:val="nil"/>
            </w:tcBorders>
            <w:shd w:val="clear" w:color="000000" w:fill="FFFFFF"/>
            <w:noWrap/>
            <w:hideMark/>
          </w:tcPr>
          <w:p w14:paraId="02958965"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Factor/parameter</w:t>
            </w:r>
          </w:p>
        </w:tc>
        <w:tc>
          <w:tcPr>
            <w:tcW w:w="800" w:type="dxa"/>
            <w:tcBorders>
              <w:top w:val="nil"/>
              <w:left w:val="nil"/>
              <w:bottom w:val="single" w:sz="4" w:space="0" w:color="auto"/>
              <w:right w:val="nil"/>
            </w:tcBorders>
            <w:shd w:val="clear" w:color="000000" w:fill="FFFFFF"/>
            <w:noWrap/>
            <w:hideMark/>
          </w:tcPr>
          <w:p w14:paraId="3DC488A9"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50" w:type="dxa"/>
            <w:tcBorders>
              <w:top w:val="nil"/>
              <w:left w:val="nil"/>
              <w:bottom w:val="single" w:sz="4" w:space="0" w:color="auto"/>
              <w:right w:val="nil"/>
            </w:tcBorders>
            <w:shd w:val="clear" w:color="000000" w:fill="FFFFFF"/>
            <w:noWrap/>
            <w:vAlign w:val="center"/>
            <w:hideMark/>
          </w:tcPr>
          <w:p w14:paraId="37BB923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Col</w:t>
            </w:r>
          </w:p>
        </w:tc>
        <w:tc>
          <w:tcPr>
            <w:tcW w:w="950" w:type="dxa"/>
            <w:tcBorders>
              <w:top w:val="nil"/>
              <w:left w:val="nil"/>
              <w:bottom w:val="single" w:sz="4" w:space="0" w:color="auto"/>
              <w:right w:val="nil"/>
            </w:tcBorders>
            <w:shd w:val="clear" w:color="000000" w:fill="FFFFFF"/>
            <w:noWrap/>
            <w:vAlign w:val="center"/>
            <w:hideMark/>
          </w:tcPr>
          <w:p w14:paraId="31E60CA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Arb</w:t>
            </w:r>
          </w:p>
        </w:tc>
        <w:tc>
          <w:tcPr>
            <w:tcW w:w="940" w:type="dxa"/>
            <w:tcBorders>
              <w:top w:val="nil"/>
              <w:left w:val="nil"/>
              <w:bottom w:val="single" w:sz="4" w:space="0" w:color="auto"/>
              <w:right w:val="nil"/>
            </w:tcBorders>
            <w:shd w:val="clear" w:color="000000" w:fill="FFFFFF"/>
            <w:noWrap/>
            <w:vAlign w:val="center"/>
            <w:hideMark/>
          </w:tcPr>
          <w:p w14:paraId="617FF1A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Ves</w:t>
            </w:r>
          </w:p>
        </w:tc>
        <w:tc>
          <w:tcPr>
            <w:tcW w:w="190" w:type="dxa"/>
            <w:tcBorders>
              <w:top w:val="nil"/>
              <w:left w:val="nil"/>
              <w:bottom w:val="single" w:sz="4" w:space="0" w:color="auto"/>
              <w:right w:val="nil"/>
            </w:tcBorders>
            <w:shd w:val="clear" w:color="000000" w:fill="FFFFFF"/>
            <w:noWrap/>
            <w:vAlign w:val="center"/>
            <w:hideMark/>
          </w:tcPr>
          <w:p w14:paraId="04667A1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50" w:type="dxa"/>
            <w:tcBorders>
              <w:top w:val="nil"/>
              <w:left w:val="nil"/>
              <w:bottom w:val="single" w:sz="4" w:space="0" w:color="auto"/>
              <w:right w:val="nil"/>
            </w:tcBorders>
            <w:shd w:val="clear" w:color="000000" w:fill="FFFFFF"/>
            <w:noWrap/>
            <w:vAlign w:val="center"/>
            <w:hideMark/>
          </w:tcPr>
          <w:p w14:paraId="6A66D02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Col</w:t>
            </w:r>
          </w:p>
        </w:tc>
        <w:tc>
          <w:tcPr>
            <w:tcW w:w="950" w:type="dxa"/>
            <w:tcBorders>
              <w:top w:val="nil"/>
              <w:left w:val="nil"/>
              <w:bottom w:val="single" w:sz="4" w:space="0" w:color="auto"/>
              <w:right w:val="nil"/>
            </w:tcBorders>
            <w:shd w:val="clear" w:color="000000" w:fill="FFFFFF"/>
            <w:noWrap/>
            <w:vAlign w:val="center"/>
            <w:hideMark/>
          </w:tcPr>
          <w:p w14:paraId="054CFF9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Arb</w:t>
            </w:r>
          </w:p>
        </w:tc>
        <w:tc>
          <w:tcPr>
            <w:tcW w:w="950" w:type="dxa"/>
            <w:tcBorders>
              <w:top w:val="nil"/>
              <w:left w:val="nil"/>
              <w:bottom w:val="single" w:sz="4" w:space="0" w:color="auto"/>
              <w:right w:val="nil"/>
            </w:tcBorders>
            <w:shd w:val="clear" w:color="000000" w:fill="FFFFFF"/>
            <w:noWrap/>
            <w:vAlign w:val="center"/>
            <w:hideMark/>
          </w:tcPr>
          <w:p w14:paraId="75F5913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Ves</w:t>
            </w:r>
          </w:p>
        </w:tc>
      </w:tr>
      <w:tr w:rsidR="00E31BC1" w:rsidRPr="001B756A" w14:paraId="59E1472B" w14:textId="77777777" w:rsidTr="00DC7146">
        <w:trPr>
          <w:trHeight w:val="288"/>
        </w:trPr>
        <w:tc>
          <w:tcPr>
            <w:tcW w:w="1540" w:type="dxa"/>
            <w:tcBorders>
              <w:top w:val="nil"/>
              <w:left w:val="nil"/>
              <w:bottom w:val="nil"/>
              <w:right w:val="nil"/>
            </w:tcBorders>
            <w:shd w:val="clear" w:color="000000" w:fill="FFFFFF"/>
            <w:noWrap/>
            <w:vAlign w:val="center"/>
            <w:hideMark/>
          </w:tcPr>
          <w:p w14:paraId="1C12B6B7" w14:textId="77777777" w:rsidR="00E31BC1" w:rsidRPr="001B756A" w:rsidRDefault="00E31BC1" w:rsidP="00DC7146">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Maize</w:t>
            </w:r>
          </w:p>
        </w:tc>
        <w:tc>
          <w:tcPr>
            <w:tcW w:w="800" w:type="dxa"/>
            <w:tcBorders>
              <w:top w:val="nil"/>
              <w:left w:val="nil"/>
              <w:bottom w:val="nil"/>
              <w:right w:val="nil"/>
            </w:tcBorders>
            <w:shd w:val="clear" w:color="000000" w:fill="FFFFFF"/>
            <w:noWrap/>
            <w:hideMark/>
          </w:tcPr>
          <w:p w14:paraId="14F853C3" w14:textId="77777777" w:rsidR="00E31BC1" w:rsidRPr="001B756A" w:rsidRDefault="00E31BC1" w:rsidP="00DC7146">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 </w:t>
            </w:r>
          </w:p>
        </w:tc>
        <w:tc>
          <w:tcPr>
            <w:tcW w:w="2840" w:type="dxa"/>
            <w:gridSpan w:val="3"/>
            <w:tcBorders>
              <w:top w:val="single" w:sz="4" w:space="0" w:color="auto"/>
              <w:left w:val="nil"/>
              <w:bottom w:val="single" w:sz="4" w:space="0" w:color="000000"/>
              <w:right w:val="nil"/>
            </w:tcBorders>
            <w:shd w:val="clear" w:color="000000" w:fill="FFFFFF"/>
            <w:noWrap/>
            <w:vAlign w:val="center"/>
            <w:hideMark/>
          </w:tcPr>
          <w:p w14:paraId="15B22C0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GS1</w:t>
            </w:r>
          </w:p>
        </w:tc>
        <w:tc>
          <w:tcPr>
            <w:tcW w:w="190" w:type="dxa"/>
            <w:tcBorders>
              <w:top w:val="nil"/>
              <w:left w:val="nil"/>
              <w:bottom w:val="nil"/>
              <w:right w:val="nil"/>
            </w:tcBorders>
            <w:shd w:val="clear" w:color="auto" w:fill="auto"/>
            <w:noWrap/>
            <w:vAlign w:val="center"/>
            <w:hideMark/>
          </w:tcPr>
          <w:p w14:paraId="6F50716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p>
        </w:tc>
        <w:tc>
          <w:tcPr>
            <w:tcW w:w="2850" w:type="dxa"/>
            <w:gridSpan w:val="3"/>
            <w:tcBorders>
              <w:top w:val="single" w:sz="4" w:space="0" w:color="auto"/>
              <w:left w:val="nil"/>
              <w:bottom w:val="single" w:sz="4" w:space="0" w:color="auto"/>
              <w:right w:val="nil"/>
            </w:tcBorders>
            <w:shd w:val="clear" w:color="000000" w:fill="FFFFFF"/>
            <w:noWrap/>
            <w:vAlign w:val="center"/>
            <w:hideMark/>
          </w:tcPr>
          <w:p w14:paraId="7C1C046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GS5</w:t>
            </w:r>
          </w:p>
        </w:tc>
      </w:tr>
      <w:tr w:rsidR="00E31BC1" w:rsidRPr="001B756A" w14:paraId="525679D2" w14:textId="77777777" w:rsidTr="00DC7146">
        <w:trPr>
          <w:trHeight w:val="312"/>
        </w:trPr>
        <w:tc>
          <w:tcPr>
            <w:tcW w:w="1540" w:type="dxa"/>
            <w:tcBorders>
              <w:top w:val="nil"/>
              <w:left w:val="nil"/>
              <w:bottom w:val="nil"/>
              <w:right w:val="nil"/>
            </w:tcBorders>
            <w:shd w:val="clear" w:color="000000" w:fill="FFFFFF"/>
            <w:noWrap/>
            <w:vAlign w:val="center"/>
            <w:hideMark/>
          </w:tcPr>
          <w:p w14:paraId="32742A8B"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NM</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p>
        </w:tc>
        <w:tc>
          <w:tcPr>
            <w:tcW w:w="800" w:type="dxa"/>
            <w:tcBorders>
              <w:top w:val="nil"/>
              <w:left w:val="nil"/>
              <w:bottom w:val="nil"/>
              <w:right w:val="nil"/>
            </w:tcBorders>
            <w:shd w:val="clear" w:color="000000" w:fill="FFFFFF"/>
            <w:noWrap/>
            <w:vAlign w:val="center"/>
            <w:hideMark/>
          </w:tcPr>
          <w:p w14:paraId="2D90DBE2"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NAm </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w:t>
            </w:r>
          </w:p>
        </w:tc>
        <w:tc>
          <w:tcPr>
            <w:tcW w:w="950" w:type="dxa"/>
            <w:tcBorders>
              <w:top w:val="nil"/>
              <w:left w:val="nil"/>
              <w:bottom w:val="nil"/>
              <w:right w:val="nil"/>
            </w:tcBorders>
            <w:shd w:val="clear" w:color="000000" w:fill="FFFFFF"/>
            <w:noWrap/>
            <w:vAlign w:val="center"/>
            <w:hideMark/>
          </w:tcPr>
          <w:p w14:paraId="2950283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50.7±</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7.7</w:t>
            </w:r>
          </w:p>
        </w:tc>
        <w:tc>
          <w:tcPr>
            <w:tcW w:w="950" w:type="dxa"/>
            <w:tcBorders>
              <w:top w:val="nil"/>
              <w:left w:val="nil"/>
              <w:bottom w:val="nil"/>
              <w:right w:val="nil"/>
            </w:tcBorders>
            <w:shd w:val="clear" w:color="000000" w:fill="FFFFFF"/>
            <w:noWrap/>
            <w:vAlign w:val="center"/>
            <w:hideMark/>
          </w:tcPr>
          <w:p w14:paraId="0323D24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48.0±7.2</w:t>
            </w:r>
          </w:p>
        </w:tc>
        <w:tc>
          <w:tcPr>
            <w:tcW w:w="940" w:type="dxa"/>
            <w:tcBorders>
              <w:top w:val="nil"/>
              <w:left w:val="nil"/>
              <w:bottom w:val="nil"/>
              <w:right w:val="nil"/>
            </w:tcBorders>
            <w:shd w:val="clear" w:color="000000" w:fill="FFFFFF"/>
            <w:noWrap/>
            <w:vAlign w:val="center"/>
            <w:hideMark/>
          </w:tcPr>
          <w:p w14:paraId="104595E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2.7±1.8</w:t>
            </w:r>
          </w:p>
        </w:tc>
        <w:tc>
          <w:tcPr>
            <w:tcW w:w="190" w:type="dxa"/>
            <w:tcBorders>
              <w:top w:val="nil"/>
              <w:left w:val="nil"/>
              <w:bottom w:val="nil"/>
              <w:right w:val="nil"/>
            </w:tcBorders>
            <w:shd w:val="clear" w:color="000000" w:fill="FFFFFF"/>
            <w:noWrap/>
            <w:vAlign w:val="center"/>
            <w:hideMark/>
          </w:tcPr>
          <w:p w14:paraId="5895732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78705A2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72.7±9.3</w:t>
            </w:r>
          </w:p>
        </w:tc>
        <w:tc>
          <w:tcPr>
            <w:tcW w:w="950" w:type="dxa"/>
            <w:tcBorders>
              <w:top w:val="nil"/>
              <w:left w:val="nil"/>
              <w:bottom w:val="nil"/>
              <w:right w:val="nil"/>
            </w:tcBorders>
            <w:shd w:val="clear" w:color="000000" w:fill="FFFFFF"/>
            <w:noWrap/>
            <w:vAlign w:val="center"/>
            <w:hideMark/>
          </w:tcPr>
          <w:p w14:paraId="093FEEC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69.3±11.0</w:t>
            </w:r>
          </w:p>
        </w:tc>
        <w:tc>
          <w:tcPr>
            <w:tcW w:w="950" w:type="dxa"/>
            <w:tcBorders>
              <w:top w:val="nil"/>
              <w:left w:val="nil"/>
              <w:bottom w:val="nil"/>
              <w:right w:val="nil"/>
            </w:tcBorders>
            <w:shd w:val="clear" w:color="000000" w:fill="FFFFFF"/>
            <w:noWrap/>
            <w:vAlign w:val="center"/>
            <w:hideMark/>
          </w:tcPr>
          <w:p w14:paraId="74B802F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14.7±5.7</w:t>
            </w:r>
          </w:p>
        </w:tc>
      </w:tr>
      <w:tr w:rsidR="00E31BC1" w:rsidRPr="001B756A" w14:paraId="2DCD9D4F" w14:textId="77777777" w:rsidTr="00DC7146">
        <w:trPr>
          <w:trHeight w:val="288"/>
        </w:trPr>
        <w:tc>
          <w:tcPr>
            <w:tcW w:w="1540" w:type="dxa"/>
            <w:tcBorders>
              <w:top w:val="nil"/>
              <w:left w:val="nil"/>
              <w:bottom w:val="nil"/>
              <w:right w:val="nil"/>
            </w:tcBorders>
            <w:shd w:val="clear" w:color="000000" w:fill="FFFFFF"/>
            <w:noWrap/>
            <w:vAlign w:val="bottom"/>
            <w:hideMark/>
          </w:tcPr>
          <w:p w14:paraId="5A8C6134"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5679E1A7"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50" w:type="dxa"/>
            <w:tcBorders>
              <w:top w:val="nil"/>
              <w:left w:val="nil"/>
              <w:bottom w:val="nil"/>
              <w:right w:val="nil"/>
            </w:tcBorders>
            <w:shd w:val="clear" w:color="000000" w:fill="FFFFFF"/>
            <w:noWrap/>
            <w:vAlign w:val="center"/>
            <w:hideMark/>
          </w:tcPr>
          <w:p w14:paraId="1CD2B4B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50.7±9.8</w:t>
            </w:r>
          </w:p>
        </w:tc>
        <w:tc>
          <w:tcPr>
            <w:tcW w:w="950" w:type="dxa"/>
            <w:tcBorders>
              <w:top w:val="nil"/>
              <w:left w:val="nil"/>
              <w:bottom w:val="nil"/>
              <w:right w:val="nil"/>
            </w:tcBorders>
            <w:shd w:val="clear" w:color="000000" w:fill="FFFFFF"/>
            <w:noWrap/>
            <w:vAlign w:val="center"/>
            <w:hideMark/>
          </w:tcPr>
          <w:p w14:paraId="5A6C6DC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41.3±14.3</w:t>
            </w:r>
          </w:p>
        </w:tc>
        <w:tc>
          <w:tcPr>
            <w:tcW w:w="940" w:type="dxa"/>
            <w:tcBorders>
              <w:top w:val="nil"/>
              <w:left w:val="nil"/>
              <w:bottom w:val="nil"/>
              <w:right w:val="nil"/>
            </w:tcBorders>
            <w:shd w:val="clear" w:color="000000" w:fill="FFFFFF"/>
            <w:noWrap/>
            <w:vAlign w:val="center"/>
            <w:hideMark/>
          </w:tcPr>
          <w:p w14:paraId="0CBD6C0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4.0±1.2</w:t>
            </w:r>
          </w:p>
        </w:tc>
        <w:tc>
          <w:tcPr>
            <w:tcW w:w="190" w:type="dxa"/>
            <w:tcBorders>
              <w:top w:val="nil"/>
              <w:left w:val="nil"/>
              <w:bottom w:val="nil"/>
              <w:right w:val="nil"/>
            </w:tcBorders>
            <w:shd w:val="clear" w:color="000000" w:fill="FFFFFF"/>
            <w:noWrap/>
            <w:vAlign w:val="center"/>
            <w:hideMark/>
          </w:tcPr>
          <w:p w14:paraId="59E6FDFF" w14:textId="77777777" w:rsidR="00E31BC1" w:rsidRPr="001B756A" w:rsidRDefault="00E31BC1" w:rsidP="00DC7146">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0DAB003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74.0±7.0</w:t>
            </w:r>
          </w:p>
        </w:tc>
        <w:tc>
          <w:tcPr>
            <w:tcW w:w="950" w:type="dxa"/>
            <w:tcBorders>
              <w:top w:val="nil"/>
              <w:left w:val="nil"/>
              <w:bottom w:val="nil"/>
              <w:right w:val="nil"/>
            </w:tcBorders>
            <w:shd w:val="clear" w:color="000000" w:fill="FFFFFF"/>
            <w:noWrap/>
            <w:vAlign w:val="center"/>
            <w:hideMark/>
          </w:tcPr>
          <w:p w14:paraId="7434435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68.0±8.3</w:t>
            </w:r>
          </w:p>
        </w:tc>
        <w:tc>
          <w:tcPr>
            <w:tcW w:w="950" w:type="dxa"/>
            <w:tcBorders>
              <w:top w:val="nil"/>
              <w:left w:val="nil"/>
              <w:bottom w:val="nil"/>
              <w:right w:val="nil"/>
            </w:tcBorders>
            <w:shd w:val="clear" w:color="000000" w:fill="FFFFFF"/>
            <w:noWrap/>
            <w:vAlign w:val="center"/>
            <w:hideMark/>
          </w:tcPr>
          <w:p w14:paraId="1408B9D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22.0±4.2</w:t>
            </w:r>
          </w:p>
        </w:tc>
      </w:tr>
      <w:tr w:rsidR="00E31BC1" w:rsidRPr="001B756A" w14:paraId="4FCC7E03" w14:textId="77777777" w:rsidTr="00DC7146">
        <w:trPr>
          <w:trHeight w:val="288"/>
        </w:trPr>
        <w:tc>
          <w:tcPr>
            <w:tcW w:w="1540" w:type="dxa"/>
            <w:tcBorders>
              <w:top w:val="nil"/>
              <w:left w:val="nil"/>
              <w:bottom w:val="nil"/>
              <w:right w:val="nil"/>
            </w:tcBorders>
            <w:shd w:val="clear" w:color="000000" w:fill="FFFFFF"/>
            <w:noWrap/>
            <w:vAlign w:val="bottom"/>
            <w:hideMark/>
          </w:tcPr>
          <w:p w14:paraId="4418A861"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0100726D"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50" w:type="dxa"/>
            <w:tcBorders>
              <w:top w:val="nil"/>
              <w:left w:val="nil"/>
              <w:bottom w:val="nil"/>
              <w:right w:val="nil"/>
            </w:tcBorders>
            <w:shd w:val="clear" w:color="000000" w:fill="FFFFFF"/>
            <w:noWrap/>
            <w:vAlign w:val="center"/>
            <w:hideMark/>
          </w:tcPr>
          <w:p w14:paraId="0932634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52.7±8.5</w:t>
            </w:r>
          </w:p>
        </w:tc>
        <w:tc>
          <w:tcPr>
            <w:tcW w:w="950" w:type="dxa"/>
            <w:tcBorders>
              <w:top w:val="nil"/>
              <w:left w:val="nil"/>
              <w:bottom w:val="nil"/>
              <w:right w:val="nil"/>
            </w:tcBorders>
            <w:shd w:val="clear" w:color="000000" w:fill="FFFFFF"/>
            <w:noWrap/>
            <w:vAlign w:val="center"/>
            <w:hideMark/>
          </w:tcPr>
          <w:p w14:paraId="6D16ECD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50.7±8.4</w:t>
            </w:r>
          </w:p>
        </w:tc>
        <w:tc>
          <w:tcPr>
            <w:tcW w:w="940" w:type="dxa"/>
            <w:tcBorders>
              <w:top w:val="nil"/>
              <w:left w:val="nil"/>
              <w:bottom w:val="nil"/>
              <w:right w:val="nil"/>
            </w:tcBorders>
            <w:shd w:val="clear" w:color="000000" w:fill="FFFFFF"/>
            <w:noWrap/>
            <w:vAlign w:val="center"/>
            <w:hideMark/>
          </w:tcPr>
          <w:p w14:paraId="2389B25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7.3±5.3</w:t>
            </w:r>
          </w:p>
        </w:tc>
        <w:tc>
          <w:tcPr>
            <w:tcW w:w="190" w:type="dxa"/>
            <w:tcBorders>
              <w:top w:val="nil"/>
              <w:left w:val="nil"/>
              <w:bottom w:val="nil"/>
              <w:right w:val="nil"/>
            </w:tcBorders>
            <w:shd w:val="clear" w:color="000000" w:fill="FFFFFF"/>
            <w:noWrap/>
            <w:vAlign w:val="center"/>
            <w:hideMark/>
          </w:tcPr>
          <w:p w14:paraId="748C745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4B59518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78.0±3.1</w:t>
            </w:r>
          </w:p>
        </w:tc>
        <w:tc>
          <w:tcPr>
            <w:tcW w:w="950" w:type="dxa"/>
            <w:tcBorders>
              <w:top w:val="nil"/>
              <w:left w:val="nil"/>
              <w:bottom w:val="nil"/>
              <w:right w:val="nil"/>
            </w:tcBorders>
            <w:shd w:val="clear" w:color="000000" w:fill="FFFFFF"/>
            <w:noWrap/>
            <w:vAlign w:val="center"/>
            <w:hideMark/>
          </w:tcPr>
          <w:p w14:paraId="3C98986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73.3±3.5</w:t>
            </w:r>
          </w:p>
        </w:tc>
        <w:tc>
          <w:tcPr>
            <w:tcW w:w="950" w:type="dxa"/>
            <w:tcBorders>
              <w:top w:val="nil"/>
              <w:left w:val="nil"/>
              <w:bottom w:val="nil"/>
              <w:right w:val="nil"/>
            </w:tcBorders>
            <w:shd w:val="clear" w:color="000000" w:fill="FFFFFF"/>
            <w:noWrap/>
            <w:vAlign w:val="center"/>
            <w:hideMark/>
          </w:tcPr>
          <w:p w14:paraId="451B9FC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18.0±5.8</w:t>
            </w:r>
          </w:p>
        </w:tc>
      </w:tr>
      <w:tr w:rsidR="00E31BC1" w:rsidRPr="001B756A" w14:paraId="6A2DFCF0" w14:textId="77777777" w:rsidTr="00DC7146">
        <w:trPr>
          <w:trHeight w:val="288"/>
        </w:trPr>
        <w:tc>
          <w:tcPr>
            <w:tcW w:w="1540" w:type="dxa"/>
            <w:tcBorders>
              <w:top w:val="nil"/>
              <w:left w:val="nil"/>
              <w:bottom w:val="nil"/>
              <w:right w:val="nil"/>
            </w:tcBorders>
            <w:shd w:val="clear" w:color="000000" w:fill="FFFFFF"/>
            <w:noWrap/>
            <w:vAlign w:val="bottom"/>
            <w:hideMark/>
          </w:tcPr>
          <w:p w14:paraId="730B1D31"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0C6BD46B"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50" w:type="dxa"/>
            <w:tcBorders>
              <w:top w:val="nil"/>
              <w:left w:val="nil"/>
              <w:bottom w:val="nil"/>
              <w:right w:val="nil"/>
            </w:tcBorders>
            <w:shd w:val="clear" w:color="000000" w:fill="FFFFFF"/>
            <w:noWrap/>
            <w:vAlign w:val="center"/>
            <w:hideMark/>
          </w:tcPr>
          <w:p w14:paraId="1FC0CAD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61.3±12.7</w:t>
            </w:r>
          </w:p>
        </w:tc>
        <w:tc>
          <w:tcPr>
            <w:tcW w:w="950" w:type="dxa"/>
            <w:tcBorders>
              <w:top w:val="nil"/>
              <w:left w:val="nil"/>
              <w:bottom w:val="nil"/>
              <w:right w:val="nil"/>
            </w:tcBorders>
            <w:shd w:val="clear" w:color="000000" w:fill="FFFFFF"/>
            <w:noWrap/>
            <w:vAlign w:val="center"/>
            <w:hideMark/>
          </w:tcPr>
          <w:p w14:paraId="423255E6"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54.0±12.1</w:t>
            </w:r>
          </w:p>
        </w:tc>
        <w:tc>
          <w:tcPr>
            <w:tcW w:w="940" w:type="dxa"/>
            <w:tcBorders>
              <w:top w:val="nil"/>
              <w:left w:val="nil"/>
              <w:bottom w:val="nil"/>
              <w:right w:val="nil"/>
            </w:tcBorders>
            <w:shd w:val="clear" w:color="000000" w:fill="FFFFFF"/>
            <w:noWrap/>
            <w:vAlign w:val="center"/>
            <w:hideMark/>
          </w:tcPr>
          <w:p w14:paraId="2016307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7.3±2.7</w:t>
            </w:r>
          </w:p>
        </w:tc>
        <w:tc>
          <w:tcPr>
            <w:tcW w:w="190" w:type="dxa"/>
            <w:tcBorders>
              <w:top w:val="nil"/>
              <w:left w:val="nil"/>
              <w:bottom w:val="nil"/>
              <w:right w:val="nil"/>
            </w:tcBorders>
            <w:shd w:val="clear" w:color="000000" w:fill="FFFFFF"/>
            <w:noWrap/>
            <w:vAlign w:val="bottom"/>
            <w:hideMark/>
          </w:tcPr>
          <w:p w14:paraId="0E4D61BB"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50" w:type="dxa"/>
            <w:tcBorders>
              <w:top w:val="nil"/>
              <w:left w:val="nil"/>
              <w:bottom w:val="nil"/>
              <w:right w:val="nil"/>
            </w:tcBorders>
            <w:shd w:val="clear" w:color="000000" w:fill="FFFFFF"/>
            <w:noWrap/>
            <w:vAlign w:val="center"/>
            <w:hideMark/>
          </w:tcPr>
          <w:p w14:paraId="49AAEE0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98.7±0.7</w:t>
            </w:r>
          </w:p>
        </w:tc>
        <w:tc>
          <w:tcPr>
            <w:tcW w:w="950" w:type="dxa"/>
            <w:tcBorders>
              <w:top w:val="nil"/>
              <w:left w:val="nil"/>
              <w:bottom w:val="nil"/>
              <w:right w:val="nil"/>
            </w:tcBorders>
            <w:shd w:val="clear" w:color="000000" w:fill="FFFFFF"/>
            <w:noWrap/>
            <w:vAlign w:val="center"/>
            <w:hideMark/>
          </w:tcPr>
          <w:p w14:paraId="3D79FA4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95.3±2.7</w:t>
            </w:r>
          </w:p>
        </w:tc>
        <w:tc>
          <w:tcPr>
            <w:tcW w:w="950" w:type="dxa"/>
            <w:tcBorders>
              <w:top w:val="nil"/>
              <w:left w:val="nil"/>
              <w:bottom w:val="nil"/>
              <w:right w:val="nil"/>
            </w:tcBorders>
            <w:shd w:val="clear" w:color="000000" w:fill="FFFFFF"/>
            <w:noWrap/>
            <w:vAlign w:val="center"/>
            <w:hideMark/>
          </w:tcPr>
          <w:p w14:paraId="0B84369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30.0±3.1</w:t>
            </w:r>
          </w:p>
        </w:tc>
      </w:tr>
      <w:tr w:rsidR="00E31BC1" w:rsidRPr="001B756A" w14:paraId="71C15AFA" w14:textId="77777777" w:rsidTr="00DC7146">
        <w:trPr>
          <w:trHeight w:val="312"/>
        </w:trPr>
        <w:tc>
          <w:tcPr>
            <w:tcW w:w="1540" w:type="dxa"/>
            <w:tcBorders>
              <w:top w:val="nil"/>
              <w:left w:val="nil"/>
              <w:bottom w:val="nil"/>
              <w:right w:val="nil"/>
            </w:tcBorders>
            <w:shd w:val="clear" w:color="000000" w:fill="FFFFFF"/>
            <w:noWrap/>
            <w:vAlign w:val="center"/>
            <w:hideMark/>
          </w:tcPr>
          <w:p w14:paraId="014D8019"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FmMix</w:t>
            </w:r>
          </w:p>
        </w:tc>
        <w:tc>
          <w:tcPr>
            <w:tcW w:w="800" w:type="dxa"/>
            <w:tcBorders>
              <w:top w:val="nil"/>
              <w:left w:val="nil"/>
              <w:bottom w:val="nil"/>
              <w:right w:val="nil"/>
            </w:tcBorders>
            <w:shd w:val="clear" w:color="000000" w:fill="FFFFFF"/>
            <w:noWrap/>
            <w:vAlign w:val="center"/>
            <w:hideMark/>
          </w:tcPr>
          <w:p w14:paraId="1537EAB1"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50" w:type="dxa"/>
            <w:tcBorders>
              <w:top w:val="nil"/>
              <w:left w:val="nil"/>
              <w:bottom w:val="nil"/>
              <w:right w:val="nil"/>
            </w:tcBorders>
            <w:shd w:val="clear" w:color="000000" w:fill="FFFFFF"/>
            <w:noWrap/>
            <w:vAlign w:val="center"/>
            <w:hideMark/>
          </w:tcPr>
          <w:p w14:paraId="1D33573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59.3±11.6</w:t>
            </w:r>
          </w:p>
        </w:tc>
        <w:tc>
          <w:tcPr>
            <w:tcW w:w="950" w:type="dxa"/>
            <w:tcBorders>
              <w:top w:val="nil"/>
              <w:left w:val="nil"/>
              <w:bottom w:val="nil"/>
              <w:right w:val="nil"/>
            </w:tcBorders>
            <w:shd w:val="clear" w:color="000000" w:fill="FFFFFF"/>
            <w:noWrap/>
            <w:vAlign w:val="center"/>
            <w:hideMark/>
          </w:tcPr>
          <w:p w14:paraId="55A52F2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56.0±12.9</w:t>
            </w:r>
          </w:p>
        </w:tc>
        <w:tc>
          <w:tcPr>
            <w:tcW w:w="940" w:type="dxa"/>
            <w:tcBorders>
              <w:top w:val="nil"/>
              <w:left w:val="nil"/>
              <w:bottom w:val="nil"/>
              <w:right w:val="nil"/>
            </w:tcBorders>
            <w:shd w:val="clear" w:color="000000" w:fill="FFFFFF"/>
            <w:noWrap/>
            <w:vAlign w:val="center"/>
            <w:hideMark/>
          </w:tcPr>
          <w:p w14:paraId="3D0E074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4.7±1.8</w:t>
            </w:r>
          </w:p>
        </w:tc>
        <w:tc>
          <w:tcPr>
            <w:tcW w:w="190" w:type="dxa"/>
            <w:tcBorders>
              <w:top w:val="nil"/>
              <w:left w:val="nil"/>
              <w:bottom w:val="nil"/>
              <w:right w:val="nil"/>
            </w:tcBorders>
            <w:shd w:val="clear" w:color="000000" w:fill="FFFFFF"/>
            <w:noWrap/>
            <w:vAlign w:val="bottom"/>
            <w:hideMark/>
          </w:tcPr>
          <w:p w14:paraId="5E3906F4"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50" w:type="dxa"/>
            <w:tcBorders>
              <w:top w:val="nil"/>
              <w:left w:val="nil"/>
              <w:bottom w:val="nil"/>
              <w:right w:val="nil"/>
            </w:tcBorders>
            <w:shd w:val="clear" w:color="000000" w:fill="FFFFFF"/>
            <w:noWrap/>
            <w:vAlign w:val="center"/>
            <w:hideMark/>
          </w:tcPr>
          <w:p w14:paraId="4CCC9D46"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58.7±14.3</w:t>
            </w:r>
          </w:p>
        </w:tc>
        <w:tc>
          <w:tcPr>
            <w:tcW w:w="950" w:type="dxa"/>
            <w:tcBorders>
              <w:top w:val="nil"/>
              <w:left w:val="nil"/>
              <w:bottom w:val="nil"/>
              <w:right w:val="nil"/>
            </w:tcBorders>
            <w:shd w:val="clear" w:color="000000" w:fill="FFFFFF"/>
            <w:noWrap/>
            <w:vAlign w:val="center"/>
            <w:hideMark/>
          </w:tcPr>
          <w:p w14:paraId="60BA701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50.0±17.4</w:t>
            </w:r>
          </w:p>
        </w:tc>
        <w:tc>
          <w:tcPr>
            <w:tcW w:w="950" w:type="dxa"/>
            <w:tcBorders>
              <w:top w:val="nil"/>
              <w:left w:val="nil"/>
              <w:bottom w:val="nil"/>
              <w:right w:val="nil"/>
            </w:tcBorders>
            <w:shd w:val="clear" w:color="000000" w:fill="FFFFFF"/>
            <w:noWrap/>
            <w:vAlign w:val="center"/>
            <w:hideMark/>
          </w:tcPr>
          <w:p w14:paraId="6B6A8D7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5.3±0.7</w:t>
            </w:r>
          </w:p>
        </w:tc>
      </w:tr>
      <w:tr w:rsidR="00E31BC1" w:rsidRPr="001B756A" w14:paraId="5B5E9B3B" w14:textId="77777777" w:rsidTr="00DC7146">
        <w:trPr>
          <w:trHeight w:val="300"/>
        </w:trPr>
        <w:tc>
          <w:tcPr>
            <w:tcW w:w="1540" w:type="dxa"/>
            <w:tcBorders>
              <w:top w:val="nil"/>
              <w:left w:val="nil"/>
              <w:bottom w:val="nil"/>
              <w:right w:val="nil"/>
            </w:tcBorders>
            <w:shd w:val="clear" w:color="000000" w:fill="FFFFFF"/>
            <w:noWrap/>
            <w:vAlign w:val="bottom"/>
            <w:hideMark/>
          </w:tcPr>
          <w:p w14:paraId="21CC1FBC"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2EEA2CF7"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50" w:type="dxa"/>
            <w:tcBorders>
              <w:top w:val="nil"/>
              <w:left w:val="nil"/>
              <w:bottom w:val="nil"/>
              <w:right w:val="nil"/>
            </w:tcBorders>
            <w:shd w:val="clear" w:color="000000" w:fill="FFFFFF"/>
            <w:noWrap/>
            <w:vAlign w:val="center"/>
            <w:hideMark/>
          </w:tcPr>
          <w:p w14:paraId="68CBC60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70.7±5.5</w:t>
            </w:r>
          </w:p>
        </w:tc>
        <w:tc>
          <w:tcPr>
            <w:tcW w:w="950" w:type="dxa"/>
            <w:tcBorders>
              <w:top w:val="nil"/>
              <w:left w:val="nil"/>
              <w:bottom w:val="nil"/>
              <w:right w:val="nil"/>
            </w:tcBorders>
            <w:shd w:val="clear" w:color="000000" w:fill="FFFFFF"/>
            <w:noWrap/>
            <w:vAlign w:val="center"/>
            <w:hideMark/>
          </w:tcPr>
          <w:p w14:paraId="6C784976"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65.3±4.8</w:t>
            </w:r>
          </w:p>
        </w:tc>
        <w:tc>
          <w:tcPr>
            <w:tcW w:w="940" w:type="dxa"/>
            <w:tcBorders>
              <w:top w:val="nil"/>
              <w:left w:val="nil"/>
              <w:bottom w:val="nil"/>
              <w:right w:val="nil"/>
            </w:tcBorders>
            <w:shd w:val="clear" w:color="000000" w:fill="FFFFFF"/>
            <w:noWrap/>
            <w:vAlign w:val="center"/>
            <w:hideMark/>
          </w:tcPr>
          <w:p w14:paraId="5DA7350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12.0±5.3</w:t>
            </w:r>
          </w:p>
        </w:tc>
        <w:tc>
          <w:tcPr>
            <w:tcW w:w="190" w:type="dxa"/>
            <w:tcBorders>
              <w:top w:val="nil"/>
              <w:left w:val="nil"/>
              <w:bottom w:val="nil"/>
              <w:right w:val="nil"/>
            </w:tcBorders>
            <w:shd w:val="clear" w:color="000000" w:fill="FFFFFF"/>
            <w:noWrap/>
            <w:vAlign w:val="bottom"/>
            <w:hideMark/>
          </w:tcPr>
          <w:p w14:paraId="72AAC687"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50" w:type="dxa"/>
            <w:tcBorders>
              <w:top w:val="nil"/>
              <w:left w:val="nil"/>
              <w:bottom w:val="nil"/>
              <w:right w:val="nil"/>
            </w:tcBorders>
            <w:shd w:val="clear" w:color="000000" w:fill="FFFFFF"/>
            <w:noWrap/>
            <w:vAlign w:val="center"/>
            <w:hideMark/>
          </w:tcPr>
          <w:p w14:paraId="1C8F1996"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76.0±8.3</w:t>
            </w:r>
          </w:p>
        </w:tc>
        <w:tc>
          <w:tcPr>
            <w:tcW w:w="950" w:type="dxa"/>
            <w:tcBorders>
              <w:top w:val="nil"/>
              <w:left w:val="nil"/>
              <w:bottom w:val="nil"/>
              <w:right w:val="nil"/>
            </w:tcBorders>
            <w:shd w:val="clear" w:color="000000" w:fill="FFFFFF"/>
            <w:noWrap/>
            <w:vAlign w:val="center"/>
            <w:hideMark/>
          </w:tcPr>
          <w:p w14:paraId="38D562B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70.7±9.6</w:t>
            </w:r>
          </w:p>
        </w:tc>
        <w:tc>
          <w:tcPr>
            <w:tcW w:w="950" w:type="dxa"/>
            <w:tcBorders>
              <w:top w:val="nil"/>
              <w:left w:val="nil"/>
              <w:bottom w:val="nil"/>
              <w:right w:val="nil"/>
            </w:tcBorders>
            <w:shd w:val="clear" w:color="000000" w:fill="FFFFFF"/>
            <w:noWrap/>
            <w:vAlign w:val="center"/>
            <w:hideMark/>
          </w:tcPr>
          <w:p w14:paraId="6D39BEE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8.7±3.3</w:t>
            </w:r>
          </w:p>
        </w:tc>
      </w:tr>
      <w:tr w:rsidR="00E31BC1" w:rsidRPr="001B756A" w14:paraId="0C660119" w14:textId="77777777" w:rsidTr="00DC7146">
        <w:trPr>
          <w:trHeight w:val="336"/>
        </w:trPr>
        <w:tc>
          <w:tcPr>
            <w:tcW w:w="1540" w:type="dxa"/>
            <w:tcBorders>
              <w:top w:val="nil"/>
              <w:left w:val="nil"/>
              <w:bottom w:val="nil"/>
              <w:right w:val="nil"/>
            </w:tcBorders>
            <w:shd w:val="clear" w:color="000000" w:fill="FFFFFF"/>
            <w:noWrap/>
            <w:vAlign w:val="bottom"/>
            <w:hideMark/>
          </w:tcPr>
          <w:p w14:paraId="5776207E"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69C9577D"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50" w:type="dxa"/>
            <w:tcBorders>
              <w:top w:val="nil"/>
              <w:left w:val="nil"/>
              <w:bottom w:val="nil"/>
              <w:right w:val="nil"/>
            </w:tcBorders>
            <w:shd w:val="clear" w:color="000000" w:fill="FFFFFF"/>
            <w:noWrap/>
            <w:vAlign w:val="center"/>
            <w:hideMark/>
          </w:tcPr>
          <w:p w14:paraId="6C2E4ED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70.0±5.8</w:t>
            </w:r>
          </w:p>
        </w:tc>
        <w:tc>
          <w:tcPr>
            <w:tcW w:w="950" w:type="dxa"/>
            <w:tcBorders>
              <w:top w:val="nil"/>
              <w:left w:val="nil"/>
              <w:bottom w:val="nil"/>
              <w:right w:val="nil"/>
            </w:tcBorders>
            <w:shd w:val="clear" w:color="000000" w:fill="FFFFFF"/>
            <w:noWrap/>
            <w:vAlign w:val="center"/>
            <w:hideMark/>
          </w:tcPr>
          <w:p w14:paraId="4792A42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67.3±5.2</w:t>
            </w:r>
          </w:p>
        </w:tc>
        <w:tc>
          <w:tcPr>
            <w:tcW w:w="940" w:type="dxa"/>
            <w:tcBorders>
              <w:top w:val="nil"/>
              <w:left w:val="nil"/>
              <w:bottom w:val="nil"/>
              <w:right w:val="nil"/>
            </w:tcBorders>
            <w:shd w:val="clear" w:color="000000" w:fill="FFFFFF"/>
            <w:noWrap/>
            <w:vAlign w:val="center"/>
            <w:hideMark/>
          </w:tcPr>
          <w:p w14:paraId="5FB072A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10.0±4.0</w:t>
            </w:r>
          </w:p>
        </w:tc>
        <w:tc>
          <w:tcPr>
            <w:tcW w:w="190" w:type="dxa"/>
            <w:tcBorders>
              <w:top w:val="nil"/>
              <w:left w:val="nil"/>
              <w:bottom w:val="nil"/>
              <w:right w:val="nil"/>
            </w:tcBorders>
            <w:shd w:val="clear" w:color="000000" w:fill="FFFFFF"/>
            <w:noWrap/>
            <w:vAlign w:val="center"/>
            <w:hideMark/>
          </w:tcPr>
          <w:p w14:paraId="0F2BBF53"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1C57854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61.3±9.8</w:t>
            </w:r>
          </w:p>
        </w:tc>
        <w:tc>
          <w:tcPr>
            <w:tcW w:w="950" w:type="dxa"/>
            <w:tcBorders>
              <w:top w:val="nil"/>
              <w:left w:val="nil"/>
              <w:bottom w:val="nil"/>
              <w:right w:val="nil"/>
            </w:tcBorders>
            <w:shd w:val="clear" w:color="000000" w:fill="FFFFFF"/>
            <w:noWrap/>
            <w:vAlign w:val="center"/>
            <w:hideMark/>
          </w:tcPr>
          <w:p w14:paraId="64A0E27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52.7±14.6</w:t>
            </w:r>
          </w:p>
        </w:tc>
        <w:tc>
          <w:tcPr>
            <w:tcW w:w="950" w:type="dxa"/>
            <w:tcBorders>
              <w:top w:val="nil"/>
              <w:left w:val="nil"/>
              <w:bottom w:val="nil"/>
              <w:right w:val="nil"/>
            </w:tcBorders>
            <w:shd w:val="clear" w:color="000000" w:fill="FFFFFF"/>
            <w:noWrap/>
            <w:vAlign w:val="center"/>
            <w:hideMark/>
          </w:tcPr>
          <w:p w14:paraId="0B1DAC4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8.7±2.4</w:t>
            </w:r>
          </w:p>
        </w:tc>
      </w:tr>
      <w:tr w:rsidR="00E31BC1" w:rsidRPr="001B756A" w14:paraId="40386129" w14:textId="77777777" w:rsidTr="00DC7146">
        <w:trPr>
          <w:trHeight w:val="336"/>
        </w:trPr>
        <w:tc>
          <w:tcPr>
            <w:tcW w:w="1540" w:type="dxa"/>
            <w:tcBorders>
              <w:top w:val="nil"/>
              <w:left w:val="nil"/>
              <w:bottom w:val="nil"/>
              <w:right w:val="nil"/>
            </w:tcBorders>
            <w:shd w:val="clear" w:color="000000" w:fill="FFFFFF"/>
            <w:noWrap/>
            <w:vAlign w:val="bottom"/>
            <w:hideMark/>
          </w:tcPr>
          <w:p w14:paraId="4044DA7F"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2C7F1FBE"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50" w:type="dxa"/>
            <w:tcBorders>
              <w:top w:val="nil"/>
              <w:left w:val="nil"/>
              <w:bottom w:val="nil"/>
              <w:right w:val="nil"/>
            </w:tcBorders>
            <w:shd w:val="clear" w:color="000000" w:fill="FFFFFF"/>
            <w:noWrap/>
            <w:vAlign w:val="center"/>
            <w:hideMark/>
          </w:tcPr>
          <w:p w14:paraId="23F17B3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71.3±4.7</w:t>
            </w:r>
          </w:p>
        </w:tc>
        <w:tc>
          <w:tcPr>
            <w:tcW w:w="950" w:type="dxa"/>
            <w:tcBorders>
              <w:top w:val="nil"/>
              <w:left w:val="nil"/>
              <w:bottom w:val="nil"/>
              <w:right w:val="nil"/>
            </w:tcBorders>
            <w:shd w:val="clear" w:color="000000" w:fill="FFFFFF"/>
            <w:noWrap/>
            <w:vAlign w:val="center"/>
            <w:hideMark/>
          </w:tcPr>
          <w:p w14:paraId="020FBF0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68.7±4.1</w:t>
            </w:r>
          </w:p>
        </w:tc>
        <w:tc>
          <w:tcPr>
            <w:tcW w:w="940" w:type="dxa"/>
            <w:tcBorders>
              <w:top w:val="nil"/>
              <w:left w:val="nil"/>
              <w:bottom w:val="nil"/>
              <w:right w:val="nil"/>
            </w:tcBorders>
            <w:shd w:val="clear" w:color="000000" w:fill="FFFFFF"/>
            <w:noWrap/>
            <w:vAlign w:val="center"/>
            <w:hideMark/>
          </w:tcPr>
          <w:p w14:paraId="311F1F5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10.7±6.8</w:t>
            </w:r>
          </w:p>
        </w:tc>
        <w:tc>
          <w:tcPr>
            <w:tcW w:w="190" w:type="dxa"/>
            <w:tcBorders>
              <w:top w:val="nil"/>
              <w:left w:val="nil"/>
              <w:bottom w:val="nil"/>
              <w:right w:val="nil"/>
            </w:tcBorders>
            <w:shd w:val="clear" w:color="000000" w:fill="FFFFFF"/>
            <w:noWrap/>
            <w:vAlign w:val="center"/>
            <w:hideMark/>
          </w:tcPr>
          <w:p w14:paraId="120148BD"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56502AC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70.7±2.9</w:t>
            </w:r>
          </w:p>
        </w:tc>
        <w:tc>
          <w:tcPr>
            <w:tcW w:w="950" w:type="dxa"/>
            <w:tcBorders>
              <w:top w:val="nil"/>
              <w:left w:val="nil"/>
              <w:bottom w:val="nil"/>
              <w:right w:val="nil"/>
            </w:tcBorders>
            <w:shd w:val="clear" w:color="000000" w:fill="FFFFFF"/>
            <w:noWrap/>
            <w:vAlign w:val="center"/>
            <w:hideMark/>
          </w:tcPr>
          <w:p w14:paraId="5C856C3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68.0±3.5</w:t>
            </w:r>
          </w:p>
        </w:tc>
        <w:tc>
          <w:tcPr>
            <w:tcW w:w="950" w:type="dxa"/>
            <w:tcBorders>
              <w:top w:val="nil"/>
              <w:left w:val="nil"/>
              <w:bottom w:val="nil"/>
              <w:right w:val="nil"/>
            </w:tcBorders>
            <w:shd w:val="clear" w:color="000000" w:fill="FFFFFF"/>
            <w:noWrap/>
            <w:vAlign w:val="center"/>
            <w:hideMark/>
          </w:tcPr>
          <w:p w14:paraId="0595004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8.7±4.7</w:t>
            </w:r>
          </w:p>
        </w:tc>
      </w:tr>
      <w:tr w:rsidR="00E31BC1" w:rsidRPr="001B756A" w14:paraId="54E03527" w14:textId="77777777" w:rsidTr="00DC7146">
        <w:trPr>
          <w:trHeight w:val="336"/>
        </w:trPr>
        <w:tc>
          <w:tcPr>
            <w:tcW w:w="1540" w:type="dxa"/>
            <w:tcBorders>
              <w:top w:val="nil"/>
              <w:left w:val="nil"/>
              <w:bottom w:val="nil"/>
              <w:right w:val="nil"/>
            </w:tcBorders>
            <w:shd w:val="clear" w:color="000000" w:fill="FFFFFF"/>
            <w:noWrap/>
            <w:vAlign w:val="center"/>
            <w:hideMark/>
          </w:tcPr>
          <w:p w14:paraId="4DF432AB"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ArMix</w:t>
            </w:r>
          </w:p>
        </w:tc>
        <w:tc>
          <w:tcPr>
            <w:tcW w:w="800" w:type="dxa"/>
            <w:tcBorders>
              <w:top w:val="nil"/>
              <w:left w:val="nil"/>
              <w:bottom w:val="nil"/>
              <w:right w:val="nil"/>
            </w:tcBorders>
            <w:shd w:val="clear" w:color="000000" w:fill="FFFFFF"/>
            <w:noWrap/>
            <w:vAlign w:val="center"/>
            <w:hideMark/>
          </w:tcPr>
          <w:p w14:paraId="2C489C9E"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50" w:type="dxa"/>
            <w:tcBorders>
              <w:top w:val="nil"/>
              <w:left w:val="nil"/>
              <w:bottom w:val="nil"/>
              <w:right w:val="nil"/>
            </w:tcBorders>
            <w:shd w:val="clear" w:color="000000" w:fill="FFFFFF"/>
            <w:noWrap/>
            <w:vAlign w:val="center"/>
            <w:hideMark/>
          </w:tcPr>
          <w:p w14:paraId="78AD32B6"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30.7±7.1</w:t>
            </w:r>
          </w:p>
        </w:tc>
        <w:tc>
          <w:tcPr>
            <w:tcW w:w="950" w:type="dxa"/>
            <w:tcBorders>
              <w:top w:val="nil"/>
              <w:left w:val="nil"/>
              <w:bottom w:val="nil"/>
              <w:right w:val="nil"/>
            </w:tcBorders>
            <w:shd w:val="clear" w:color="000000" w:fill="FFFFFF"/>
            <w:noWrap/>
            <w:vAlign w:val="center"/>
            <w:hideMark/>
          </w:tcPr>
          <w:p w14:paraId="277F5DB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28.7±8.2</w:t>
            </w:r>
          </w:p>
        </w:tc>
        <w:tc>
          <w:tcPr>
            <w:tcW w:w="940" w:type="dxa"/>
            <w:tcBorders>
              <w:top w:val="nil"/>
              <w:left w:val="nil"/>
              <w:bottom w:val="nil"/>
              <w:right w:val="nil"/>
            </w:tcBorders>
            <w:shd w:val="clear" w:color="000000" w:fill="FFFFFF"/>
            <w:noWrap/>
            <w:vAlign w:val="center"/>
            <w:hideMark/>
          </w:tcPr>
          <w:p w14:paraId="5C3BEB9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0.7±0.7</w:t>
            </w:r>
          </w:p>
        </w:tc>
        <w:tc>
          <w:tcPr>
            <w:tcW w:w="190" w:type="dxa"/>
            <w:tcBorders>
              <w:top w:val="nil"/>
              <w:left w:val="nil"/>
              <w:bottom w:val="nil"/>
              <w:right w:val="nil"/>
            </w:tcBorders>
            <w:shd w:val="clear" w:color="000000" w:fill="FFFFFF"/>
            <w:noWrap/>
            <w:vAlign w:val="center"/>
            <w:hideMark/>
          </w:tcPr>
          <w:p w14:paraId="01CA923F"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535934C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83.3±5.5</w:t>
            </w:r>
          </w:p>
        </w:tc>
        <w:tc>
          <w:tcPr>
            <w:tcW w:w="950" w:type="dxa"/>
            <w:tcBorders>
              <w:top w:val="nil"/>
              <w:left w:val="nil"/>
              <w:bottom w:val="nil"/>
              <w:right w:val="nil"/>
            </w:tcBorders>
            <w:shd w:val="clear" w:color="000000" w:fill="FFFFFF"/>
            <w:noWrap/>
            <w:vAlign w:val="center"/>
            <w:hideMark/>
          </w:tcPr>
          <w:p w14:paraId="204BAC5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79.3±5.3</w:t>
            </w:r>
          </w:p>
        </w:tc>
        <w:tc>
          <w:tcPr>
            <w:tcW w:w="950" w:type="dxa"/>
            <w:tcBorders>
              <w:top w:val="nil"/>
              <w:left w:val="nil"/>
              <w:bottom w:val="nil"/>
              <w:right w:val="nil"/>
            </w:tcBorders>
            <w:shd w:val="clear" w:color="000000" w:fill="FFFFFF"/>
            <w:noWrap/>
            <w:vAlign w:val="center"/>
            <w:hideMark/>
          </w:tcPr>
          <w:p w14:paraId="121F467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5.3±1.8</w:t>
            </w:r>
          </w:p>
        </w:tc>
      </w:tr>
      <w:tr w:rsidR="00E31BC1" w:rsidRPr="001B756A" w14:paraId="6F596E7C" w14:textId="77777777" w:rsidTr="00DC7146">
        <w:trPr>
          <w:trHeight w:val="336"/>
        </w:trPr>
        <w:tc>
          <w:tcPr>
            <w:tcW w:w="1540" w:type="dxa"/>
            <w:tcBorders>
              <w:top w:val="nil"/>
              <w:left w:val="nil"/>
              <w:bottom w:val="nil"/>
              <w:right w:val="nil"/>
            </w:tcBorders>
            <w:shd w:val="clear" w:color="000000" w:fill="FFFFFF"/>
            <w:noWrap/>
            <w:vAlign w:val="bottom"/>
            <w:hideMark/>
          </w:tcPr>
          <w:p w14:paraId="3863E9CB"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6C0CD54E"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50" w:type="dxa"/>
            <w:tcBorders>
              <w:top w:val="nil"/>
              <w:left w:val="nil"/>
              <w:bottom w:val="nil"/>
              <w:right w:val="nil"/>
            </w:tcBorders>
            <w:shd w:val="clear" w:color="000000" w:fill="FFFFFF"/>
            <w:noWrap/>
            <w:vAlign w:val="center"/>
            <w:hideMark/>
          </w:tcPr>
          <w:p w14:paraId="435FF2E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19.3±8.5</w:t>
            </w:r>
          </w:p>
        </w:tc>
        <w:tc>
          <w:tcPr>
            <w:tcW w:w="950" w:type="dxa"/>
            <w:tcBorders>
              <w:top w:val="nil"/>
              <w:left w:val="nil"/>
              <w:bottom w:val="nil"/>
              <w:right w:val="nil"/>
            </w:tcBorders>
            <w:shd w:val="clear" w:color="000000" w:fill="FFFFFF"/>
            <w:noWrap/>
            <w:vAlign w:val="center"/>
            <w:hideMark/>
          </w:tcPr>
          <w:p w14:paraId="52F601D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17.3±6.6</w:t>
            </w:r>
          </w:p>
        </w:tc>
        <w:tc>
          <w:tcPr>
            <w:tcW w:w="940" w:type="dxa"/>
            <w:tcBorders>
              <w:top w:val="nil"/>
              <w:left w:val="nil"/>
              <w:bottom w:val="nil"/>
              <w:right w:val="nil"/>
            </w:tcBorders>
            <w:shd w:val="clear" w:color="000000" w:fill="FFFFFF"/>
            <w:noWrap/>
            <w:vAlign w:val="center"/>
            <w:hideMark/>
          </w:tcPr>
          <w:p w14:paraId="42B1C6B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4.0±3.1</w:t>
            </w:r>
          </w:p>
        </w:tc>
        <w:tc>
          <w:tcPr>
            <w:tcW w:w="190" w:type="dxa"/>
            <w:tcBorders>
              <w:top w:val="nil"/>
              <w:left w:val="nil"/>
              <w:bottom w:val="nil"/>
              <w:right w:val="nil"/>
            </w:tcBorders>
            <w:shd w:val="clear" w:color="000000" w:fill="FFFFFF"/>
            <w:noWrap/>
            <w:vAlign w:val="center"/>
            <w:hideMark/>
          </w:tcPr>
          <w:p w14:paraId="39201425"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1EB1B0D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69.3±14.7</w:t>
            </w:r>
          </w:p>
        </w:tc>
        <w:tc>
          <w:tcPr>
            <w:tcW w:w="950" w:type="dxa"/>
            <w:tcBorders>
              <w:top w:val="nil"/>
              <w:left w:val="nil"/>
              <w:bottom w:val="nil"/>
              <w:right w:val="nil"/>
            </w:tcBorders>
            <w:shd w:val="clear" w:color="000000" w:fill="FFFFFF"/>
            <w:noWrap/>
            <w:vAlign w:val="center"/>
            <w:hideMark/>
          </w:tcPr>
          <w:p w14:paraId="21DA53C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65.3±13.1</w:t>
            </w:r>
          </w:p>
        </w:tc>
        <w:tc>
          <w:tcPr>
            <w:tcW w:w="950" w:type="dxa"/>
            <w:tcBorders>
              <w:top w:val="nil"/>
              <w:left w:val="nil"/>
              <w:bottom w:val="nil"/>
              <w:right w:val="nil"/>
            </w:tcBorders>
            <w:shd w:val="clear" w:color="000000" w:fill="FFFFFF"/>
            <w:noWrap/>
            <w:vAlign w:val="center"/>
            <w:hideMark/>
          </w:tcPr>
          <w:p w14:paraId="4FCC655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15.3±7.5</w:t>
            </w:r>
          </w:p>
        </w:tc>
      </w:tr>
      <w:tr w:rsidR="00E31BC1" w:rsidRPr="001B756A" w14:paraId="583E2377" w14:textId="77777777" w:rsidTr="00DC7146">
        <w:trPr>
          <w:trHeight w:val="336"/>
        </w:trPr>
        <w:tc>
          <w:tcPr>
            <w:tcW w:w="1540" w:type="dxa"/>
            <w:tcBorders>
              <w:top w:val="nil"/>
              <w:left w:val="nil"/>
              <w:bottom w:val="nil"/>
              <w:right w:val="nil"/>
            </w:tcBorders>
            <w:shd w:val="clear" w:color="000000" w:fill="FFFFFF"/>
            <w:noWrap/>
            <w:vAlign w:val="bottom"/>
            <w:hideMark/>
          </w:tcPr>
          <w:p w14:paraId="54F072BF"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276EF237"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50" w:type="dxa"/>
            <w:tcBorders>
              <w:top w:val="nil"/>
              <w:left w:val="nil"/>
              <w:bottom w:val="nil"/>
              <w:right w:val="nil"/>
            </w:tcBorders>
            <w:shd w:val="clear" w:color="000000" w:fill="FFFFFF"/>
            <w:noWrap/>
            <w:vAlign w:val="center"/>
            <w:hideMark/>
          </w:tcPr>
          <w:p w14:paraId="664EDFE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34.0±11.5</w:t>
            </w:r>
          </w:p>
        </w:tc>
        <w:tc>
          <w:tcPr>
            <w:tcW w:w="950" w:type="dxa"/>
            <w:tcBorders>
              <w:top w:val="nil"/>
              <w:left w:val="nil"/>
              <w:bottom w:val="nil"/>
              <w:right w:val="nil"/>
            </w:tcBorders>
            <w:shd w:val="clear" w:color="000000" w:fill="FFFFFF"/>
            <w:noWrap/>
            <w:vAlign w:val="center"/>
            <w:hideMark/>
          </w:tcPr>
          <w:p w14:paraId="7AEF818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30.7±10.4</w:t>
            </w:r>
          </w:p>
        </w:tc>
        <w:tc>
          <w:tcPr>
            <w:tcW w:w="940" w:type="dxa"/>
            <w:tcBorders>
              <w:top w:val="nil"/>
              <w:left w:val="nil"/>
              <w:bottom w:val="nil"/>
              <w:right w:val="nil"/>
            </w:tcBorders>
            <w:shd w:val="clear" w:color="000000" w:fill="FFFFFF"/>
            <w:noWrap/>
            <w:vAlign w:val="center"/>
            <w:hideMark/>
          </w:tcPr>
          <w:p w14:paraId="5149A44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3.3±1.8</w:t>
            </w:r>
          </w:p>
        </w:tc>
        <w:tc>
          <w:tcPr>
            <w:tcW w:w="190" w:type="dxa"/>
            <w:tcBorders>
              <w:top w:val="nil"/>
              <w:left w:val="nil"/>
              <w:bottom w:val="nil"/>
              <w:right w:val="nil"/>
            </w:tcBorders>
            <w:shd w:val="clear" w:color="000000" w:fill="FFFFFF"/>
            <w:noWrap/>
            <w:vAlign w:val="center"/>
            <w:hideMark/>
          </w:tcPr>
          <w:p w14:paraId="113068DA"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50" w:type="dxa"/>
            <w:tcBorders>
              <w:top w:val="nil"/>
              <w:left w:val="nil"/>
              <w:bottom w:val="nil"/>
              <w:right w:val="nil"/>
            </w:tcBorders>
            <w:shd w:val="clear" w:color="000000" w:fill="FFFFFF"/>
            <w:noWrap/>
            <w:vAlign w:val="center"/>
            <w:hideMark/>
          </w:tcPr>
          <w:p w14:paraId="09332EF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89.3±5.5</w:t>
            </w:r>
          </w:p>
        </w:tc>
        <w:tc>
          <w:tcPr>
            <w:tcW w:w="950" w:type="dxa"/>
            <w:tcBorders>
              <w:top w:val="nil"/>
              <w:left w:val="nil"/>
              <w:bottom w:val="nil"/>
              <w:right w:val="nil"/>
            </w:tcBorders>
            <w:shd w:val="clear" w:color="000000" w:fill="FFFFFF"/>
            <w:noWrap/>
            <w:vAlign w:val="center"/>
            <w:hideMark/>
          </w:tcPr>
          <w:p w14:paraId="0B9E77C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86.0±8.1</w:t>
            </w:r>
          </w:p>
        </w:tc>
        <w:tc>
          <w:tcPr>
            <w:tcW w:w="950" w:type="dxa"/>
            <w:tcBorders>
              <w:top w:val="nil"/>
              <w:left w:val="nil"/>
              <w:bottom w:val="nil"/>
              <w:right w:val="nil"/>
            </w:tcBorders>
            <w:shd w:val="clear" w:color="000000" w:fill="FFFFFF"/>
            <w:noWrap/>
            <w:vAlign w:val="center"/>
            <w:hideMark/>
          </w:tcPr>
          <w:p w14:paraId="5966CFC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22.7±14.8</w:t>
            </w:r>
          </w:p>
        </w:tc>
      </w:tr>
      <w:tr w:rsidR="00E31BC1" w:rsidRPr="001B756A" w14:paraId="39EE2B62" w14:textId="77777777" w:rsidTr="00DC7146">
        <w:trPr>
          <w:trHeight w:val="336"/>
        </w:trPr>
        <w:tc>
          <w:tcPr>
            <w:tcW w:w="1540" w:type="dxa"/>
            <w:tcBorders>
              <w:top w:val="nil"/>
              <w:left w:val="nil"/>
              <w:bottom w:val="single" w:sz="4" w:space="0" w:color="auto"/>
              <w:right w:val="nil"/>
            </w:tcBorders>
            <w:shd w:val="clear" w:color="000000" w:fill="FFFFFF"/>
            <w:noWrap/>
            <w:vAlign w:val="bottom"/>
            <w:hideMark/>
          </w:tcPr>
          <w:p w14:paraId="62E37714"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single" w:sz="4" w:space="0" w:color="auto"/>
              <w:right w:val="nil"/>
            </w:tcBorders>
            <w:shd w:val="clear" w:color="000000" w:fill="FFFFFF"/>
            <w:noWrap/>
            <w:vAlign w:val="center"/>
            <w:hideMark/>
          </w:tcPr>
          <w:p w14:paraId="4B5C14DB"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50" w:type="dxa"/>
            <w:tcBorders>
              <w:top w:val="nil"/>
              <w:left w:val="nil"/>
              <w:bottom w:val="single" w:sz="4" w:space="0" w:color="auto"/>
              <w:right w:val="nil"/>
            </w:tcBorders>
            <w:shd w:val="clear" w:color="000000" w:fill="FFFFFF"/>
            <w:noWrap/>
            <w:vAlign w:val="center"/>
            <w:hideMark/>
          </w:tcPr>
          <w:p w14:paraId="2698E03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22.0±3.1</w:t>
            </w:r>
          </w:p>
        </w:tc>
        <w:tc>
          <w:tcPr>
            <w:tcW w:w="950" w:type="dxa"/>
            <w:tcBorders>
              <w:top w:val="nil"/>
              <w:left w:val="nil"/>
              <w:bottom w:val="single" w:sz="4" w:space="0" w:color="auto"/>
              <w:right w:val="nil"/>
            </w:tcBorders>
            <w:shd w:val="clear" w:color="000000" w:fill="FFFFFF"/>
            <w:noWrap/>
            <w:vAlign w:val="center"/>
            <w:hideMark/>
          </w:tcPr>
          <w:p w14:paraId="51DD67F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16.7±4.4</w:t>
            </w:r>
          </w:p>
        </w:tc>
        <w:tc>
          <w:tcPr>
            <w:tcW w:w="940" w:type="dxa"/>
            <w:tcBorders>
              <w:top w:val="nil"/>
              <w:left w:val="nil"/>
              <w:bottom w:val="single" w:sz="4" w:space="0" w:color="auto"/>
              <w:right w:val="nil"/>
            </w:tcBorders>
            <w:shd w:val="clear" w:color="000000" w:fill="FFFFFF"/>
            <w:noWrap/>
            <w:vAlign w:val="center"/>
            <w:hideMark/>
          </w:tcPr>
          <w:p w14:paraId="35EADA2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1.3±0.7</w:t>
            </w:r>
          </w:p>
        </w:tc>
        <w:tc>
          <w:tcPr>
            <w:tcW w:w="190" w:type="dxa"/>
            <w:tcBorders>
              <w:top w:val="nil"/>
              <w:left w:val="nil"/>
              <w:bottom w:val="single" w:sz="4" w:space="0" w:color="auto"/>
              <w:right w:val="nil"/>
            </w:tcBorders>
            <w:shd w:val="clear" w:color="000000" w:fill="FFFFFF"/>
            <w:noWrap/>
            <w:vAlign w:val="center"/>
            <w:hideMark/>
          </w:tcPr>
          <w:p w14:paraId="0DBFFF6F"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50" w:type="dxa"/>
            <w:tcBorders>
              <w:top w:val="nil"/>
              <w:left w:val="nil"/>
              <w:bottom w:val="single" w:sz="4" w:space="0" w:color="auto"/>
              <w:right w:val="nil"/>
            </w:tcBorders>
            <w:shd w:val="clear" w:color="000000" w:fill="FFFFFF"/>
            <w:noWrap/>
            <w:vAlign w:val="center"/>
            <w:hideMark/>
          </w:tcPr>
          <w:p w14:paraId="19B7031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78.0±3.1</w:t>
            </w:r>
          </w:p>
        </w:tc>
        <w:tc>
          <w:tcPr>
            <w:tcW w:w="950" w:type="dxa"/>
            <w:tcBorders>
              <w:top w:val="nil"/>
              <w:left w:val="nil"/>
              <w:bottom w:val="single" w:sz="4" w:space="0" w:color="auto"/>
              <w:right w:val="nil"/>
            </w:tcBorders>
            <w:shd w:val="clear" w:color="000000" w:fill="FFFFFF"/>
            <w:noWrap/>
            <w:vAlign w:val="center"/>
            <w:hideMark/>
          </w:tcPr>
          <w:p w14:paraId="1CFD706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65.3±4.8</w:t>
            </w:r>
          </w:p>
        </w:tc>
        <w:tc>
          <w:tcPr>
            <w:tcW w:w="950" w:type="dxa"/>
            <w:tcBorders>
              <w:top w:val="nil"/>
              <w:left w:val="nil"/>
              <w:bottom w:val="single" w:sz="4" w:space="0" w:color="auto"/>
              <w:right w:val="nil"/>
            </w:tcBorders>
            <w:shd w:val="clear" w:color="000000" w:fill="FFFFFF"/>
            <w:noWrap/>
            <w:vAlign w:val="center"/>
            <w:hideMark/>
          </w:tcPr>
          <w:p w14:paraId="41CEE9D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20.0±4.0</w:t>
            </w:r>
          </w:p>
        </w:tc>
      </w:tr>
      <w:tr w:rsidR="00E31BC1" w:rsidRPr="001B756A" w14:paraId="7186A4F8" w14:textId="77777777" w:rsidTr="00DC7146">
        <w:trPr>
          <w:trHeight w:val="546"/>
        </w:trPr>
        <w:tc>
          <w:tcPr>
            <w:tcW w:w="8220" w:type="dxa"/>
            <w:gridSpan w:val="9"/>
            <w:tcBorders>
              <w:top w:val="nil"/>
              <w:left w:val="nil"/>
              <w:bottom w:val="nil"/>
              <w:right w:val="nil"/>
            </w:tcBorders>
            <w:shd w:val="clear" w:color="000000" w:fill="FFFFFF"/>
            <w:vAlign w:val="center"/>
            <w:hideMark/>
          </w:tcPr>
          <w:p w14:paraId="01032A9E" w14:textId="12594852" w:rsidR="00E31BC1" w:rsidRPr="001B756A" w:rsidRDefault="00E31BC1" w:rsidP="00DC7146">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Three levels of Inoc: NM, mock inoculation (control); FmMix,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ArMix,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Archaeospora trappei</w:t>
            </w:r>
            <w:r w:rsidRPr="001B756A">
              <w:rPr>
                <w:rFonts w:ascii="Times New Roman" w:eastAsia="Times New Roman" w:hAnsi="Times New Roman" w:cs="Times New Roman"/>
                <w:noProof/>
                <w:color w:val="000000"/>
                <w:kern w:val="0"/>
                <w:sz w:val="20"/>
                <w:szCs w:val="20"/>
                <w:lang w:eastAsia="it-IT"/>
                <w14:ligatures w14:val="none"/>
              </w:rPr>
              <w:t>.</w:t>
            </w:r>
          </w:p>
        </w:tc>
      </w:tr>
      <w:tr w:rsidR="00E31BC1" w:rsidRPr="001B756A" w14:paraId="539D6F3A" w14:textId="77777777" w:rsidTr="00DC7146">
        <w:trPr>
          <w:trHeight w:val="438"/>
        </w:trPr>
        <w:tc>
          <w:tcPr>
            <w:tcW w:w="8220" w:type="dxa"/>
            <w:gridSpan w:val="9"/>
            <w:tcBorders>
              <w:top w:val="nil"/>
              <w:left w:val="nil"/>
              <w:bottom w:val="nil"/>
              <w:right w:val="nil"/>
            </w:tcBorders>
            <w:shd w:val="clear" w:color="000000" w:fill="FFFFFF"/>
            <w:vAlign w:val="center"/>
            <w:hideMark/>
          </w:tcPr>
          <w:p w14:paraId="5573B96D" w14:textId="77777777" w:rsidR="00E31BC1" w:rsidRPr="001B756A" w:rsidRDefault="00E31BC1" w:rsidP="00DC7146">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Four levels of organic amendment: Nam, no amendment (control); Bio, biochar derived from wheat husk; Co, compost derived from olive pomace; Bio+Co, biochar plus compost.</w:t>
            </w:r>
          </w:p>
        </w:tc>
      </w:tr>
      <w:tr w:rsidR="00E31BC1" w:rsidRPr="001B756A" w14:paraId="56BAA911" w14:textId="77777777" w:rsidTr="00DC7146">
        <w:trPr>
          <w:trHeight w:val="309"/>
        </w:trPr>
        <w:tc>
          <w:tcPr>
            <w:tcW w:w="8220" w:type="dxa"/>
            <w:gridSpan w:val="9"/>
            <w:tcBorders>
              <w:top w:val="nil"/>
              <w:left w:val="nil"/>
              <w:bottom w:val="nil"/>
              <w:right w:val="nil"/>
            </w:tcBorders>
            <w:shd w:val="clear" w:color="000000" w:fill="FFFFFF"/>
            <w:vAlign w:val="center"/>
            <w:hideMark/>
          </w:tcPr>
          <w:p w14:paraId="59C0DBBC" w14:textId="77777777" w:rsidR="00E31BC1" w:rsidRPr="001B756A" w:rsidRDefault="00E31BC1" w:rsidP="00DC7146">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For </w:t>
            </w: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values see Table S3. Three replicate plots per treatment.</w:t>
            </w:r>
          </w:p>
        </w:tc>
      </w:tr>
    </w:tbl>
    <w:p w14:paraId="7A16B5DC" w14:textId="77777777" w:rsidR="00E31BC1" w:rsidRPr="001B756A" w:rsidRDefault="00E31BC1" w:rsidP="0060099C">
      <w:pPr>
        <w:rPr>
          <w:noProof/>
        </w:rPr>
      </w:pPr>
    </w:p>
    <w:p w14:paraId="751302E6" w14:textId="77777777" w:rsidR="00E31BC1" w:rsidRPr="001B756A" w:rsidRDefault="00E31BC1" w:rsidP="0060099C">
      <w:pPr>
        <w:rPr>
          <w:noProof/>
        </w:rPr>
      </w:pPr>
    </w:p>
    <w:p w14:paraId="6CB4BCB2" w14:textId="77777777" w:rsidR="00E31BC1" w:rsidRPr="001B756A" w:rsidRDefault="00E31BC1" w:rsidP="0060099C">
      <w:pPr>
        <w:rPr>
          <w:noProof/>
        </w:rPr>
      </w:pPr>
    </w:p>
    <w:p w14:paraId="65B68467" w14:textId="77777777" w:rsidR="00E31BC1" w:rsidRPr="001B756A" w:rsidRDefault="00E31BC1" w:rsidP="0060099C">
      <w:pPr>
        <w:rPr>
          <w:noProof/>
        </w:rPr>
      </w:pPr>
    </w:p>
    <w:p w14:paraId="3F061DDF" w14:textId="77777777" w:rsidR="00E31BC1" w:rsidRPr="001B756A" w:rsidRDefault="00E31BC1" w:rsidP="0060099C">
      <w:pPr>
        <w:rPr>
          <w:noProof/>
        </w:rPr>
      </w:pPr>
    </w:p>
    <w:p w14:paraId="7D43DF1A" w14:textId="77777777" w:rsidR="00E31BC1" w:rsidRPr="001B756A" w:rsidRDefault="00E31BC1" w:rsidP="0060099C">
      <w:pPr>
        <w:rPr>
          <w:noProof/>
        </w:rPr>
      </w:pPr>
    </w:p>
    <w:p w14:paraId="1815F944" w14:textId="77777777" w:rsidR="00E31BC1" w:rsidRPr="001B756A" w:rsidRDefault="00E31BC1" w:rsidP="0060099C">
      <w:pPr>
        <w:rPr>
          <w:noProof/>
        </w:rPr>
        <w:sectPr w:rsidR="00E31BC1" w:rsidRPr="001B756A" w:rsidSect="00C17DAF">
          <w:pgSz w:w="11906" w:h="16838"/>
          <w:pgMar w:top="1417" w:right="567" w:bottom="1134" w:left="1134" w:header="708" w:footer="708" w:gutter="0"/>
          <w:cols w:space="708"/>
          <w:docGrid w:linePitch="360"/>
        </w:sectPr>
      </w:pPr>
    </w:p>
    <w:tbl>
      <w:tblPr>
        <w:tblpPr w:leftFromText="141" w:rightFromText="141" w:vertAnchor="page" w:horzAnchor="margin" w:tblpY="1660"/>
        <w:tblW w:w="8740" w:type="dxa"/>
        <w:tblCellMar>
          <w:left w:w="70" w:type="dxa"/>
          <w:right w:w="70" w:type="dxa"/>
        </w:tblCellMar>
        <w:tblLook w:val="04A0" w:firstRow="1" w:lastRow="0" w:firstColumn="1" w:lastColumn="0" w:noHBand="0" w:noVBand="1"/>
      </w:tblPr>
      <w:tblGrid>
        <w:gridCol w:w="960"/>
        <w:gridCol w:w="960"/>
        <w:gridCol w:w="960"/>
        <w:gridCol w:w="960"/>
        <w:gridCol w:w="190"/>
        <w:gridCol w:w="1060"/>
        <w:gridCol w:w="190"/>
        <w:gridCol w:w="1320"/>
        <w:gridCol w:w="960"/>
        <w:gridCol w:w="1180"/>
      </w:tblGrid>
      <w:tr w:rsidR="00E31BC1" w:rsidRPr="001B756A" w14:paraId="7B11B31E" w14:textId="77777777" w:rsidTr="00E31BC1">
        <w:trPr>
          <w:trHeight w:val="279"/>
        </w:trPr>
        <w:tc>
          <w:tcPr>
            <w:tcW w:w="8740" w:type="dxa"/>
            <w:gridSpan w:val="10"/>
            <w:tcBorders>
              <w:top w:val="nil"/>
              <w:left w:val="nil"/>
              <w:bottom w:val="nil"/>
              <w:right w:val="nil"/>
            </w:tcBorders>
            <w:shd w:val="clear" w:color="000000" w:fill="FFFFFF"/>
            <w:vAlign w:val="center"/>
          </w:tcPr>
          <w:p w14:paraId="6E70DE6B" w14:textId="77777777" w:rsidR="00E31BC1" w:rsidRPr="001B756A" w:rsidRDefault="00E31BC1" w:rsidP="00E31BC1">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lastRenderedPageBreak/>
              <w:t>Table S5</w:t>
            </w:r>
          </w:p>
        </w:tc>
      </w:tr>
      <w:tr w:rsidR="00E31BC1" w:rsidRPr="001B756A" w14:paraId="46023FD5" w14:textId="77777777" w:rsidTr="00E31BC1">
        <w:trPr>
          <w:trHeight w:val="857"/>
        </w:trPr>
        <w:tc>
          <w:tcPr>
            <w:tcW w:w="8740" w:type="dxa"/>
            <w:gridSpan w:val="10"/>
            <w:tcBorders>
              <w:top w:val="nil"/>
              <w:left w:val="nil"/>
              <w:bottom w:val="nil"/>
              <w:right w:val="nil"/>
            </w:tcBorders>
            <w:shd w:val="clear" w:color="000000" w:fill="FFFFFF"/>
            <w:vAlign w:val="center"/>
            <w:hideMark/>
          </w:tcPr>
          <w:p w14:paraId="711176AA" w14:textId="77777777" w:rsidR="00E31BC1" w:rsidRPr="001B756A" w:rsidRDefault="00E31BC1" w:rsidP="00E31BC1">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Direct effect of organic amendment (Amend) and inoculation with arbuscular mycorrhizal (AM) fungi (Inoc) on: maize (</w:t>
            </w:r>
            <w:r w:rsidRPr="001B756A">
              <w:rPr>
                <w:rFonts w:ascii="Times New Roman" w:eastAsia="Times New Roman" w:hAnsi="Times New Roman" w:cs="Times New Roman"/>
                <w:i/>
                <w:iCs/>
                <w:noProof/>
                <w:color w:val="000000"/>
                <w:kern w:val="0"/>
                <w:sz w:val="20"/>
                <w:szCs w:val="20"/>
                <w:lang w:eastAsia="it-IT"/>
                <w14:ligatures w14:val="none"/>
              </w:rPr>
              <w:t>Zea mays</w:t>
            </w:r>
            <w:r w:rsidRPr="001B756A">
              <w:rPr>
                <w:rFonts w:ascii="Times New Roman" w:eastAsia="Times New Roman" w:hAnsi="Times New Roman" w:cs="Times New Roman"/>
                <w:noProof/>
                <w:color w:val="000000"/>
                <w:kern w:val="0"/>
                <w:sz w:val="20"/>
                <w:szCs w:val="20"/>
                <w:lang w:eastAsia="it-IT"/>
                <w14:ligatures w14:val="none"/>
              </w:rPr>
              <w:t xml:space="preserve"> L.) shoot N and shoot dry weight (SDW); durum wheat (</w:t>
            </w:r>
            <w:r w:rsidRPr="001B756A">
              <w:rPr>
                <w:rFonts w:ascii="Times New Roman" w:eastAsia="Times New Roman" w:hAnsi="Times New Roman" w:cs="Times New Roman"/>
                <w:i/>
                <w:iCs/>
                <w:noProof/>
                <w:color w:val="000000"/>
                <w:kern w:val="0"/>
                <w:sz w:val="20"/>
                <w:szCs w:val="20"/>
                <w:lang w:eastAsia="it-IT"/>
                <w14:ligatures w14:val="none"/>
              </w:rPr>
              <w:t>Triticum turgidum</w:t>
            </w:r>
            <w:r w:rsidRPr="001B756A">
              <w:rPr>
                <w:rFonts w:ascii="Times New Roman" w:eastAsia="Times New Roman" w:hAnsi="Times New Roman" w:cs="Times New Roman"/>
                <w:noProof/>
                <w:color w:val="000000"/>
                <w:kern w:val="0"/>
                <w:sz w:val="20"/>
                <w:szCs w:val="20"/>
                <w:lang w:eastAsia="it-IT"/>
                <w14:ligatures w14:val="none"/>
              </w:rPr>
              <w:t xml:space="preserve"> L. subsp. </w:t>
            </w:r>
            <w:r w:rsidRPr="001B756A">
              <w:rPr>
                <w:rFonts w:ascii="Times New Roman" w:eastAsia="Times New Roman" w:hAnsi="Times New Roman" w:cs="Times New Roman"/>
                <w:i/>
                <w:iCs/>
                <w:noProof/>
                <w:color w:val="000000"/>
                <w:kern w:val="0"/>
                <w:sz w:val="20"/>
                <w:szCs w:val="20"/>
                <w:lang w:eastAsia="it-IT"/>
                <w14:ligatures w14:val="none"/>
              </w:rPr>
              <w:t>durum</w:t>
            </w:r>
            <w:r w:rsidRPr="001B756A">
              <w:rPr>
                <w:rFonts w:ascii="Times New Roman" w:eastAsia="Times New Roman" w:hAnsi="Times New Roman" w:cs="Times New Roman"/>
                <w:noProof/>
                <w:color w:val="000000"/>
                <w:kern w:val="0"/>
                <w:sz w:val="20"/>
                <w:szCs w:val="20"/>
                <w:lang w:eastAsia="it-IT"/>
                <w14:ligatures w14:val="none"/>
              </w:rPr>
              <w:t xml:space="preserve"> (Desf.) Husn) SDW. The shoot N and SDW were assessed in 2021 at GS1 and GS10 (the collar of 4</w:t>
            </w:r>
            <w:r w:rsidRPr="001B756A">
              <w:rPr>
                <w:rFonts w:ascii="Times New Roman" w:eastAsia="Times New Roman" w:hAnsi="Times New Roman" w:cs="Times New Roman"/>
                <w:noProof/>
                <w:color w:val="000000"/>
                <w:kern w:val="0"/>
                <w:sz w:val="20"/>
                <w:szCs w:val="20"/>
                <w:vertAlign w:val="superscript"/>
                <w:lang w:eastAsia="it-IT"/>
                <w14:ligatures w14:val="none"/>
              </w:rPr>
              <w:t>th</w:t>
            </w:r>
            <w:r w:rsidRPr="001B756A">
              <w:rPr>
                <w:rFonts w:ascii="Times New Roman" w:eastAsia="Times New Roman" w:hAnsi="Times New Roman" w:cs="Times New Roman"/>
                <w:noProof/>
                <w:color w:val="000000"/>
                <w:kern w:val="0"/>
                <w:sz w:val="20"/>
                <w:szCs w:val="20"/>
                <w:lang w:eastAsia="it-IT"/>
                <w14:ligatures w14:val="none"/>
              </w:rPr>
              <w:t xml:space="preserve"> leaf visible stage and grain physiologically mature) and in 2022 at GS12 (two leaves unfolded; Zadoks, 1974). Data are expressed as mean values ± standard errors.</w:t>
            </w:r>
          </w:p>
        </w:tc>
      </w:tr>
      <w:tr w:rsidR="00E31BC1" w:rsidRPr="001B756A" w14:paraId="3D0E909A" w14:textId="77777777" w:rsidTr="00E31BC1">
        <w:trPr>
          <w:trHeight w:val="288"/>
        </w:trPr>
        <w:tc>
          <w:tcPr>
            <w:tcW w:w="1920" w:type="dxa"/>
            <w:gridSpan w:val="2"/>
            <w:tcBorders>
              <w:top w:val="single" w:sz="4" w:space="0" w:color="auto"/>
              <w:left w:val="nil"/>
              <w:bottom w:val="single" w:sz="4" w:space="0" w:color="auto"/>
              <w:right w:val="nil"/>
            </w:tcBorders>
            <w:shd w:val="clear" w:color="000000" w:fill="FFFFFF"/>
            <w:noWrap/>
            <w:hideMark/>
          </w:tcPr>
          <w:p w14:paraId="5F57B3C1"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Factor/parameter</w:t>
            </w:r>
          </w:p>
        </w:tc>
        <w:tc>
          <w:tcPr>
            <w:tcW w:w="960" w:type="dxa"/>
            <w:tcBorders>
              <w:top w:val="single" w:sz="4" w:space="0" w:color="auto"/>
              <w:left w:val="nil"/>
              <w:bottom w:val="single" w:sz="4" w:space="0" w:color="auto"/>
              <w:right w:val="nil"/>
            </w:tcBorders>
            <w:shd w:val="clear" w:color="000000" w:fill="FFFFFF"/>
            <w:vAlign w:val="center"/>
            <w:hideMark/>
          </w:tcPr>
          <w:p w14:paraId="4297EA19"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Shoot N</w:t>
            </w:r>
          </w:p>
        </w:tc>
        <w:tc>
          <w:tcPr>
            <w:tcW w:w="960" w:type="dxa"/>
            <w:tcBorders>
              <w:top w:val="single" w:sz="4" w:space="0" w:color="auto"/>
              <w:left w:val="nil"/>
              <w:bottom w:val="single" w:sz="4" w:space="0" w:color="auto"/>
              <w:right w:val="nil"/>
            </w:tcBorders>
            <w:shd w:val="clear" w:color="000000" w:fill="FFFFFF"/>
            <w:vAlign w:val="center"/>
            <w:hideMark/>
          </w:tcPr>
          <w:p w14:paraId="58FCAC01"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SDW</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190" w:type="dxa"/>
            <w:tcBorders>
              <w:top w:val="single" w:sz="4" w:space="0" w:color="auto"/>
              <w:left w:val="nil"/>
              <w:bottom w:val="single" w:sz="4" w:space="0" w:color="auto"/>
              <w:right w:val="nil"/>
            </w:tcBorders>
            <w:shd w:val="clear" w:color="000000" w:fill="FFFFFF"/>
            <w:noWrap/>
            <w:vAlign w:val="center"/>
            <w:hideMark/>
          </w:tcPr>
          <w:p w14:paraId="705F83EB"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single" w:sz="4" w:space="0" w:color="auto"/>
              <w:left w:val="nil"/>
              <w:bottom w:val="single" w:sz="4" w:space="0" w:color="auto"/>
              <w:right w:val="nil"/>
            </w:tcBorders>
            <w:shd w:val="clear" w:color="000000" w:fill="FFFFFF"/>
            <w:vAlign w:val="center"/>
            <w:hideMark/>
          </w:tcPr>
          <w:p w14:paraId="1B54BB3F"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SDW</w:t>
            </w:r>
          </w:p>
        </w:tc>
        <w:tc>
          <w:tcPr>
            <w:tcW w:w="190" w:type="dxa"/>
            <w:tcBorders>
              <w:top w:val="single" w:sz="4" w:space="0" w:color="auto"/>
              <w:left w:val="nil"/>
              <w:bottom w:val="nil"/>
              <w:right w:val="nil"/>
            </w:tcBorders>
            <w:shd w:val="clear" w:color="000000" w:fill="FFFFFF"/>
            <w:vAlign w:val="center"/>
            <w:hideMark/>
          </w:tcPr>
          <w:p w14:paraId="1CA01085"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single" w:sz="4" w:space="0" w:color="auto"/>
              <w:left w:val="nil"/>
              <w:bottom w:val="single" w:sz="4" w:space="0" w:color="auto"/>
              <w:right w:val="nil"/>
            </w:tcBorders>
            <w:shd w:val="clear" w:color="000000" w:fill="FFFFFF"/>
            <w:noWrap/>
            <w:vAlign w:val="bottom"/>
            <w:hideMark/>
          </w:tcPr>
          <w:p w14:paraId="43A66D5F"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single" w:sz="4" w:space="0" w:color="auto"/>
              <w:left w:val="nil"/>
              <w:bottom w:val="single" w:sz="4" w:space="0" w:color="auto"/>
              <w:right w:val="nil"/>
            </w:tcBorders>
            <w:shd w:val="clear" w:color="000000" w:fill="FFFFFF"/>
            <w:noWrap/>
            <w:vAlign w:val="bottom"/>
            <w:hideMark/>
          </w:tcPr>
          <w:p w14:paraId="62BEB20C"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180" w:type="dxa"/>
            <w:tcBorders>
              <w:top w:val="single" w:sz="4" w:space="0" w:color="auto"/>
              <w:left w:val="nil"/>
              <w:bottom w:val="single" w:sz="4" w:space="0" w:color="auto"/>
              <w:right w:val="nil"/>
            </w:tcBorders>
            <w:shd w:val="clear" w:color="000000" w:fill="FFFFFF"/>
            <w:vAlign w:val="center"/>
            <w:hideMark/>
          </w:tcPr>
          <w:p w14:paraId="48C15CB6"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SDW</w:t>
            </w:r>
          </w:p>
        </w:tc>
      </w:tr>
      <w:tr w:rsidR="00E31BC1" w:rsidRPr="001B756A" w14:paraId="37803CC9" w14:textId="77777777" w:rsidTr="00E31BC1">
        <w:trPr>
          <w:trHeight w:val="288"/>
        </w:trPr>
        <w:tc>
          <w:tcPr>
            <w:tcW w:w="960" w:type="dxa"/>
            <w:tcBorders>
              <w:top w:val="nil"/>
              <w:left w:val="nil"/>
              <w:bottom w:val="nil"/>
              <w:right w:val="nil"/>
            </w:tcBorders>
            <w:shd w:val="clear" w:color="000000" w:fill="FFFFFF"/>
            <w:noWrap/>
            <w:vAlign w:val="center"/>
            <w:hideMark/>
          </w:tcPr>
          <w:p w14:paraId="72CE3FA8" w14:textId="77777777" w:rsidR="00E31BC1" w:rsidRPr="001B756A" w:rsidRDefault="00E31BC1" w:rsidP="00E31BC1">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Maize</w:t>
            </w:r>
          </w:p>
        </w:tc>
        <w:tc>
          <w:tcPr>
            <w:tcW w:w="960" w:type="dxa"/>
            <w:tcBorders>
              <w:top w:val="nil"/>
              <w:left w:val="nil"/>
              <w:bottom w:val="nil"/>
              <w:right w:val="nil"/>
            </w:tcBorders>
            <w:shd w:val="clear" w:color="000000" w:fill="FFFFFF"/>
            <w:noWrap/>
            <w:hideMark/>
          </w:tcPr>
          <w:p w14:paraId="6D6CF675" w14:textId="77777777" w:rsidR="00E31BC1" w:rsidRPr="001B756A" w:rsidRDefault="00E31BC1" w:rsidP="00E31BC1">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 </w:t>
            </w:r>
          </w:p>
        </w:tc>
        <w:tc>
          <w:tcPr>
            <w:tcW w:w="1920" w:type="dxa"/>
            <w:gridSpan w:val="2"/>
            <w:tcBorders>
              <w:top w:val="single" w:sz="4" w:space="0" w:color="auto"/>
              <w:left w:val="nil"/>
              <w:bottom w:val="single" w:sz="4" w:space="0" w:color="000000"/>
              <w:right w:val="nil"/>
            </w:tcBorders>
            <w:shd w:val="clear" w:color="000000" w:fill="FFFFFF"/>
            <w:noWrap/>
            <w:vAlign w:val="center"/>
            <w:hideMark/>
          </w:tcPr>
          <w:p w14:paraId="0837CC09"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GS1</w:t>
            </w:r>
          </w:p>
        </w:tc>
        <w:tc>
          <w:tcPr>
            <w:tcW w:w="190" w:type="dxa"/>
            <w:tcBorders>
              <w:top w:val="nil"/>
              <w:left w:val="nil"/>
              <w:bottom w:val="nil"/>
              <w:right w:val="nil"/>
            </w:tcBorders>
            <w:shd w:val="clear" w:color="auto" w:fill="auto"/>
            <w:noWrap/>
            <w:vAlign w:val="center"/>
            <w:hideMark/>
          </w:tcPr>
          <w:p w14:paraId="5F9B2D8A"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p>
        </w:tc>
        <w:tc>
          <w:tcPr>
            <w:tcW w:w="1060" w:type="dxa"/>
            <w:tcBorders>
              <w:top w:val="nil"/>
              <w:left w:val="nil"/>
              <w:bottom w:val="single" w:sz="4" w:space="0" w:color="auto"/>
              <w:right w:val="nil"/>
            </w:tcBorders>
            <w:shd w:val="clear" w:color="000000" w:fill="FFFFFF"/>
            <w:noWrap/>
            <w:vAlign w:val="center"/>
            <w:hideMark/>
          </w:tcPr>
          <w:p w14:paraId="5F2EF0C8"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GS10</w:t>
            </w:r>
          </w:p>
        </w:tc>
        <w:tc>
          <w:tcPr>
            <w:tcW w:w="190" w:type="dxa"/>
            <w:tcBorders>
              <w:top w:val="nil"/>
              <w:left w:val="nil"/>
              <w:bottom w:val="nil"/>
              <w:right w:val="nil"/>
            </w:tcBorders>
            <w:shd w:val="clear" w:color="000000" w:fill="FFFFFF"/>
            <w:noWrap/>
            <w:vAlign w:val="center"/>
            <w:hideMark/>
          </w:tcPr>
          <w:p w14:paraId="26D806D8"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center"/>
            <w:hideMark/>
          </w:tcPr>
          <w:p w14:paraId="488B4C4F" w14:textId="77777777" w:rsidR="00E31BC1" w:rsidRPr="001B756A" w:rsidRDefault="00E31BC1" w:rsidP="00E31BC1">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Durum wheat</w:t>
            </w:r>
          </w:p>
        </w:tc>
        <w:tc>
          <w:tcPr>
            <w:tcW w:w="960" w:type="dxa"/>
            <w:tcBorders>
              <w:top w:val="nil"/>
              <w:left w:val="nil"/>
              <w:bottom w:val="nil"/>
              <w:right w:val="nil"/>
            </w:tcBorders>
            <w:shd w:val="clear" w:color="000000" w:fill="FFFFFF"/>
            <w:noWrap/>
            <w:hideMark/>
          </w:tcPr>
          <w:p w14:paraId="22FB4340" w14:textId="77777777" w:rsidR="00E31BC1" w:rsidRPr="001B756A" w:rsidRDefault="00E31BC1" w:rsidP="00E31BC1">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 </w:t>
            </w:r>
          </w:p>
        </w:tc>
        <w:tc>
          <w:tcPr>
            <w:tcW w:w="1180" w:type="dxa"/>
            <w:tcBorders>
              <w:top w:val="nil"/>
              <w:left w:val="nil"/>
              <w:bottom w:val="single" w:sz="4" w:space="0" w:color="auto"/>
              <w:right w:val="nil"/>
            </w:tcBorders>
            <w:shd w:val="clear" w:color="000000" w:fill="FFFFFF"/>
            <w:noWrap/>
            <w:vAlign w:val="center"/>
            <w:hideMark/>
          </w:tcPr>
          <w:p w14:paraId="1C4FABD8"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GS12</w:t>
            </w:r>
          </w:p>
        </w:tc>
      </w:tr>
      <w:tr w:rsidR="00E31BC1" w:rsidRPr="001B756A" w14:paraId="51310CDC" w14:textId="77777777" w:rsidTr="00E31BC1">
        <w:trPr>
          <w:trHeight w:val="312"/>
        </w:trPr>
        <w:tc>
          <w:tcPr>
            <w:tcW w:w="960" w:type="dxa"/>
            <w:tcBorders>
              <w:top w:val="nil"/>
              <w:left w:val="nil"/>
              <w:bottom w:val="nil"/>
              <w:right w:val="nil"/>
            </w:tcBorders>
            <w:shd w:val="clear" w:color="000000" w:fill="FFFFFF"/>
            <w:noWrap/>
            <w:vAlign w:val="center"/>
            <w:hideMark/>
          </w:tcPr>
          <w:p w14:paraId="4DA8B127"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NM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960" w:type="dxa"/>
            <w:tcBorders>
              <w:top w:val="nil"/>
              <w:left w:val="nil"/>
              <w:bottom w:val="nil"/>
              <w:right w:val="nil"/>
            </w:tcBorders>
            <w:shd w:val="clear" w:color="000000" w:fill="FFFFFF"/>
            <w:noWrap/>
            <w:vAlign w:val="center"/>
            <w:hideMark/>
          </w:tcPr>
          <w:p w14:paraId="5BA0FF9B"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NAm </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w:t>
            </w:r>
          </w:p>
        </w:tc>
        <w:tc>
          <w:tcPr>
            <w:tcW w:w="960" w:type="dxa"/>
            <w:tcBorders>
              <w:top w:val="nil"/>
              <w:left w:val="nil"/>
              <w:bottom w:val="nil"/>
              <w:right w:val="nil"/>
            </w:tcBorders>
            <w:shd w:val="clear" w:color="000000" w:fill="FFFFFF"/>
            <w:noWrap/>
            <w:vAlign w:val="center"/>
            <w:hideMark/>
          </w:tcPr>
          <w:p w14:paraId="4A7AC05D"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0.6</w:t>
            </w:r>
          </w:p>
        </w:tc>
        <w:tc>
          <w:tcPr>
            <w:tcW w:w="960" w:type="dxa"/>
            <w:tcBorders>
              <w:top w:val="nil"/>
              <w:left w:val="nil"/>
              <w:bottom w:val="nil"/>
              <w:right w:val="nil"/>
            </w:tcBorders>
            <w:shd w:val="clear" w:color="000000" w:fill="FFFFFF"/>
            <w:noWrap/>
            <w:vAlign w:val="center"/>
            <w:hideMark/>
          </w:tcPr>
          <w:p w14:paraId="62328E91"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1.0±0.2</w:t>
            </w:r>
          </w:p>
        </w:tc>
        <w:tc>
          <w:tcPr>
            <w:tcW w:w="190" w:type="dxa"/>
            <w:tcBorders>
              <w:top w:val="nil"/>
              <w:left w:val="nil"/>
              <w:bottom w:val="nil"/>
              <w:right w:val="nil"/>
            </w:tcBorders>
            <w:shd w:val="clear" w:color="000000" w:fill="FFFFFF"/>
            <w:noWrap/>
            <w:vAlign w:val="center"/>
            <w:hideMark/>
          </w:tcPr>
          <w:p w14:paraId="48944843"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7BA50847"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59.9±5.5</w:t>
            </w:r>
          </w:p>
        </w:tc>
        <w:tc>
          <w:tcPr>
            <w:tcW w:w="190" w:type="dxa"/>
            <w:tcBorders>
              <w:top w:val="nil"/>
              <w:left w:val="nil"/>
              <w:bottom w:val="nil"/>
              <w:right w:val="nil"/>
            </w:tcBorders>
            <w:shd w:val="clear" w:color="000000" w:fill="FFFFFF"/>
            <w:noWrap/>
            <w:vAlign w:val="center"/>
            <w:hideMark/>
          </w:tcPr>
          <w:p w14:paraId="053B991D"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center"/>
            <w:hideMark/>
          </w:tcPr>
          <w:p w14:paraId="5A6D90D3"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NM</w:t>
            </w:r>
          </w:p>
        </w:tc>
        <w:tc>
          <w:tcPr>
            <w:tcW w:w="960" w:type="dxa"/>
            <w:tcBorders>
              <w:top w:val="nil"/>
              <w:left w:val="nil"/>
              <w:bottom w:val="nil"/>
              <w:right w:val="nil"/>
            </w:tcBorders>
            <w:shd w:val="clear" w:color="000000" w:fill="FFFFFF"/>
            <w:noWrap/>
            <w:vAlign w:val="center"/>
            <w:hideMark/>
          </w:tcPr>
          <w:p w14:paraId="3859DDB2"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1180" w:type="dxa"/>
            <w:tcBorders>
              <w:top w:val="nil"/>
              <w:left w:val="nil"/>
              <w:bottom w:val="nil"/>
              <w:right w:val="nil"/>
            </w:tcBorders>
            <w:shd w:val="clear" w:color="000000" w:fill="FFFFFF"/>
            <w:noWrap/>
            <w:vAlign w:val="center"/>
            <w:hideMark/>
          </w:tcPr>
          <w:p w14:paraId="6A9AD6D8"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0.61±0.1</w:t>
            </w:r>
          </w:p>
        </w:tc>
      </w:tr>
      <w:tr w:rsidR="00E31BC1" w:rsidRPr="001B756A" w14:paraId="3BE3366B" w14:textId="77777777" w:rsidTr="00E31BC1">
        <w:trPr>
          <w:trHeight w:val="288"/>
        </w:trPr>
        <w:tc>
          <w:tcPr>
            <w:tcW w:w="960" w:type="dxa"/>
            <w:tcBorders>
              <w:top w:val="nil"/>
              <w:left w:val="nil"/>
              <w:bottom w:val="nil"/>
              <w:right w:val="nil"/>
            </w:tcBorders>
            <w:shd w:val="clear" w:color="000000" w:fill="FFFFFF"/>
            <w:noWrap/>
            <w:vAlign w:val="bottom"/>
            <w:hideMark/>
          </w:tcPr>
          <w:p w14:paraId="61C73F71"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33D9C4FE"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60" w:type="dxa"/>
            <w:tcBorders>
              <w:top w:val="nil"/>
              <w:left w:val="nil"/>
              <w:bottom w:val="nil"/>
              <w:right w:val="nil"/>
            </w:tcBorders>
            <w:shd w:val="clear" w:color="000000" w:fill="FFFFFF"/>
            <w:noWrap/>
            <w:vAlign w:val="center"/>
            <w:hideMark/>
          </w:tcPr>
          <w:p w14:paraId="4467102D"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3.7±0.2</w:t>
            </w:r>
          </w:p>
        </w:tc>
        <w:tc>
          <w:tcPr>
            <w:tcW w:w="960" w:type="dxa"/>
            <w:tcBorders>
              <w:top w:val="nil"/>
              <w:left w:val="nil"/>
              <w:bottom w:val="nil"/>
              <w:right w:val="nil"/>
            </w:tcBorders>
            <w:shd w:val="clear" w:color="000000" w:fill="FFFFFF"/>
            <w:noWrap/>
            <w:vAlign w:val="center"/>
            <w:hideMark/>
          </w:tcPr>
          <w:p w14:paraId="40E46843"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0.9±0.1</w:t>
            </w:r>
          </w:p>
        </w:tc>
        <w:tc>
          <w:tcPr>
            <w:tcW w:w="190" w:type="dxa"/>
            <w:tcBorders>
              <w:top w:val="nil"/>
              <w:left w:val="nil"/>
              <w:bottom w:val="nil"/>
              <w:right w:val="nil"/>
            </w:tcBorders>
            <w:shd w:val="clear" w:color="000000" w:fill="FFFFFF"/>
            <w:noWrap/>
            <w:vAlign w:val="center"/>
            <w:hideMark/>
          </w:tcPr>
          <w:p w14:paraId="1580AAFC" w14:textId="77777777" w:rsidR="00E31BC1" w:rsidRPr="001B756A" w:rsidRDefault="00E31BC1" w:rsidP="00E31BC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042C3475"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105.0±10.3</w:t>
            </w:r>
          </w:p>
        </w:tc>
        <w:tc>
          <w:tcPr>
            <w:tcW w:w="190" w:type="dxa"/>
            <w:tcBorders>
              <w:top w:val="nil"/>
              <w:left w:val="nil"/>
              <w:bottom w:val="nil"/>
              <w:right w:val="nil"/>
            </w:tcBorders>
            <w:shd w:val="clear" w:color="000000" w:fill="FFFFFF"/>
            <w:noWrap/>
            <w:vAlign w:val="center"/>
            <w:hideMark/>
          </w:tcPr>
          <w:p w14:paraId="2EE514BE"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bottom"/>
            <w:hideMark/>
          </w:tcPr>
          <w:p w14:paraId="25598542"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7659EC58"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1180" w:type="dxa"/>
            <w:tcBorders>
              <w:top w:val="nil"/>
              <w:left w:val="nil"/>
              <w:bottom w:val="nil"/>
              <w:right w:val="nil"/>
            </w:tcBorders>
            <w:shd w:val="clear" w:color="000000" w:fill="FFFFFF"/>
            <w:noWrap/>
            <w:vAlign w:val="center"/>
            <w:hideMark/>
          </w:tcPr>
          <w:p w14:paraId="72CCF516"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0.55±0.0</w:t>
            </w:r>
          </w:p>
        </w:tc>
      </w:tr>
      <w:tr w:rsidR="00E31BC1" w:rsidRPr="001B756A" w14:paraId="575908DF" w14:textId="77777777" w:rsidTr="00E31BC1">
        <w:trPr>
          <w:trHeight w:val="288"/>
        </w:trPr>
        <w:tc>
          <w:tcPr>
            <w:tcW w:w="960" w:type="dxa"/>
            <w:tcBorders>
              <w:top w:val="nil"/>
              <w:left w:val="nil"/>
              <w:bottom w:val="nil"/>
              <w:right w:val="nil"/>
            </w:tcBorders>
            <w:shd w:val="clear" w:color="000000" w:fill="FFFFFF"/>
            <w:noWrap/>
            <w:vAlign w:val="bottom"/>
            <w:hideMark/>
          </w:tcPr>
          <w:p w14:paraId="16AB703B"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49FD343E"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60" w:type="dxa"/>
            <w:tcBorders>
              <w:top w:val="nil"/>
              <w:left w:val="nil"/>
              <w:bottom w:val="nil"/>
              <w:right w:val="nil"/>
            </w:tcBorders>
            <w:shd w:val="clear" w:color="000000" w:fill="FFFFFF"/>
            <w:noWrap/>
            <w:vAlign w:val="center"/>
            <w:hideMark/>
          </w:tcPr>
          <w:p w14:paraId="11C9F9D4"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3.8±0.3</w:t>
            </w:r>
          </w:p>
        </w:tc>
        <w:tc>
          <w:tcPr>
            <w:tcW w:w="960" w:type="dxa"/>
            <w:tcBorders>
              <w:top w:val="nil"/>
              <w:left w:val="nil"/>
              <w:bottom w:val="nil"/>
              <w:right w:val="nil"/>
            </w:tcBorders>
            <w:shd w:val="clear" w:color="000000" w:fill="FFFFFF"/>
            <w:noWrap/>
            <w:vAlign w:val="center"/>
            <w:hideMark/>
          </w:tcPr>
          <w:p w14:paraId="0C82028D"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0.9±0.1</w:t>
            </w:r>
          </w:p>
        </w:tc>
        <w:tc>
          <w:tcPr>
            <w:tcW w:w="190" w:type="dxa"/>
            <w:tcBorders>
              <w:top w:val="nil"/>
              <w:left w:val="nil"/>
              <w:bottom w:val="nil"/>
              <w:right w:val="nil"/>
            </w:tcBorders>
            <w:shd w:val="clear" w:color="000000" w:fill="FFFFFF"/>
            <w:noWrap/>
            <w:vAlign w:val="center"/>
            <w:hideMark/>
          </w:tcPr>
          <w:p w14:paraId="72A8881A"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467A4614"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97.7±13.6</w:t>
            </w:r>
          </w:p>
        </w:tc>
        <w:tc>
          <w:tcPr>
            <w:tcW w:w="190" w:type="dxa"/>
            <w:tcBorders>
              <w:top w:val="nil"/>
              <w:left w:val="nil"/>
              <w:bottom w:val="nil"/>
              <w:right w:val="nil"/>
            </w:tcBorders>
            <w:shd w:val="clear" w:color="000000" w:fill="FFFFFF"/>
            <w:noWrap/>
            <w:vAlign w:val="center"/>
            <w:hideMark/>
          </w:tcPr>
          <w:p w14:paraId="5BDF5830"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bottom"/>
            <w:hideMark/>
          </w:tcPr>
          <w:p w14:paraId="22470AFF"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1A7D9F26"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1180" w:type="dxa"/>
            <w:tcBorders>
              <w:top w:val="nil"/>
              <w:left w:val="nil"/>
              <w:bottom w:val="nil"/>
              <w:right w:val="nil"/>
            </w:tcBorders>
            <w:shd w:val="clear" w:color="000000" w:fill="FFFFFF"/>
            <w:noWrap/>
            <w:vAlign w:val="center"/>
            <w:hideMark/>
          </w:tcPr>
          <w:p w14:paraId="604F255B"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0.62±0.0</w:t>
            </w:r>
          </w:p>
        </w:tc>
      </w:tr>
      <w:tr w:rsidR="00E31BC1" w:rsidRPr="001B756A" w14:paraId="5640192D" w14:textId="77777777" w:rsidTr="00E31BC1">
        <w:trPr>
          <w:trHeight w:val="288"/>
        </w:trPr>
        <w:tc>
          <w:tcPr>
            <w:tcW w:w="960" w:type="dxa"/>
            <w:tcBorders>
              <w:top w:val="nil"/>
              <w:left w:val="nil"/>
              <w:bottom w:val="nil"/>
              <w:right w:val="nil"/>
            </w:tcBorders>
            <w:shd w:val="clear" w:color="000000" w:fill="FFFFFF"/>
            <w:noWrap/>
            <w:vAlign w:val="bottom"/>
            <w:hideMark/>
          </w:tcPr>
          <w:p w14:paraId="0DB633AC"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21E90D1A"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60" w:type="dxa"/>
            <w:tcBorders>
              <w:top w:val="nil"/>
              <w:left w:val="nil"/>
              <w:bottom w:val="nil"/>
              <w:right w:val="nil"/>
            </w:tcBorders>
            <w:shd w:val="clear" w:color="000000" w:fill="FFFFFF"/>
            <w:noWrap/>
            <w:vAlign w:val="center"/>
            <w:hideMark/>
          </w:tcPr>
          <w:p w14:paraId="04A85A18"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3.6±0.4</w:t>
            </w:r>
          </w:p>
        </w:tc>
        <w:tc>
          <w:tcPr>
            <w:tcW w:w="960" w:type="dxa"/>
            <w:tcBorders>
              <w:top w:val="nil"/>
              <w:left w:val="nil"/>
              <w:bottom w:val="nil"/>
              <w:right w:val="nil"/>
            </w:tcBorders>
            <w:shd w:val="clear" w:color="000000" w:fill="FFFFFF"/>
            <w:noWrap/>
            <w:vAlign w:val="center"/>
            <w:hideMark/>
          </w:tcPr>
          <w:p w14:paraId="4994EE4F"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0.7±0.1</w:t>
            </w:r>
          </w:p>
        </w:tc>
        <w:tc>
          <w:tcPr>
            <w:tcW w:w="190" w:type="dxa"/>
            <w:tcBorders>
              <w:top w:val="nil"/>
              <w:left w:val="nil"/>
              <w:bottom w:val="nil"/>
              <w:right w:val="nil"/>
            </w:tcBorders>
            <w:shd w:val="clear" w:color="000000" w:fill="FFFFFF"/>
            <w:noWrap/>
            <w:vAlign w:val="bottom"/>
            <w:hideMark/>
          </w:tcPr>
          <w:p w14:paraId="71873140"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060" w:type="dxa"/>
            <w:tcBorders>
              <w:top w:val="nil"/>
              <w:left w:val="nil"/>
              <w:bottom w:val="nil"/>
              <w:right w:val="nil"/>
            </w:tcBorders>
            <w:shd w:val="clear" w:color="000000" w:fill="FFFFFF"/>
            <w:noWrap/>
            <w:vAlign w:val="center"/>
            <w:hideMark/>
          </w:tcPr>
          <w:p w14:paraId="6A795B4F"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100.4±12.2</w:t>
            </w:r>
          </w:p>
        </w:tc>
        <w:tc>
          <w:tcPr>
            <w:tcW w:w="190" w:type="dxa"/>
            <w:tcBorders>
              <w:top w:val="nil"/>
              <w:left w:val="nil"/>
              <w:bottom w:val="nil"/>
              <w:right w:val="nil"/>
            </w:tcBorders>
            <w:shd w:val="clear" w:color="000000" w:fill="FFFFFF"/>
            <w:noWrap/>
            <w:vAlign w:val="center"/>
            <w:hideMark/>
          </w:tcPr>
          <w:p w14:paraId="4CB0D7AA"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bottom"/>
            <w:hideMark/>
          </w:tcPr>
          <w:p w14:paraId="374E792A"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588B0305"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1180" w:type="dxa"/>
            <w:tcBorders>
              <w:top w:val="nil"/>
              <w:left w:val="nil"/>
              <w:bottom w:val="nil"/>
              <w:right w:val="nil"/>
            </w:tcBorders>
            <w:shd w:val="clear" w:color="000000" w:fill="FFFFFF"/>
            <w:noWrap/>
            <w:vAlign w:val="center"/>
            <w:hideMark/>
          </w:tcPr>
          <w:p w14:paraId="67FFAA96"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0.53±0.0</w:t>
            </w:r>
          </w:p>
        </w:tc>
      </w:tr>
      <w:tr w:rsidR="00E31BC1" w:rsidRPr="001B756A" w14:paraId="76F77D18" w14:textId="77777777" w:rsidTr="00E31BC1">
        <w:trPr>
          <w:trHeight w:val="312"/>
        </w:trPr>
        <w:tc>
          <w:tcPr>
            <w:tcW w:w="960" w:type="dxa"/>
            <w:tcBorders>
              <w:top w:val="nil"/>
              <w:left w:val="nil"/>
              <w:bottom w:val="nil"/>
              <w:right w:val="nil"/>
            </w:tcBorders>
            <w:shd w:val="clear" w:color="000000" w:fill="FFFFFF"/>
            <w:noWrap/>
            <w:vAlign w:val="center"/>
            <w:hideMark/>
          </w:tcPr>
          <w:p w14:paraId="7412C7A2"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FmMix</w:t>
            </w:r>
          </w:p>
        </w:tc>
        <w:tc>
          <w:tcPr>
            <w:tcW w:w="960" w:type="dxa"/>
            <w:tcBorders>
              <w:top w:val="nil"/>
              <w:left w:val="nil"/>
              <w:bottom w:val="nil"/>
              <w:right w:val="nil"/>
            </w:tcBorders>
            <w:shd w:val="clear" w:color="000000" w:fill="FFFFFF"/>
            <w:noWrap/>
            <w:vAlign w:val="center"/>
            <w:hideMark/>
          </w:tcPr>
          <w:p w14:paraId="0F818E76"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60" w:type="dxa"/>
            <w:tcBorders>
              <w:top w:val="nil"/>
              <w:left w:val="nil"/>
              <w:bottom w:val="nil"/>
              <w:right w:val="nil"/>
            </w:tcBorders>
            <w:shd w:val="clear" w:color="000000" w:fill="FFFFFF"/>
            <w:noWrap/>
            <w:vAlign w:val="center"/>
            <w:hideMark/>
          </w:tcPr>
          <w:p w14:paraId="7842FB0A"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3.5±0.1</w:t>
            </w:r>
          </w:p>
        </w:tc>
        <w:tc>
          <w:tcPr>
            <w:tcW w:w="960" w:type="dxa"/>
            <w:tcBorders>
              <w:top w:val="nil"/>
              <w:left w:val="nil"/>
              <w:bottom w:val="nil"/>
              <w:right w:val="nil"/>
            </w:tcBorders>
            <w:shd w:val="clear" w:color="000000" w:fill="FFFFFF"/>
            <w:noWrap/>
            <w:vAlign w:val="center"/>
            <w:hideMark/>
          </w:tcPr>
          <w:p w14:paraId="3CA594FC"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0.8±0.1</w:t>
            </w:r>
          </w:p>
        </w:tc>
        <w:tc>
          <w:tcPr>
            <w:tcW w:w="190" w:type="dxa"/>
            <w:tcBorders>
              <w:top w:val="nil"/>
              <w:left w:val="nil"/>
              <w:bottom w:val="nil"/>
              <w:right w:val="nil"/>
            </w:tcBorders>
            <w:shd w:val="clear" w:color="000000" w:fill="FFFFFF"/>
            <w:noWrap/>
            <w:vAlign w:val="bottom"/>
            <w:hideMark/>
          </w:tcPr>
          <w:p w14:paraId="3751662F"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060" w:type="dxa"/>
            <w:tcBorders>
              <w:top w:val="nil"/>
              <w:left w:val="nil"/>
              <w:bottom w:val="nil"/>
              <w:right w:val="nil"/>
            </w:tcBorders>
            <w:shd w:val="clear" w:color="000000" w:fill="FFFFFF"/>
            <w:noWrap/>
            <w:vAlign w:val="center"/>
            <w:hideMark/>
          </w:tcPr>
          <w:p w14:paraId="48C9DC5C"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89.8±16.0</w:t>
            </w:r>
          </w:p>
        </w:tc>
        <w:tc>
          <w:tcPr>
            <w:tcW w:w="190" w:type="dxa"/>
            <w:tcBorders>
              <w:top w:val="nil"/>
              <w:left w:val="nil"/>
              <w:bottom w:val="nil"/>
              <w:right w:val="nil"/>
            </w:tcBorders>
            <w:shd w:val="clear" w:color="000000" w:fill="FFFFFF"/>
            <w:noWrap/>
            <w:vAlign w:val="center"/>
            <w:hideMark/>
          </w:tcPr>
          <w:p w14:paraId="0317939C"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center"/>
            <w:hideMark/>
          </w:tcPr>
          <w:p w14:paraId="3A868783"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FmMix</w:t>
            </w:r>
          </w:p>
        </w:tc>
        <w:tc>
          <w:tcPr>
            <w:tcW w:w="960" w:type="dxa"/>
            <w:tcBorders>
              <w:top w:val="nil"/>
              <w:left w:val="nil"/>
              <w:bottom w:val="nil"/>
              <w:right w:val="nil"/>
            </w:tcBorders>
            <w:shd w:val="clear" w:color="000000" w:fill="FFFFFF"/>
            <w:noWrap/>
            <w:vAlign w:val="center"/>
            <w:hideMark/>
          </w:tcPr>
          <w:p w14:paraId="56097D24"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1180" w:type="dxa"/>
            <w:tcBorders>
              <w:top w:val="nil"/>
              <w:left w:val="nil"/>
              <w:bottom w:val="nil"/>
              <w:right w:val="nil"/>
            </w:tcBorders>
            <w:shd w:val="clear" w:color="000000" w:fill="FFFFFF"/>
            <w:noWrap/>
            <w:vAlign w:val="center"/>
            <w:hideMark/>
          </w:tcPr>
          <w:p w14:paraId="4512A2AC"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0.51±0.1</w:t>
            </w:r>
          </w:p>
        </w:tc>
      </w:tr>
      <w:tr w:rsidR="00E31BC1" w:rsidRPr="001B756A" w14:paraId="4DE71EEE" w14:textId="77777777" w:rsidTr="00E31BC1">
        <w:trPr>
          <w:trHeight w:val="288"/>
        </w:trPr>
        <w:tc>
          <w:tcPr>
            <w:tcW w:w="960" w:type="dxa"/>
            <w:tcBorders>
              <w:top w:val="nil"/>
              <w:left w:val="nil"/>
              <w:bottom w:val="nil"/>
              <w:right w:val="nil"/>
            </w:tcBorders>
            <w:shd w:val="clear" w:color="000000" w:fill="FFFFFF"/>
            <w:noWrap/>
            <w:vAlign w:val="bottom"/>
            <w:hideMark/>
          </w:tcPr>
          <w:p w14:paraId="0F86EF0B"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468D2D12"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60" w:type="dxa"/>
            <w:tcBorders>
              <w:top w:val="nil"/>
              <w:left w:val="nil"/>
              <w:bottom w:val="nil"/>
              <w:right w:val="nil"/>
            </w:tcBorders>
            <w:shd w:val="clear" w:color="000000" w:fill="FFFFFF"/>
            <w:noWrap/>
            <w:vAlign w:val="center"/>
            <w:hideMark/>
          </w:tcPr>
          <w:p w14:paraId="3106EE98"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3.1±0.4</w:t>
            </w:r>
          </w:p>
        </w:tc>
        <w:tc>
          <w:tcPr>
            <w:tcW w:w="960" w:type="dxa"/>
            <w:tcBorders>
              <w:top w:val="nil"/>
              <w:left w:val="nil"/>
              <w:bottom w:val="nil"/>
              <w:right w:val="nil"/>
            </w:tcBorders>
            <w:shd w:val="clear" w:color="000000" w:fill="FFFFFF"/>
            <w:noWrap/>
            <w:vAlign w:val="center"/>
            <w:hideMark/>
          </w:tcPr>
          <w:p w14:paraId="71FC1C00"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1.0±0.1</w:t>
            </w:r>
          </w:p>
        </w:tc>
        <w:tc>
          <w:tcPr>
            <w:tcW w:w="190" w:type="dxa"/>
            <w:tcBorders>
              <w:top w:val="nil"/>
              <w:left w:val="nil"/>
              <w:bottom w:val="nil"/>
              <w:right w:val="nil"/>
            </w:tcBorders>
            <w:shd w:val="clear" w:color="000000" w:fill="FFFFFF"/>
            <w:noWrap/>
            <w:vAlign w:val="bottom"/>
            <w:hideMark/>
          </w:tcPr>
          <w:p w14:paraId="6FCB2395"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060" w:type="dxa"/>
            <w:tcBorders>
              <w:top w:val="nil"/>
              <w:left w:val="nil"/>
              <w:bottom w:val="nil"/>
              <w:right w:val="nil"/>
            </w:tcBorders>
            <w:shd w:val="clear" w:color="000000" w:fill="FFFFFF"/>
            <w:noWrap/>
            <w:vAlign w:val="center"/>
            <w:hideMark/>
          </w:tcPr>
          <w:p w14:paraId="5F21076F"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88.7±6.6</w:t>
            </w:r>
          </w:p>
        </w:tc>
        <w:tc>
          <w:tcPr>
            <w:tcW w:w="190" w:type="dxa"/>
            <w:tcBorders>
              <w:top w:val="nil"/>
              <w:left w:val="nil"/>
              <w:bottom w:val="nil"/>
              <w:right w:val="nil"/>
            </w:tcBorders>
            <w:shd w:val="clear" w:color="000000" w:fill="FFFFFF"/>
            <w:noWrap/>
            <w:vAlign w:val="center"/>
            <w:hideMark/>
          </w:tcPr>
          <w:p w14:paraId="1127145B"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bottom"/>
            <w:hideMark/>
          </w:tcPr>
          <w:p w14:paraId="2344912C"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1881FB9C"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1180" w:type="dxa"/>
            <w:tcBorders>
              <w:top w:val="nil"/>
              <w:left w:val="nil"/>
              <w:bottom w:val="nil"/>
              <w:right w:val="nil"/>
            </w:tcBorders>
            <w:shd w:val="clear" w:color="000000" w:fill="FFFFFF"/>
            <w:noWrap/>
            <w:vAlign w:val="center"/>
            <w:hideMark/>
          </w:tcPr>
          <w:p w14:paraId="4D9E531B"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0.54±0.1</w:t>
            </w:r>
          </w:p>
        </w:tc>
      </w:tr>
      <w:tr w:rsidR="00E31BC1" w:rsidRPr="001B756A" w14:paraId="68B5EA54" w14:textId="77777777" w:rsidTr="00E31BC1">
        <w:trPr>
          <w:trHeight w:val="288"/>
        </w:trPr>
        <w:tc>
          <w:tcPr>
            <w:tcW w:w="960" w:type="dxa"/>
            <w:tcBorders>
              <w:top w:val="nil"/>
              <w:left w:val="nil"/>
              <w:bottom w:val="nil"/>
              <w:right w:val="nil"/>
            </w:tcBorders>
            <w:shd w:val="clear" w:color="000000" w:fill="FFFFFF"/>
            <w:noWrap/>
            <w:vAlign w:val="bottom"/>
            <w:hideMark/>
          </w:tcPr>
          <w:p w14:paraId="369A6E6C"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5D8AF688"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60" w:type="dxa"/>
            <w:tcBorders>
              <w:top w:val="nil"/>
              <w:left w:val="nil"/>
              <w:bottom w:val="nil"/>
              <w:right w:val="nil"/>
            </w:tcBorders>
            <w:shd w:val="clear" w:color="000000" w:fill="FFFFFF"/>
            <w:noWrap/>
            <w:vAlign w:val="center"/>
            <w:hideMark/>
          </w:tcPr>
          <w:p w14:paraId="37209C51"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3.5±0.2</w:t>
            </w:r>
          </w:p>
        </w:tc>
        <w:tc>
          <w:tcPr>
            <w:tcW w:w="960" w:type="dxa"/>
            <w:tcBorders>
              <w:top w:val="nil"/>
              <w:left w:val="nil"/>
              <w:bottom w:val="nil"/>
              <w:right w:val="nil"/>
            </w:tcBorders>
            <w:shd w:val="clear" w:color="000000" w:fill="FFFFFF"/>
            <w:noWrap/>
            <w:vAlign w:val="center"/>
            <w:hideMark/>
          </w:tcPr>
          <w:p w14:paraId="7919B241"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1.3±0.4</w:t>
            </w:r>
          </w:p>
        </w:tc>
        <w:tc>
          <w:tcPr>
            <w:tcW w:w="190" w:type="dxa"/>
            <w:tcBorders>
              <w:top w:val="nil"/>
              <w:left w:val="nil"/>
              <w:bottom w:val="nil"/>
              <w:right w:val="nil"/>
            </w:tcBorders>
            <w:shd w:val="clear" w:color="000000" w:fill="FFFFFF"/>
            <w:noWrap/>
            <w:vAlign w:val="center"/>
            <w:hideMark/>
          </w:tcPr>
          <w:p w14:paraId="69D857DB"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2BAF4A4C"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120.1±3.4</w:t>
            </w:r>
          </w:p>
        </w:tc>
        <w:tc>
          <w:tcPr>
            <w:tcW w:w="190" w:type="dxa"/>
            <w:tcBorders>
              <w:top w:val="nil"/>
              <w:left w:val="nil"/>
              <w:bottom w:val="nil"/>
              <w:right w:val="nil"/>
            </w:tcBorders>
            <w:shd w:val="clear" w:color="000000" w:fill="FFFFFF"/>
            <w:noWrap/>
            <w:vAlign w:val="center"/>
            <w:hideMark/>
          </w:tcPr>
          <w:p w14:paraId="7EC20200"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bottom"/>
            <w:hideMark/>
          </w:tcPr>
          <w:p w14:paraId="73D3A345"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192B9637"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1180" w:type="dxa"/>
            <w:tcBorders>
              <w:top w:val="nil"/>
              <w:left w:val="nil"/>
              <w:bottom w:val="nil"/>
              <w:right w:val="nil"/>
            </w:tcBorders>
            <w:shd w:val="clear" w:color="000000" w:fill="FFFFFF"/>
            <w:noWrap/>
            <w:vAlign w:val="center"/>
            <w:hideMark/>
          </w:tcPr>
          <w:p w14:paraId="382E711B"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0.56±0.0</w:t>
            </w:r>
          </w:p>
        </w:tc>
      </w:tr>
      <w:tr w:rsidR="00E31BC1" w:rsidRPr="001B756A" w14:paraId="5AF8D520" w14:textId="77777777" w:rsidTr="00E31BC1">
        <w:trPr>
          <w:trHeight w:val="288"/>
        </w:trPr>
        <w:tc>
          <w:tcPr>
            <w:tcW w:w="960" w:type="dxa"/>
            <w:tcBorders>
              <w:top w:val="nil"/>
              <w:left w:val="nil"/>
              <w:bottom w:val="nil"/>
              <w:right w:val="nil"/>
            </w:tcBorders>
            <w:shd w:val="clear" w:color="000000" w:fill="FFFFFF"/>
            <w:noWrap/>
            <w:vAlign w:val="bottom"/>
            <w:hideMark/>
          </w:tcPr>
          <w:p w14:paraId="25EB8A55"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5826B558"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60" w:type="dxa"/>
            <w:tcBorders>
              <w:top w:val="nil"/>
              <w:left w:val="nil"/>
              <w:bottom w:val="nil"/>
              <w:right w:val="nil"/>
            </w:tcBorders>
            <w:shd w:val="clear" w:color="000000" w:fill="FFFFFF"/>
            <w:noWrap/>
            <w:vAlign w:val="center"/>
            <w:hideMark/>
          </w:tcPr>
          <w:p w14:paraId="6007E255"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3.1±0.1</w:t>
            </w:r>
          </w:p>
        </w:tc>
        <w:tc>
          <w:tcPr>
            <w:tcW w:w="960" w:type="dxa"/>
            <w:tcBorders>
              <w:top w:val="nil"/>
              <w:left w:val="nil"/>
              <w:bottom w:val="nil"/>
              <w:right w:val="nil"/>
            </w:tcBorders>
            <w:shd w:val="clear" w:color="000000" w:fill="FFFFFF"/>
            <w:noWrap/>
            <w:vAlign w:val="center"/>
            <w:hideMark/>
          </w:tcPr>
          <w:p w14:paraId="2982D044"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1.2±0.3</w:t>
            </w:r>
          </w:p>
        </w:tc>
        <w:tc>
          <w:tcPr>
            <w:tcW w:w="190" w:type="dxa"/>
            <w:tcBorders>
              <w:top w:val="nil"/>
              <w:left w:val="nil"/>
              <w:bottom w:val="nil"/>
              <w:right w:val="nil"/>
            </w:tcBorders>
            <w:shd w:val="clear" w:color="000000" w:fill="FFFFFF"/>
            <w:noWrap/>
            <w:vAlign w:val="center"/>
            <w:hideMark/>
          </w:tcPr>
          <w:p w14:paraId="1A7C7E12"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34FD4950"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92.8±8.9</w:t>
            </w:r>
          </w:p>
        </w:tc>
        <w:tc>
          <w:tcPr>
            <w:tcW w:w="190" w:type="dxa"/>
            <w:tcBorders>
              <w:top w:val="nil"/>
              <w:left w:val="nil"/>
              <w:bottom w:val="nil"/>
              <w:right w:val="nil"/>
            </w:tcBorders>
            <w:shd w:val="clear" w:color="000000" w:fill="FFFFFF"/>
            <w:noWrap/>
            <w:vAlign w:val="center"/>
            <w:hideMark/>
          </w:tcPr>
          <w:p w14:paraId="73F2548E"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bottom"/>
            <w:hideMark/>
          </w:tcPr>
          <w:p w14:paraId="32A2CB44"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2A5CB6F6"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1180" w:type="dxa"/>
            <w:tcBorders>
              <w:top w:val="nil"/>
              <w:left w:val="nil"/>
              <w:bottom w:val="nil"/>
              <w:right w:val="nil"/>
            </w:tcBorders>
            <w:shd w:val="clear" w:color="000000" w:fill="FFFFFF"/>
            <w:noWrap/>
            <w:vAlign w:val="center"/>
            <w:hideMark/>
          </w:tcPr>
          <w:p w14:paraId="41E3CB3E"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0.50±0.0</w:t>
            </w:r>
          </w:p>
        </w:tc>
      </w:tr>
      <w:tr w:rsidR="00E31BC1" w:rsidRPr="001B756A" w14:paraId="369C5667" w14:textId="77777777" w:rsidTr="00E31BC1">
        <w:trPr>
          <w:trHeight w:val="312"/>
        </w:trPr>
        <w:tc>
          <w:tcPr>
            <w:tcW w:w="960" w:type="dxa"/>
            <w:tcBorders>
              <w:top w:val="nil"/>
              <w:left w:val="nil"/>
              <w:bottom w:val="nil"/>
              <w:right w:val="nil"/>
            </w:tcBorders>
            <w:shd w:val="clear" w:color="000000" w:fill="FFFFFF"/>
            <w:noWrap/>
            <w:vAlign w:val="center"/>
            <w:hideMark/>
          </w:tcPr>
          <w:p w14:paraId="17151108"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ArMix</w:t>
            </w:r>
          </w:p>
        </w:tc>
        <w:tc>
          <w:tcPr>
            <w:tcW w:w="960" w:type="dxa"/>
            <w:tcBorders>
              <w:top w:val="nil"/>
              <w:left w:val="nil"/>
              <w:bottom w:val="nil"/>
              <w:right w:val="nil"/>
            </w:tcBorders>
            <w:shd w:val="clear" w:color="000000" w:fill="FFFFFF"/>
            <w:noWrap/>
            <w:vAlign w:val="center"/>
            <w:hideMark/>
          </w:tcPr>
          <w:p w14:paraId="1E3B22AB"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60" w:type="dxa"/>
            <w:tcBorders>
              <w:top w:val="nil"/>
              <w:left w:val="nil"/>
              <w:bottom w:val="nil"/>
              <w:right w:val="nil"/>
            </w:tcBorders>
            <w:shd w:val="clear" w:color="000000" w:fill="FFFFFF"/>
            <w:noWrap/>
            <w:vAlign w:val="center"/>
            <w:hideMark/>
          </w:tcPr>
          <w:p w14:paraId="5DADCDE4"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3.2±0.4</w:t>
            </w:r>
          </w:p>
        </w:tc>
        <w:tc>
          <w:tcPr>
            <w:tcW w:w="960" w:type="dxa"/>
            <w:tcBorders>
              <w:top w:val="nil"/>
              <w:left w:val="nil"/>
              <w:bottom w:val="nil"/>
              <w:right w:val="nil"/>
            </w:tcBorders>
            <w:shd w:val="clear" w:color="000000" w:fill="FFFFFF"/>
            <w:noWrap/>
            <w:vAlign w:val="center"/>
            <w:hideMark/>
          </w:tcPr>
          <w:p w14:paraId="6FC08083"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0.7±0.1</w:t>
            </w:r>
          </w:p>
        </w:tc>
        <w:tc>
          <w:tcPr>
            <w:tcW w:w="190" w:type="dxa"/>
            <w:tcBorders>
              <w:top w:val="nil"/>
              <w:left w:val="nil"/>
              <w:bottom w:val="nil"/>
              <w:right w:val="nil"/>
            </w:tcBorders>
            <w:shd w:val="clear" w:color="000000" w:fill="FFFFFF"/>
            <w:noWrap/>
            <w:vAlign w:val="center"/>
            <w:hideMark/>
          </w:tcPr>
          <w:p w14:paraId="470F15E1"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28C72EFC"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81.4±3.1</w:t>
            </w:r>
          </w:p>
        </w:tc>
        <w:tc>
          <w:tcPr>
            <w:tcW w:w="190" w:type="dxa"/>
            <w:tcBorders>
              <w:top w:val="nil"/>
              <w:left w:val="nil"/>
              <w:bottom w:val="nil"/>
              <w:right w:val="nil"/>
            </w:tcBorders>
            <w:shd w:val="clear" w:color="000000" w:fill="FFFFFF"/>
            <w:noWrap/>
            <w:vAlign w:val="center"/>
            <w:hideMark/>
          </w:tcPr>
          <w:p w14:paraId="7C622FA4"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center"/>
            <w:hideMark/>
          </w:tcPr>
          <w:p w14:paraId="5DCAAC53"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ArMix</w:t>
            </w:r>
          </w:p>
        </w:tc>
        <w:tc>
          <w:tcPr>
            <w:tcW w:w="960" w:type="dxa"/>
            <w:tcBorders>
              <w:top w:val="nil"/>
              <w:left w:val="nil"/>
              <w:bottom w:val="nil"/>
              <w:right w:val="nil"/>
            </w:tcBorders>
            <w:shd w:val="clear" w:color="000000" w:fill="FFFFFF"/>
            <w:noWrap/>
            <w:vAlign w:val="center"/>
            <w:hideMark/>
          </w:tcPr>
          <w:p w14:paraId="4341CED5"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1180" w:type="dxa"/>
            <w:tcBorders>
              <w:top w:val="nil"/>
              <w:left w:val="nil"/>
              <w:bottom w:val="nil"/>
              <w:right w:val="nil"/>
            </w:tcBorders>
            <w:shd w:val="clear" w:color="000000" w:fill="FFFFFF"/>
            <w:noWrap/>
            <w:vAlign w:val="center"/>
            <w:hideMark/>
          </w:tcPr>
          <w:p w14:paraId="4EA8A3AF"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0.58±0.0</w:t>
            </w:r>
          </w:p>
        </w:tc>
      </w:tr>
      <w:tr w:rsidR="00E31BC1" w:rsidRPr="001B756A" w14:paraId="43C07CCE" w14:textId="77777777" w:rsidTr="00E31BC1">
        <w:trPr>
          <w:trHeight w:val="288"/>
        </w:trPr>
        <w:tc>
          <w:tcPr>
            <w:tcW w:w="960" w:type="dxa"/>
            <w:tcBorders>
              <w:top w:val="nil"/>
              <w:left w:val="nil"/>
              <w:bottom w:val="nil"/>
              <w:right w:val="nil"/>
            </w:tcBorders>
            <w:shd w:val="clear" w:color="000000" w:fill="FFFFFF"/>
            <w:noWrap/>
            <w:vAlign w:val="bottom"/>
            <w:hideMark/>
          </w:tcPr>
          <w:p w14:paraId="26AB817D"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1C936A9C"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60" w:type="dxa"/>
            <w:tcBorders>
              <w:top w:val="nil"/>
              <w:left w:val="nil"/>
              <w:bottom w:val="nil"/>
              <w:right w:val="nil"/>
            </w:tcBorders>
            <w:shd w:val="clear" w:color="000000" w:fill="FFFFFF"/>
            <w:noWrap/>
            <w:vAlign w:val="center"/>
            <w:hideMark/>
          </w:tcPr>
          <w:p w14:paraId="5E6DA01D"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3.2±0.8</w:t>
            </w:r>
          </w:p>
        </w:tc>
        <w:tc>
          <w:tcPr>
            <w:tcW w:w="960" w:type="dxa"/>
            <w:tcBorders>
              <w:top w:val="nil"/>
              <w:left w:val="nil"/>
              <w:bottom w:val="nil"/>
              <w:right w:val="nil"/>
            </w:tcBorders>
            <w:shd w:val="clear" w:color="000000" w:fill="FFFFFF"/>
            <w:noWrap/>
            <w:vAlign w:val="center"/>
            <w:hideMark/>
          </w:tcPr>
          <w:p w14:paraId="2EA45047"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0.6±0.1</w:t>
            </w:r>
          </w:p>
        </w:tc>
        <w:tc>
          <w:tcPr>
            <w:tcW w:w="190" w:type="dxa"/>
            <w:tcBorders>
              <w:top w:val="nil"/>
              <w:left w:val="nil"/>
              <w:bottom w:val="nil"/>
              <w:right w:val="nil"/>
            </w:tcBorders>
            <w:shd w:val="clear" w:color="000000" w:fill="FFFFFF"/>
            <w:noWrap/>
            <w:vAlign w:val="center"/>
            <w:hideMark/>
          </w:tcPr>
          <w:p w14:paraId="70A8822A"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0B968550"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86.0±4.0</w:t>
            </w:r>
          </w:p>
        </w:tc>
        <w:tc>
          <w:tcPr>
            <w:tcW w:w="190" w:type="dxa"/>
            <w:tcBorders>
              <w:top w:val="nil"/>
              <w:left w:val="nil"/>
              <w:bottom w:val="nil"/>
              <w:right w:val="nil"/>
            </w:tcBorders>
            <w:shd w:val="clear" w:color="000000" w:fill="FFFFFF"/>
            <w:noWrap/>
            <w:vAlign w:val="center"/>
            <w:hideMark/>
          </w:tcPr>
          <w:p w14:paraId="288511E0"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bottom"/>
            <w:hideMark/>
          </w:tcPr>
          <w:p w14:paraId="140B809D"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1851D065"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1180" w:type="dxa"/>
            <w:tcBorders>
              <w:top w:val="nil"/>
              <w:left w:val="nil"/>
              <w:bottom w:val="nil"/>
              <w:right w:val="nil"/>
            </w:tcBorders>
            <w:shd w:val="clear" w:color="000000" w:fill="FFFFFF"/>
            <w:noWrap/>
            <w:vAlign w:val="center"/>
            <w:hideMark/>
          </w:tcPr>
          <w:p w14:paraId="15B45F80"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0.53±0.0</w:t>
            </w:r>
          </w:p>
        </w:tc>
      </w:tr>
      <w:tr w:rsidR="00E31BC1" w:rsidRPr="001B756A" w14:paraId="186AC765" w14:textId="77777777" w:rsidTr="00E31BC1">
        <w:trPr>
          <w:trHeight w:val="288"/>
        </w:trPr>
        <w:tc>
          <w:tcPr>
            <w:tcW w:w="960" w:type="dxa"/>
            <w:tcBorders>
              <w:top w:val="nil"/>
              <w:left w:val="nil"/>
              <w:bottom w:val="nil"/>
              <w:right w:val="nil"/>
            </w:tcBorders>
            <w:shd w:val="clear" w:color="000000" w:fill="FFFFFF"/>
            <w:noWrap/>
            <w:vAlign w:val="bottom"/>
            <w:hideMark/>
          </w:tcPr>
          <w:p w14:paraId="4A80B35E"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466DF065"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60" w:type="dxa"/>
            <w:tcBorders>
              <w:top w:val="nil"/>
              <w:left w:val="nil"/>
              <w:bottom w:val="nil"/>
              <w:right w:val="nil"/>
            </w:tcBorders>
            <w:shd w:val="clear" w:color="000000" w:fill="FFFFFF"/>
            <w:noWrap/>
            <w:vAlign w:val="center"/>
            <w:hideMark/>
          </w:tcPr>
          <w:p w14:paraId="02AC24F7"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3.3±0.4</w:t>
            </w:r>
          </w:p>
        </w:tc>
        <w:tc>
          <w:tcPr>
            <w:tcW w:w="960" w:type="dxa"/>
            <w:tcBorders>
              <w:top w:val="nil"/>
              <w:left w:val="nil"/>
              <w:bottom w:val="nil"/>
              <w:right w:val="nil"/>
            </w:tcBorders>
            <w:shd w:val="clear" w:color="000000" w:fill="FFFFFF"/>
            <w:noWrap/>
            <w:vAlign w:val="center"/>
            <w:hideMark/>
          </w:tcPr>
          <w:p w14:paraId="2112DC24"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0.8±0.1</w:t>
            </w:r>
          </w:p>
        </w:tc>
        <w:tc>
          <w:tcPr>
            <w:tcW w:w="190" w:type="dxa"/>
            <w:tcBorders>
              <w:top w:val="nil"/>
              <w:left w:val="nil"/>
              <w:bottom w:val="nil"/>
              <w:right w:val="nil"/>
            </w:tcBorders>
            <w:shd w:val="clear" w:color="000000" w:fill="FFFFFF"/>
            <w:noWrap/>
            <w:vAlign w:val="center"/>
            <w:hideMark/>
          </w:tcPr>
          <w:p w14:paraId="6B9424B3"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2D50CCC8"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79.2±12.4</w:t>
            </w:r>
          </w:p>
        </w:tc>
        <w:tc>
          <w:tcPr>
            <w:tcW w:w="190" w:type="dxa"/>
            <w:tcBorders>
              <w:top w:val="nil"/>
              <w:left w:val="nil"/>
              <w:bottom w:val="nil"/>
              <w:right w:val="nil"/>
            </w:tcBorders>
            <w:shd w:val="clear" w:color="000000" w:fill="FFFFFF"/>
            <w:noWrap/>
            <w:vAlign w:val="center"/>
            <w:hideMark/>
          </w:tcPr>
          <w:p w14:paraId="0FCCE1E9"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nil"/>
              <w:right w:val="nil"/>
            </w:tcBorders>
            <w:shd w:val="clear" w:color="000000" w:fill="FFFFFF"/>
            <w:noWrap/>
            <w:vAlign w:val="bottom"/>
            <w:hideMark/>
          </w:tcPr>
          <w:p w14:paraId="42036589"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175B13F6"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1180" w:type="dxa"/>
            <w:tcBorders>
              <w:top w:val="nil"/>
              <w:left w:val="nil"/>
              <w:bottom w:val="nil"/>
              <w:right w:val="nil"/>
            </w:tcBorders>
            <w:shd w:val="clear" w:color="000000" w:fill="FFFFFF"/>
            <w:noWrap/>
            <w:vAlign w:val="center"/>
            <w:hideMark/>
          </w:tcPr>
          <w:p w14:paraId="1C197A05"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0.52±0.0</w:t>
            </w:r>
          </w:p>
        </w:tc>
      </w:tr>
      <w:tr w:rsidR="00E31BC1" w:rsidRPr="001B756A" w14:paraId="063BF499" w14:textId="77777777" w:rsidTr="00E31BC1">
        <w:trPr>
          <w:trHeight w:val="288"/>
        </w:trPr>
        <w:tc>
          <w:tcPr>
            <w:tcW w:w="960" w:type="dxa"/>
            <w:tcBorders>
              <w:top w:val="nil"/>
              <w:left w:val="nil"/>
              <w:bottom w:val="single" w:sz="4" w:space="0" w:color="auto"/>
              <w:right w:val="nil"/>
            </w:tcBorders>
            <w:shd w:val="clear" w:color="000000" w:fill="FFFFFF"/>
            <w:noWrap/>
            <w:vAlign w:val="bottom"/>
            <w:hideMark/>
          </w:tcPr>
          <w:p w14:paraId="53701C4C"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single" w:sz="4" w:space="0" w:color="auto"/>
              <w:right w:val="nil"/>
            </w:tcBorders>
            <w:shd w:val="clear" w:color="000000" w:fill="FFFFFF"/>
            <w:noWrap/>
            <w:vAlign w:val="center"/>
            <w:hideMark/>
          </w:tcPr>
          <w:p w14:paraId="0EFA68B4"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60" w:type="dxa"/>
            <w:tcBorders>
              <w:top w:val="nil"/>
              <w:left w:val="nil"/>
              <w:bottom w:val="single" w:sz="4" w:space="0" w:color="auto"/>
              <w:right w:val="nil"/>
            </w:tcBorders>
            <w:shd w:val="clear" w:color="000000" w:fill="FFFFFF"/>
            <w:noWrap/>
            <w:vAlign w:val="center"/>
            <w:hideMark/>
          </w:tcPr>
          <w:p w14:paraId="378F73BE"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3.6±0.5</w:t>
            </w:r>
          </w:p>
        </w:tc>
        <w:tc>
          <w:tcPr>
            <w:tcW w:w="960" w:type="dxa"/>
            <w:tcBorders>
              <w:top w:val="nil"/>
              <w:left w:val="nil"/>
              <w:bottom w:val="single" w:sz="4" w:space="0" w:color="auto"/>
              <w:right w:val="nil"/>
            </w:tcBorders>
            <w:shd w:val="clear" w:color="000000" w:fill="FFFFFF"/>
            <w:noWrap/>
            <w:vAlign w:val="center"/>
            <w:hideMark/>
          </w:tcPr>
          <w:p w14:paraId="15581C43"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0.8±0.1</w:t>
            </w:r>
          </w:p>
        </w:tc>
        <w:tc>
          <w:tcPr>
            <w:tcW w:w="190" w:type="dxa"/>
            <w:tcBorders>
              <w:top w:val="nil"/>
              <w:left w:val="nil"/>
              <w:bottom w:val="single" w:sz="4" w:space="0" w:color="auto"/>
              <w:right w:val="nil"/>
            </w:tcBorders>
            <w:shd w:val="clear" w:color="000000" w:fill="FFFFFF"/>
            <w:noWrap/>
            <w:vAlign w:val="center"/>
            <w:hideMark/>
          </w:tcPr>
          <w:p w14:paraId="704100D1"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nil"/>
              <w:left w:val="nil"/>
              <w:bottom w:val="single" w:sz="4" w:space="0" w:color="auto"/>
              <w:right w:val="nil"/>
            </w:tcBorders>
            <w:shd w:val="clear" w:color="000000" w:fill="FFFFFF"/>
            <w:noWrap/>
            <w:vAlign w:val="center"/>
            <w:hideMark/>
          </w:tcPr>
          <w:p w14:paraId="08C940E6"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79.7±13.0</w:t>
            </w:r>
          </w:p>
        </w:tc>
        <w:tc>
          <w:tcPr>
            <w:tcW w:w="190" w:type="dxa"/>
            <w:tcBorders>
              <w:top w:val="nil"/>
              <w:left w:val="nil"/>
              <w:bottom w:val="single" w:sz="4" w:space="0" w:color="auto"/>
              <w:right w:val="nil"/>
            </w:tcBorders>
            <w:shd w:val="clear" w:color="000000" w:fill="FFFFFF"/>
            <w:noWrap/>
            <w:vAlign w:val="center"/>
            <w:hideMark/>
          </w:tcPr>
          <w:p w14:paraId="2BCB6B7B"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320" w:type="dxa"/>
            <w:tcBorders>
              <w:top w:val="nil"/>
              <w:left w:val="nil"/>
              <w:bottom w:val="single" w:sz="4" w:space="0" w:color="auto"/>
              <w:right w:val="nil"/>
            </w:tcBorders>
            <w:shd w:val="clear" w:color="000000" w:fill="FFFFFF"/>
            <w:noWrap/>
            <w:vAlign w:val="bottom"/>
            <w:hideMark/>
          </w:tcPr>
          <w:p w14:paraId="35E722CE" w14:textId="77777777" w:rsidR="00E31BC1" w:rsidRPr="001B756A" w:rsidRDefault="00E31BC1" w:rsidP="00E31BC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single" w:sz="4" w:space="0" w:color="auto"/>
              <w:right w:val="nil"/>
            </w:tcBorders>
            <w:shd w:val="clear" w:color="000000" w:fill="FFFFFF"/>
            <w:noWrap/>
            <w:vAlign w:val="center"/>
            <w:hideMark/>
          </w:tcPr>
          <w:p w14:paraId="7F2EF97F"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1180" w:type="dxa"/>
            <w:tcBorders>
              <w:top w:val="nil"/>
              <w:left w:val="nil"/>
              <w:bottom w:val="single" w:sz="4" w:space="0" w:color="auto"/>
              <w:right w:val="nil"/>
            </w:tcBorders>
            <w:shd w:val="clear" w:color="000000" w:fill="FFFFFF"/>
            <w:noWrap/>
            <w:vAlign w:val="center"/>
            <w:hideMark/>
          </w:tcPr>
          <w:p w14:paraId="482673F9" w14:textId="77777777" w:rsidR="00E31BC1" w:rsidRPr="001B756A" w:rsidRDefault="00E31BC1" w:rsidP="00E31BC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0.56±0.1</w:t>
            </w:r>
          </w:p>
        </w:tc>
      </w:tr>
      <w:tr w:rsidR="00E31BC1" w:rsidRPr="001B756A" w14:paraId="73D850BB" w14:textId="77777777" w:rsidTr="00E31BC1">
        <w:trPr>
          <w:trHeight w:val="244"/>
        </w:trPr>
        <w:tc>
          <w:tcPr>
            <w:tcW w:w="8740" w:type="dxa"/>
            <w:gridSpan w:val="10"/>
            <w:tcBorders>
              <w:top w:val="single" w:sz="4" w:space="0" w:color="auto"/>
              <w:left w:val="nil"/>
              <w:bottom w:val="nil"/>
              <w:right w:val="nil"/>
            </w:tcBorders>
            <w:shd w:val="clear" w:color="000000" w:fill="FFFFFF"/>
            <w:vAlign w:val="center"/>
            <w:hideMark/>
          </w:tcPr>
          <w:p w14:paraId="45233C97"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SDW at GS1: stem and leaves per plant; SDW at GS10: stalk, leaves and husks.</w:t>
            </w:r>
          </w:p>
        </w:tc>
      </w:tr>
      <w:tr w:rsidR="00E31BC1" w:rsidRPr="001B756A" w14:paraId="687EE5FA" w14:textId="77777777" w:rsidTr="00E31BC1">
        <w:trPr>
          <w:trHeight w:val="698"/>
        </w:trPr>
        <w:tc>
          <w:tcPr>
            <w:tcW w:w="8740" w:type="dxa"/>
            <w:gridSpan w:val="10"/>
            <w:tcBorders>
              <w:top w:val="nil"/>
              <w:left w:val="nil"/>
              <w:bottom w:val="nil"/>
              <w:right w:val="nil"/>
            </w:tcBorders>
            <w:shd w:val="clear" w:color="000000" w:fill="FFFFFF"/>
            <w:vAlign w:val="center"/>
            <w:hideMark/>
          </w:tcPr>
          <w:p w14:paraId="4C9E1B01" w14:textId="3300331E"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Three levels of Inoc: NM, mock inoculation (control); FmMix,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ArMix,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Archaeospora trappei</w:t>
            </w:r>
            <w:r w:rsidRPr="001B756A">
              <w:rPr>
                <w:rFonts w:ascii="Times New Roman" w:eastAsia="Times New Roman" w:hAnsi="Times New Roman" w:cs="Times New Roman"/>
                <w:noProof/>
                <w:color w:val="000000"/>
                <w:kern w:val="0"/>
                <w:sz w:val="20"/>
                <w:szCs w:val="20"/>
                <w:lang w:eastAsia="it-IT"/>
                <w14:ligatures w14:val="none"/>
              </w:rPr>
              <w:t>.</w:t>
            </w:r>
          </w:p>
        </w:tc>
      </w:tr>
      <w:tr w:rsidR="00E31BC1" w:rsidRPr="001B756A" w14:paraId="0FC85F78" w14:textId="77777777" w:rsidTr="00E31BC1">
        <w:trPr>
          <w:trHeight w:val="438"/>
        </w:trPr>
        <w:tc>
          <w:tcPr>
            <w:tcW w:w="8740" w:type="dxa"/>
            <w:gridSpan w:val="10"/>
            <w:tcBorders>
              <w:top w:val="nil"/>
              <w:left w:val="nil"/>
              <w:bottom w:val="nil"/>
              <w:right w:val="nil"/>
            </w:tcBorders>
            <w:shd w:val="clear" w:color="000000" w:fill="FFFFFF"/>
            <w:vAlign w:val="center"/>
            <w:hideMark/>
          </w:tcPr>
          <w:p w14:paraId="6749A83F"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Four levels of organic amendment: Nam, no amendment (control); Bio, biochar derived from wheat husk; Co, compost derived from olive pomace; Bio+Co, biochar plus compost.</w:t>
            </w:r>
          </w:p>
        </w:tc>
      </w:tr>
      <w:tr w:rsidR="00E31BC1" w:rsidRPr="001B756A" w14:paraId="34B92454" w14:textId="77777777" w:rsidTr="00E31BC1">
        <w:trPr>
          <w:trHeight w:val="83"/>
        </w:trPr>
        <w:tc>
          <w:tcPr>
            <w:tcW w:w="8740" w:type="dxa"/>
            <w:gridSpan w:val="10"/>
            <w:tcBorders>
              <w:top w:val="nil"/>
              <w:left w:val="nil"/>
              <w:bottom w:val="nil"/>
              <w:right w:val="nil"/>
            </w:tcBorders>
            <w:shd w:val="clear" w:color="000000" w:fill="FFFFFF"/>
            <w:vAlign w:val="center"/>
            <w:hideMark/>
          </w:tcPr>
          <w:p w14:paraId="15032542" w14:textId="77777777" w:rsidR="00E31BC1" w:rsidRPr="001B756A" w:rsidRDefault="00E31BC1" w:rsidP="00E31BC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For </w:t>
            </w: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values see Table S3. Three replicate plots per treatment.</w:t>
            </w:r>
          </w:p>
        </w:tc>
      </w:tr>
    </w:tbl>
    <w:p w14:paraId="5BBF1077" w14:textId="6D2F0C4D" w:rsidR="00E31BC1" w:rsidRPr="001B756A" w:rsidRDefault="00E246A1" w:rsidP="0060099C">
      <w:pPr>
        <w:rPr>
          <w:noProof/>
        </w:rPr>
        <w:sectPr w:rsidR="00E31BC1" w:rsidRPr="001B756A" w:rsidSect="00C17DAF">
          <w:pgSz w:w="11906" w:h="16838"/>
          <w:pgMar w:top="1417" w:right="567" w:bottom="1134" w:left="1134" w:header="708" w:footer="708" w:gutter="0"/>
          <w:cols w:space="708"/>
          <w:docGrid w:linePitch="360"/>
        </w:sectPr>
      </w:pPr>
      <w:r w:rsidRPr="001B756A">
        <w:rPr>
          <w:noProof/>
        </w:rPr>
        <w:fldChar w:fldCharType="begin"/>
      </w:r>
      <w:r w:rsidRPr="001B756A">
        <w:rPr>
          <w:noProof/>
        </w:rPr>
        <w:instrText xml:space="preserve"> LINK </w:instrText>
      </w:r>
      <w:r w:rsidR="001F39B4" w:rsidRPr="001B756A">
        <w:rPr>
          <w:noProof/>
        </w:rPr>
        <w:instrText xml:space="preserve">Excel.Sheet.12 "D:\\Dropbox\\Dropbox\\Valentina Marrassini PhD thesis\\II lavoro Mais\\Tables_def.xlsx" S4_!R3C3:R21C11 </w:instrText>
      </w:r>
      <w:r w:rsidRPr="001B756A">
        <w:rPr>
          <w:noProof/>
        </w:rPr>
        <w:instrText xml:space="preserve">\a \f 4 \h </w:instrText>
      </w:r>
      <w:r w:rsidR="00996F2B" w:rsidRPr="001B756A">
        <w:rPr>
          <w:noProof/>
        </w:rPr>
        <w:instrText xml:space="preserve"> \* MERGEFORMAT </w:instrText>
      </w:r>
      <w:r w:rsidRPr="001B756A">
        <w:rPr>
          <w:noProof/>
        </w:rPr>
        <w:fldChar w:fldCharType="separate"/>
      </w:r>
    </w:p>
    <w:tbl>
      <w:tblPr>
        <w:tblpPr w:leftFromText="141" w:rightFromText="141" w:vertAnchor="text" w:horzAnchor="margin" w:tblpY="415"/>
        <w:tblW w:w="9960" w:type="dxa"/>
        <w:tblCellMar>
          <w:left w:w="70" w:type="dxa"/>
          <w:right w:w="70" w:type="dxa"/>
        </w:tblCellMar>
        <w:tblLook w:val="04A0" w:firstRow="1" w:lastRow="0" w:firstColumn="1" w:lastColumn="0" w:noHBand="0" w:noVBand="1"/>
      </w:tblPr>
      <w:tblGrid>
        <w:gridCol w:w="2160"/>
        <w:gridCol w:w="1280"/>
        <w:gridCol w:w="1280"/>
        <w:gridCol w:w="1280"/>
        <w:gridCol w:w="1200"/>
        <w:gridCol w:w="940"/>
        <w:gridCol w:w="1820"/>
      </w:tblGrid>
      <w:tr w:rsidR="007A1EAE" w:rsidRPr="001B756A" w14:paraId="4A30A73A" w14:textId="77777777" w:rsidTr="007A1EAE">
        <w:trPr>
          <w:trHeight w:val="293"/>
        </w:trPr>
        <w:tc>
          <w:tcPr>
            <w:tcW w:w="9960" w:type="dxa"/>
            <w:gridSpan w:val="7"/>
            <w:tcBorders>
              <w:top w:val="nil"/>
              <w:left w:val="nil"/>
              <w:right w:val="nil"/>
            </w:tcBorders>
            <w:shd w:val="clear" w:color="000000" w:fill="FFFFFF"/>
            <w:vAlign w:val="center"/>
          </w:tcPr>
          <w:p w14:paraId="65D57D31" w14:textId="77777777" w:rsidR="007A1EAE" w:rsidRPr="001B756A" w:rsidRDefault="007A1EAE" w:rsidP="007A1EAE">
            <w:pPr>
              <w:spacing w:after="0" w:line="240" w:lineRule="auto"/>
              <w:jc w:val="both"/>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lastRenderedPageBreak/>
              <w:t>Table S6</w:t>
            </w:r>
          </w:p>
        </w:tc>
      </w:tr>
      <w:tr w:rsidR="007A1EAE" w:rsidRPr="001B756A" w14:paraId="6ABA8945" w14:textId="77777777" w:rsidTr="007A1EAE">
        <w:trPr>
          <w:trHeight w:val="880"/>
        </w:trPr>
        <w:tc>
          <w:tcPr>
            <w:tcW w:w="9960" w:type="dxa"/>
            <w:gridSpan w:val="7"/>
            <w:tcBorders>
              <w:left w:val="nil"/>
              <w:bottom w:val="single" w:sz="4" w:space="0" w:color="auto"/>
              <w:right w:val="nil"/>
            </w:tcBorders>
            <w:shd w:val="clear" w:color="000000" w:fill="FFFFFF"/>
            <w:vAlign w:val="center"/>
            <w:hideMark/>
          </w:tcPr>
          <w:p w14:paraId="478C4186" w14:textId="77777777" w:rsidR="007A1EAE" w:rsidRPr="001B756A" w:rsidRDefault="007A1EAE" w:rsidP="007A1EAE">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-values of two-way ANOVAs on the effect of organic amendment (Amend) and inoculation with arbuscular mycorrhizal (AM) fungi (Inoc) on: soil organic carbon (SOC), ammonium concentration (NH</w:t>
            </w:r>
            <w:r w:rsidRPr="001B756A">
              <w:rPr>
                <w:rFonts w:ascii="Times New Roman" w:eastAsia="Times New Roman" w:hAnsi="Times New Roman" w:cs="Times New Roman"/>
                <w:noProof/>
                <w:color w:val="000000"/>
                <w:kern w:val="0"/>
                <w:sz w:val="20"/>
                <w:szCs w:val="20"/>
                <w:vertAlign w:val="subscript"/>
                <w:lang w:eastAsia="it-IT"/>
                <w14:ligatures w14:val="none"/>
              </w:rPr>
              <w:t>4</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-N), available phosphorus (P</w:t>
            </w:r>
            <w:r w:rsidRPr="001B756A">
              <w:rPr>
                <w:rFonts w:ascii="Times New Roman" w:eastAsia="Times New Roman" w:hAnsi="Times New Roman" w:cs="Times New Roman"/>
                <w:noProof/>
                <w:color w:val="000000"/>
                <w:kern w:val="0"/>
                <w:sz w:val="20"/>
                <w:szCs w:val="20"/>
                <w:vertAlign w:val="subscript"/>
                <w:lang w:eastAsia="it-IT"/>
                <w14:ligatures w14:val="none"/>
              </w:rPr>
              <w:t>avail</w:t>
            </w:r>
            <w:r w:rsidRPr="001B756A">
              <w:rPr>
                <w:rFonts w:ascii="Times New Roman" w:eastAsia="Times New Roman" w:hAnsi="Times New Roman" w:cs="Times New Roman"/>
                <w:noProof/>
                <w:color w:val="000000"/>
                <w:kern w:val="0"/>
                <w:sz w:val="20"/>
                <w:szCs w:val="20"/>
                <w:lang w:eastAsia="it-IT"/>
                <w14:ligatures w14:val="none"/>
              </w:rPr>
              <w:t>) and abundance of bacteria and fungi and fungal:bacterial ratio (F:B) in soil. The direct effect of the application of the Amend and AMF Inoc was evaluated on maize (</w:t>
            </w:r>
            <w:r w:rsidRPr="001B756A">
              <w:rPr>
                <w:rFonts w:ascii="Times New Roman" w:eastAsia="Times New Roman" w:hAnsi="Times New Roman" w:cs="Times New Roman"/>
                <w:i/>
                <w:iCs/>
                <w:noProof/>
                <w:color w:val="000000"/>
                <w:kern w:val="0"/>
                <w:sz w:val="20"/>
                <w:szCs w:val="20"/>
                <w:lang w:eastAsia="it-IT"/>
                <w14:ligatures w14:val="none"/>
              </w:rPr>
              <w:t xml:space="preserve">Zea mays </w:t>
            </w:r>
            <w:r w:rsidRPr="001B756A">
              <w:rPr>
                <w:rFonts w:ascii="Times New Roman" w:eastAsia="Times New Roman" w:hAnsi="Times New Roman" w:cs="Times New Roman"/>
                <w:noProof/>
                <w:color w:val="000000"/>
                <w:kern w:val="0"/>
                <w:sz w:val="20"/>
                <w:szCs w:val="20"/>
                <w:lang w:eastAsia="it-IT"/>
                <w14:ligatures w14:val="none"/>
              </w:rPr>
              <w:t>L.) in 2021, while the residual effect on durum wheat (</w:t>
            </w:r>
            <w:r w:rsidRPr="001B756A">
              <w:rPr>
                <w:rFonts w:ascii="Times New Roman" w:eastAsia="Times New Roman" w:hAnsi="Times New Roman" w:cs="Times New Roman"/>
                <w:i/>
                <w:iCs/>
                <w:noProof/>
                <w:color w:val="000000"/>
                <w:kern w:val="0"/>
                <w:sz w:val="20"/>
                <w:szCs w:val="20"/>
                <w:lang w:eastAsia="it-IT"/>
                <w14:ligatures w14:val="none"/>
              </w:rPr>
              <w:t>Triticum turgidum</w:t>
            </w:r>
            <w:r w:rsidRPr="001B756A">
              <w:rPr>
                <w:rFonts w:ascii="Times New Roman" w:eastAsia="Times New Roman" w:hAnsi="Times New Roman" w:cs="Times New Roman"/>
                <w:noProof/>
                <w:color w:val="000000"/>
                <w:kern w:val="0"/>
                <w:sz w:val="20"/>
                <w:szCs w:val="20"/>
                <w:lang w:eastAsia="it-IT"/>
                <w14:ligatures w14:val="none"/>
              </w:rPr>
              <w:t xml:space="preserve"> L. subsp. </w:t>
            </w:r>
            <w:r w:rsidRPr="001B756A">
              <w:rPr>
                <w:rFonts w:ascii="Times New Roman" w:eastAsia="Times New Roman" w:hAnsi="Times New Roman" w:cs="Times New Roman"/>
                <w:i/>
                <w:iCs/>
                <w:noProof/>
                <w:color w:val="000000"/>
                <w:kern w:val="0"/>
                <w:sz w:val="20"/>
                <w:szCs w:val="20"/>
                <w:lang w:eastAsia="it-IT"/>
                <w14:ligatures w14:val="none"/>
              </w:rPr>
              <w:t>durum</w:t>
            </w:r>
            <w:r w:rsidRPr="001B756A">
              <w:rPr>
                <w:rFonts w:ascii="Times New Roman" w:eastAsia="Times New Roman" w:hAnsi="Times New Roman" w:cs="Times New Roman"/>
                <w:noProof/>
                <w:color w:val="000000"/>
                <w:kern w:val="0"/>
                <w:sz w:val="20"/>
                <w:szCs w:val="20"/>
                <w:lang w:eastAsia="it-IT"/>
                <w14:ligatures w14:val="none"/>
              </w:rPr>
              <w:t xml:space="preserve"> (Desf.) Husn) in 2022. Analyses were carried out in 2021 at the maize growth stage GS5 (pollen shedding; Hanway, 1963), and in 2022 at the durum wheat GS64 (anthesis half-way; Zadoks, 1974). In bold statistically significant </w:t>
            </w:r>
            <w:r w:rsidRPr="001B756A">
              <w:rPr>
                <w:rFonts w:ascii="Times New Roman" w:eastAsia="Times New Roman" w:hAnsi="Times New Roman" w:cs="Times New Roman"/>
                <w:i/>
                <w:iCs/>
                <w:noProof/>
                <w:color w:val="000000"/>
                <w:kern w:val="0"/>
                <w:sz w:val="20"/>
                <w:szCs w:val="20"/>
                <w:lang w:eastAsia="it-IT"/>
                <w14:ligatures w14:val="none"/>
              </w:rPr>
              <w:t xml:space="preserve">P </w:t>
            </w:r>
            <w:r w:rsidRPr="001B756A">
              <w:rPr>
                <w:rFonts w:ascii="Times New Roman" w:eastAsia="Times New Roman" w:hAnsi="Times New Roman" w:cs="Times New Roman"/>
                <w:noProof/>
                <w:color w:val="000000"/>
                <w:kern w:val="0"/>
                <w:sz w:val="20"/>
                <w:szCs w:val="20"/>
                <w:lang w:eastAsia="it-IT"/>
                <w14:ligatures w14:val="none"/>
              </w:rPr>
              <w:t>values according to the postdoc Tukey-B test.</w:t>
            </w:r>
          </w:p>
        </w:tc>
      </w:tr>
      <w:tr w:rsidR="007A1EAE" w:rsidRPr="001B756A" w14:paraId="53A8BB49" w14:textId="77777777" w:rsidTr="007A1EAE">
        <w:trPr>
          <w:trHeight w:val="372"/>
        </w:trPr>
        <w:tc>
          <w:tcPr>
            <w:tcW w:w="2160" w:type="dxa"/>
            <w:tcBorders>
              <w:top w:val="nil"/>
              <w:left w:val="nil"/>
              <w:bottom w:val="single" w:sz="4" w:space="0" w:color="auto"/>
              <w:right w:val="nil"/>
            </w:tcBorders>
            <w:shd w:val="clear" w:color="000000" w:fill="FFFFFF"/>
            <w:noWrap/>
            <w:hideMark/>
          </w:tcPr>
          <w:p w14:paraId="113102DF" w14:textId="77777777" w:rsidR="007A1EAE" w:rsidRPr="001B756A" w:rsidRDefault="007A1EAE" w:rsidP="007A1EAE">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Factor/parameter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1280" w:type="dxa"/>
            <w:tcBorders>
              <w:top w:val="nil"/>
              <w:left w:val="nil"/>
              <w:bottom w:val="single" w:sz="4" w:space="0" w:color="auto"/>
              <w:right w:val="nil"/>
            </w:tcBorders>
            <w:shd w:val="clear" w:color="000000" w:fill="FFFFFF"/>
            <w:noWrap/>
            <w:vAlign w:val="center"/>
            <w:hideMark/>
          </w:tcPr>
          <w:p w14:paraId="2047E095"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Organic carbon</w:t>
            </w:r>
          </w:p>
        </w:tc>
        <w:tc>
          <w:tcPr>
            <w:tcW w:w="1280" w:type="dxa"/>
            <w:tcBorders>
              <w:top w:val="nil"/>
              <w:left w:val="nil"/>
              <w:bottom w:val="single" w:sz="4" w:space="0" w:color="auto"/>
              <w:right w:val="nil"/>
            </w:tcBorders>
            <w:shd w:val="clear" w:color="000000" w:fill="FFFFFF"/>
            <w:noWrap/>
            <w:vAlign w:val="center"/>
            <w:hideMark/>
          </w:tcPr>
          <w:p w14:paraId="007F771E"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NH</w:t>
            </w:r>
            <w:r w:rsidRPr="001B756A">
              <w:rPr>
                <w:rFonts w:ascii="Times New Roman" w:eastAsia="Times New Roman" w:hAnsi="Times New Roman" w:cs="Times New Roman"/>
                <w:noProof/>
                <w:color w:val="000000"/>
                <w:kern w:val="0"/>
                <w:sz w:val="20"/>
                <w:szCs w:val="20"/>
                <w:vertAlign w:val="subscript"/>
                <w:lang w:eastAsia="it-IT"/>
                <w14:ligatures w14:val="none"/>
              </w:rPr>
              <w:t>4</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-N</w:t>
            </w:r>
          </w:p>
        </w:tc>
        <w:tc>
          <w:tcPr>
            <w:tcW w:w="1280" w:type="dxa"/>
            <w:tcBorders>
              <w:top w:val="nil"/>
              <w:left w:val="nil"/>
              <w:bottom w:val="single" w:sz="4" w:space="0" w:color="auto"/>
              <w:right w:val="nil"/>
            </w:tcBorders>
            <w:shd w:val="clear" w:color="000000" w:fill="FFFFFF"/>
            <w:noWrap/>
            <w:vAlign w:val="center"/>
            <w:hideMark/>
          </w:tcPr>
          <w:p w14:paraId="35097C36"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vertAlign w:val="subscript"/>
                <w:lang w:eastAsia="it-IT"/>
                <w14:ligatures w14:val="none"/>
              </w:rPr>
              <w:t>avail</w:t>
            </w:r>
          </w:p>
        </w:tc>
        <w:tc>
          <w:tcPr>
            <w:tcW w:w="1200" w:type="dxa"/>
            <w:tcBorders>
              <w:top w:val="nil"/>
              <w:left w:val="nil"/>
              <w:bottom w:val="single" w:sz="4" w:space="0" w:color="auto"/>
              <w:right w:val="nil"/>
            </w:tcBorders>
            <w:shd w:val="clear" w:color="000000" w:fill="FFFFFF"/>
            <w:noWrap/>
            <w:vAlign w:val="center"/>
            <w:hideMark/>
          </w:tcPr>
          <w:p w14:paraId="47EEF3F1"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Bacteria </w:t>
            </w:r>
          </w:p>
        </w:tc>
        <w:tc>
          <w:tcPr>
            <w:tcW w:w="940" w:type="dxa"/>
            <w:tcBorders>
              <w:top w:val="nil"/>
              <w:left w:val="nil"/>
              <w:bottom w:val="single" w:sz="4" w:space="0" w:color="auto"/>
              <w:right w:val="nil"/>
            </w:tcBorders>
            <w:shd w:val="clear" w:color="000000" w:fill="FFFFFF"/>
            <w:noWrap/>
            <w:vAlign w:val="center"/>
            <w:hideMark/>
          </w:tcPr>
          <w:p w14:paraId="35113F1A"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Fungi</w:t>
            </w:r>
          </w:p>
        </w:tc>
        <w:tc>
          <w:tcPr>
            <w:tcW w:w="1820" w:type="dxa"/>
            <w:tcBorders>
              <w:top w:val="nil"/>
              <w:left w:val="nil"/>
              <w:bottom w:val="single" w:sz="4" w:space="0" w:color="auto"/>
              <w:right w:val="nil"/>
            </w:tcBorders>
            <w:shd w:val="clear" w:color="000000" w:fill="FFFFFF"/>
            <w:noWrap/>
            <w:vAlign w:val="center"/>
            <w:hideMark/>
          </w:tcPr>
          <w:p w14:paraId="71AEA2CE"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F:B</w:t>
            </w:r>
          </w:p>
        </w:tc>
      </w:tr>
      <w:tr w:rsidR="007A1EAE" w:rsidRPr="001B756A" w14:paraId="17B42E93" w14:textId="77777777" w:rsidTr="007A1EAE">
        <w:trPr>
          <w:trHeight w:val="288"/>
        </w:trPr>
        <w:tc>
          <w:tcPr>
            <w:tcW w:w="2160" w:type="dxa"/>
            <w:tcBorders>
              <w:top w:val="nil"/>
              <w:left w:val="nil"/>
              <w:bottom w:val="nil"/>
              <w:right w:val="nil"/>
            </w:tcBorders>
            <w:shd w:val="clear" w:color="000000" w:fill="FFFFFF"/>
            <w:noWrap/>
            <w:vAlign w:val="center"/>
            <w:hideMark/>
          </w:tcPr>
          <w:p w14:paraId="0B25C281" w14:textId="77777777" w:rsidR="007A1EAE" w:rsidRPr="001B756A" w:rsidRDefault="007A1EAE" w:rsidP="007A1EAE">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Maize-GS5</w:t>
            </w:r>
          </w:p>
        </w:tc>
        <w:tc>
          <w:tcPr>
            <w:tcW w:w="1280" w:type="dxa"/>
            <w:tcBorders>
              <w:top w:val="nil"/>
              <w:left w:val="nil"/>
              <w:bottom w:val="nil"/>
              <w:right w:val="nil"/>
            </w:tcBorders>
            <w:shd w:val="clear" w:color="000000" w:fill="FFFFFF"/>
            <w:noWrap/>
            <w:vAlign w:val="bottom"/>
            <w:hideMark/>
          </w:tcPr>
          <w:p w14:paraId="42A38051"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lang w:eastAsia="it-IT"/>
                <w14:ligatures w14:val="none"/>
              </w:rPr>
            </w:pPr>
            <w:r w:rsidRPr="001B756A">
              <w:rPr>
                <w:rFonts w:ascii="Times New Roman" w:eastAsia="Times New Roman" w:hAnsi="Times New Roman" w:cs="Times New Roman"/>
                <w:noProof/>
                <w:color w:val="000000"/>
                <w:kern w:val="0"/>
                <w:lang w:eastAsia="it-IT"/>
                <w14:ligatures w14:val="none"/>
              </w:rPr>
              <w:t> </w:t>
            </w:r>
          </w:p>
        </w:tc>
        <w:tc>
          <w:tcPr>
            <w:tcW w:w="1280" w:type="dxa"/>
            <w:tcBorders>
              <w:top w:val="nil"/>
              <w:left w:val="nil"/>
              <w:bottom w:val="nil"/>
              <w:right w:val="nil"/>
            </w:tcBorders>
            <w:shd w:val="clear" w:color="000000" w:fill="FFFFFF"/>
            <w:noWrap/>
            <w:vAlign w:val="bottom"/>
            <w:hideMark/>
          </w:tcPr>
          <w:p w14:paraId="157E78C6"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lang w:eastAsia="it-IT"/>
                <w14:ligatures w14:val="none"/>
              </w:rPr>
            </w:pPr>
            <w:r w:rsidRPr="001B756A">
              <w:rPr>
                <w:rFonts w:ascii="Times New Roman" w:eastAsia="Times New Roman" w:hAnsi="Times New Roman" w:cs="Times New Roman"/>
                <w:noProof/>
                <w:color w:val="000000"/>
                <w:kern w:val="0"/>
                <w:lang w:eastAsia="it-IT"/>
                <w14:ligatures w14:val="none"/>
              </w:rPr>
              <w:t> </w:t>
            </w:r>
          </w:p>
        </w:tc>
        <w:tc>
          <w:tcPr>
            <w:tcW w:w="1280" w:type="dxa"/>
            <w:tcBorders>
              <w:top w:val="nil"/>
              <w:left w:val="nil"/>
              <w:bottom w:val="nil"/>
              <w:right w:val="nil"/>
            </w:tcBorders>
            <w:shd w:val="clear" w:color="000000" w:fill="FFFFFF"/>
            <w:noWrap/>
            <w:vAlign w:val="bottom"/>
            <w:hideMark/>
          </w:tcPr>
          <w:p w14:paraId="2FEBF323"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lang w:eastAsia="it-IT"/>
                <w14:ligatures w14:val="none"/>
              </w:rPr>
            </w:pPr>
            <w:r w:rsidRPr="001B756A">
              <w:rPr>
                <w:rFonts w:ascii="Times New Roman" w:eastAsia="Times New Roman" w:hAnsi="Times New Roman" w:cs="Times New Roman"/>
                <w:noProof/>
                <w:color w:val="000000"/>
                <w:kern w:val="0"/>
                <w:lang w:eastAsia="it-IT"/>
                <w14:ligatures w14:val="none"/>
              </w:rPr>
              <w:t> </w:t>
            </w:r>
          </w:p>
        </w:tc>
        <w:tc>
          <w:tcPr>
            <w:tcW w:w="1200" w:type="dxa"/>
            <w:tcBorders>
              <w:top w:val="nil"/>
              <w:left w:val="nil"/>
              <w:bottom w:val="nil"/>
              <w:right w:val="nil"/>
            </w:tcBorders>
            <w:shd w:val="clear" w:color="000000" w:fill="FFFFFF"/>
            <w:noWrap/>
            <w:vAlign w:val="center"/>
            <w:hideMark/>
          </w:tcPr>
          <w:p w14:paraId="09DB49D4"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40" w:type="dxa"/>
            <w:tcBorders>
              <w:top w:val="nil"/>
              <w:left w:val="nil"/>
              <w:bottom w:val="nil"/>
              <w:right w:val="nil"/>
            </w:tcBorders>
            <w:shd w:val="clear" w:color="000000" w:fill="FFFFFF"/>
            <w:noWrap/>
            <w:vAlign w:val="center"/>
            <w:hideMark/>
          </w:tcPr>
          <w:p w14:paraId="3CAC01C3"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820" w:type="dxa"/>
            <w:tcBorders>
              <w:top w:val="nil"/>
              <w:left w:val="nil"/>
              <w:bottom w:val="nil"/>
              <w:right w:val="nil"/>
            </w:tcBorders>
            <w:shd w:val="clear" w:color="000000" w:fill="FFFFFF"/>
            <w:noWrap/>
            <w:vAlign w:val="center"/>
            <w:hideMark/>
          </w:tcPr>
          <w:p w14:paraId="2DCC7513"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r>
      <w:tr w:rsidR="007A1EAE" w:rsidRPr="001B756A" w14:paraId="500BAEDE" w14:textId="77777777" w:rsidTr="007A1EAE">
        <w:trPr>
          <w:trHeight w:val="312"/>
        </w:trPr>
        <w:tc>
          <w:tcPr>
            <w:tcW w:w="2160" w:type="dxa"/>
            <w:tcBorders>
              <w:top w:val="nil"/>
              <w:left w:val="nil"/>
              <w:bottom w:val="nil"/>
              <w:right w:val="nil"/>
            </w:tcBorders>
            <w:shd w:val="clear" w:color="000000" w:fill="FFFFFF"/>
            <w:noWrap/>
            <w:vAlign w:val="center"/>
            <w:hideMark/>
          </w:tcPr>
          <w:p w14:paraId="766B7A9E" w14:textId="77777777" w:rsidR="007A1EAE" w:rsidRPr="001B756A" w:rsidRDefault="007A1EAE" w:rsidP="007A1EAE">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1280" w:type="dxa"/>
            <w:tcBorders>
              <w:top w:val="nil"/>
              <w:left w:val="nil"/>
              <w:bottom w:val="nil"/>
              <w:right w:val="nil"/>
            </w:tcBorders>
            <w:shd w:val="clear" w:color="000000" w:fill="FFFFFF"/>
            <w:noWrap/>
            <w:vAlign w:val="center"/>
            <w:hideMark/>
          </w:tcPr>
          <w:p w14:paraId="144BE89A"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0.006</w:t>
            </w:r>
          </w:p>
        </w:tc>
        <w:tc>
          <w:tcPr>
            <w:tcW w:w="1280" w:type="dxa"/>
            <w:tcBorders>
              <w:top w:val="nil"/>
              <w:left w:val="nil"/>
              <w:bottom w:val="nil"/>
              <w:right w:val="nil"/>
            </w:tcBorders>
            <w:shd w:val="clear" w:color="000000" w:fill="FFFFFF"/>
            <w:noWrap/>
            <w:vAlign w:val="center"/>
            <w:hideMark/>
          </w:tcPr>
          <w:p w14:paraId="3F271052"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1280" w:type="dxa"/>
            <w:tcBorders>
              <w:top w:val="nil"/>
              <w:left w:val="nil"/>
              <w:bottom w:val="nil"/>
              <w:right w:val="nil"/>
            </w:tcBorders>
            <w:shd w:val="clear" w:color="000000" w:fill="FFFFFF"/>
            <w:noWrap/>
            <w:vAlign w:val="center"/>
            <w:hideMark/>
          </w:tcPr>
          <w:p w14:paraId="58A9F25A" w14:textId="77777777" w:rsidR="007A1EAE" w:rsidRPr="001B756A" w:rsidRDefault="007A1EAE" w:rsidP="007A1EAE">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0.508</w:t>
            </w:r>
          </w:p>
        </w:tc>
        <w:tc>
          <w:tcPr>
            <w:tcW w:w="1200" w:type="dxa"/>
            <w:tcBorders>
              <w:top w:val="nil"/>
              <w:left w:val="nil"/>
              <w:bottom w:val="nil"/>
              <w:right w:val="nil"/>
            </w:tcBorders>
            <w:shd w:val="clear" w:color="000000" w:fill="FFFFFF"/>
            <w:noWrap/>
            <w:vAlign w:val="center"/>
            <w:hideMark/>
          </w:tcPr>
          <w:p w14:paraId="0AC35B5D"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0.058</w:t>
            </w:r>
          </w:p>
        </w:tc>
        <w:tc>
          <w:tcPr>
            <w:tcW w:w="940" w:type="dxa"/>
            <w:tcBorders>
              <w:top w:val="nil"/>
              <w:left w:val="nil"/>
              <w:bottom w:val="nil"/>
              <w:right w:val="nil"/>
            </w:tcBorders>
            <w:shd w:val="clear" w:color="000000" w:fill="FFFFFF"/>
            <w:noWrap/>
            <w:vAlign w:val="center"/>
            <w:hideMark/>
          </w:tcPr>
          <w:p w14:paraId="0394AB26"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1820" w:type="dxa"/>
            <w:tcBorders>
              <w:top w:val="nil"/>
              <w:left w:val="nil"/>
              <w:bottom w:val="nil"/>
              <w:right w:val="nil"/>
            </w:tcBorders>
            <w:shd w:val="clear" w:color="000000" w:fill="FFFFFF"/>
            <w:noWrap/>
            <w:vAlign w:val="center"/>
            <w:hideMark/>
          </w:tcPr>
          <w:p w14:paraId="7976724B"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0.414</w:t>
            </w:r>
          </w:p>
        </w:tc>
      </w:tr>
      <w:tr w:rsidR="007A1EAE" w:rsidRPr="001B756A" w14:paraId="517BD964" w14:textId="77777777" w:rsidTr="007A1EAE">
        <w:trPr>
          <w:trHeight w:val="312"/>
        </w:trPr>
        <w:tc>
          <w:tcPr>
            <w:tcW w:w="2160" w:type="dxa"/>
            <w:tcBorders>
              <w:top w:val="nil"/>
              <w:left w:val="nil"/>
              <w:bottom w:val="nil"/>
              <w:right w:val="nil"/>
            </w:tcBorders>
            <w:shd w:val="clear" w:color="000000" w:fill="FFFFFF"/>
            <w:noWrap/>
            <w:vAlign w:val="center"/>
            <w:hideMark/>
          </w:tcPr>
          <w:p w14:paraId="6B404BCB" w14:textId="77777777" w:rsidR="007A1EAE" w:rsidRPr="001B756A" w:rsidRDefault="007A1EAE" w:rsidP="007A1EAE">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 </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p>
        </w:tc>
        <w:tc>
          <w:tcPr>
            <w:tcW w:w="1280" w:type="dxa"/>
            <w:tcBorders>
              <w:top w:val="nil"/>
              <w:left w:val="nil"/>
              <w:bottom w:val="nil"/>
              <w:right w:val="nil"/>
            </w:tcBorders>
            <w:shd w:val="clear" w:color="000000" w:fill="FFFFFF"/>
            <w:noWrap/>
            <w:vAlign w:val="center"/>
            <w:hideMark/>
          </w:tcPr>
          <w:p w14:paraId="1CA8A016"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0.863</w:t>
            </w:r>
          </w:p>
        </w:tc>
        <w:tc>
          <w:tcPr>
            <w:tcW w:w="1280" w:type="dxa"/>
            <w:tcBorders>
              <w:top w:val="nil"/>
              <w:left w:val="nil"/>
              <w:bottom w:val="nil"/>
              <w:right w:val="nil"/>
            </w:tcBorders>
            <w:shd w:val="clear" w:color="000000" w:fill="FFFFFF"/>
            <w:noWrap/>
            <w:vAlign w:val="center"/>
            <w:hideMark/>
          </w:tcPr>
          <w:p w14:paraId="0C1230DB"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1280" w:type="dxa"/>
            <w:tcBorders>
              <w:top w:val="nil"/>
              <w:left w:val="nil"/>
              <w:bottom w:val="nil"/>
              <w:right w:val="nil"/>
            </w:tcBorders>
            <w:shd w:val="clear" w:color="000000" w:fill="FFFFFF"/>
            <w:noWrap/>
            <w:vAlign w:val="center"/>
            <w:hideMark/>
          </w:tcPr>
          <w:p w14:paraId="30E8F243"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0.023</w:t>
            </w:r>
          </w:p>
        </w:tc>
        <w:tc>
          <w:tcPr>
            <w:tcW w:w="1200" w:type="dxa"/>
            <w:tcBorders>
              <w:top w:val="nil"/>
              <w:left w:val="nil"/>
              <w:bottom w:val="nil"/>
              <w:right w:val="nil"/>
            </w:tcBorders>
            <w:shd w:val="clear" w:color="000000" w:fill="FFFFFF"/>
            <w:noWrap/>
            <w:vAlign w:val="center"/>
            <w:hideMark/>
          </w:tcPr>
          <w:p w14:paraId="73A2D0B9"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0.204</w:t>
            </w:r>
          </w:p>
        </w:tc>
        <w:tc>
          <w:tcPr>
            <w:tcW w:w="940" w:type="dxa"/>
            <w:tcBorders>
              <w:top w:val="nil"/>
              <w:left w:val="nil"/>
              <w:bottom w:val="nil"/>
              <w:right w:val="nil"/>
            </w:tcBorders>
            <w:shd w:val="clear" w:color="000000" w:fill="FFFFFF"/>
            <w:noWrap/>
            <w:vAlign w:val="center"/>
            <w:hideMark/>
          </w:tcPr>
          <w:p w14:paraId="482E47FC"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0.011</w:t>
            </w:r>
          </w:p>
        </w:tc>
        <w:tc>
          <w:tcPr>
            <w:tcW w:w="1820" w:type="dxa"/>
            <w:tcBorders>
              <w:top w:val="nil"/>
              <w:left w:val="nil"/>
              <w:bottom w:val="nil"/>
              <w:right w:val="nil"/>
            </w:tcBorders>
            <w:shd w:val="clear" w:color="000000" w:fill="FFFFFF"/>
            <w:noWrap/>
            <w:vAlign w:val="center"/>
            <w:hideMark/>
          </w:tcPr>
          <w:p w14:paraId="328C7546"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0.477</w:t>
            </w:r>
          </w:p>
        </w:tc>
      </w:tr>
      <w:tr w:rsidR="007A1EAE" w:rsidRPr="001B756A" w14:paraId="258F9BF9" w14:textId="77777777" w:rsidTr="007A1EAE">
        <w:trPr>
          <w:trHeight w:val="288"/>
        </w:trPr>
        <w:tc>
          <w:tcPr>
            <w:tcW w:w="2160" w:type="dxa"/>
            <w:tcBorders>
              <w:top w:val="nil"/>
              <w:left w:val="nil"/>
              <w:bottom w:val="single" w:sz="4" w:space="0" w:color="auto"/>
              <w:right w:val="nil"/>
            </w:tcBorders>
            <w:shd w:val="clear" w:color="000000" w:fill="FFFFFF"/>
            <w:noWrap/>
            <w:vAlign w:val="center"/>
            <w:hideMark/>
          </w:tcPr>
          <w:p w14:paraId="174FBECD" w14:textId="77777777" w:rsidR="007A1EAE" w:rsidRPr="001B756A" w:rsidRDefault="007A1EAE" w:rsidP="007A1EAE">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x Inoc</w:t>
            </w:r>
          </w:p>
        </w:tc>
        <w:tc>
          <w:tcPr>
            <w:tcW w:w="1280" w:type="dxa"/>
            <w:tcBorders>
              <w:top w:val="nil"/>
              <w:left w:val="nil"/>
              <w:bottom w:val="single" w:sz="4" w:space="0" w:color="auto"/>
              <w:right w:val="nil"/>
            </w:tcBorders>
            <w:shd w:val="clear" w:color="000000" w:fill="FFFFFF"/>
            <w:noWrap/>
            <w:vAlign w:val="center"/>
            <w:hideMark/>
          </w:tcPr>
          <w:p w14:paraId="69578068"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0.939</w:t>
            </w:r>
          </w:p>
        </w:tc>
        <w:tc>
          <w:tcPr>
            <w:tcW w:w="1280" w:type="dxa"/>
            <w:tcBorders>
              <w:top w:val="nil"/>
              <w:left w:val="nil"/>
              <w:bottom w:val="nil"/>
              <w:right w:val="nil"/>
            </w:tcBorders>
            <w:shd w:val="clear" w:color="000000" w:fill="FFFFFF"/>
            <w:noWrap/>
            <w:vAlign w:val="center"/>
            <w:hideMark/>
          </w:tcPr>
          <w:p w14:paraId="5CE60FFD"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1280" w:type="dxa"/>
            <w:tcBorders>
              <w:top w:val="nil"/>
              <w:left w:val="nil"/>
              <w:bottom w:val="single" w:sz="4" w:space="0" w:color="auto"/>
              <w:right w:val="nil"/>
            </w:tcBorders>
            <w:shd w:val="clear" w:color="000000" w:fill="FFFFFF"/>
            <w:noWrap/>
            <w:vAlign w:val="center"/>
            <w:hideMark/>
          </w:tcPr>
          <w:p w14:paraId="01004092" w14:textId="77777777" w:rsidR="007A1EAE" w:rsidRPr="001B756A" w:rsidRDefault="007A1EAE" w:rsidP="007A1EAE">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0.093</w:t>
            </w:r>
          </w:p>
        </w:tc>
        <w:tc>
          <w:tcPr>
            <w:tcW w:w="1200" w:type="dxa"/>
            <w:tcBorders>
              <w:top w:val="nil"/>
              <w:left w:val="nil"/>
              <w:bottom w:val="single" w:sz="4" w:space="0" w:color="auto"/>
              <w:right w:val="nil"/>
            </w:tcBorders>
            <w:shd w:val="clear" w:color="000000" w:fill="FFFFFF"/>
            <w:noWrap/>
            <w:vAlign w:val="center"/>
            <w:hideMark/>
          </w:tcPr>
          <w:p w14:paraId="01B9C47C"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0.365</w:t>
            </w:r>
          </w:p>
        </w:tc>
        <w:tc>
          <w:tcPr>
            <w:tcW w:w="940" w:type="dxa"/>
            <w:tcBorders>
              <w:top w:val="nil"/>
              <w:left w:val="nil"/>
              <w:bottom w:val="single" w:sz="4" w:space="0" w:color="auto"/>
              <w:right w:val="nil"/>
            </w:tcBorders>
            <w:shd w:val="clear" w:color="000000" w:fill="FFFFFF"/>
            <w:noWrap/>
            <w:vAlign w:val="center"/>
            <w:hideMark/>
          </w:tcPr>
          <w:p w14:paraId="4EB3794D"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0.005</w:t>
            </w:r>
          </w:p>
        </w:tc>
        <w:tc>
          <w:tcPr>
            <w:tcW w:w="1820" w:type="dxa"/>
            <w:tcBorders>
              <w:top w:val="nil"/>
              <w:left w:val="nil"/>
              <w:bottom w:val="single" w:sz="4" w:space="0" w:color="auto"/>
              <w:right w:val="nil"/>
            </w:tcBorders>
            <w:shd w:val="clear" w:color="000000" w:fill="FFFFFF"/>
            <w:noWrap/>
            <w:vAlign w:val="center"/>
            <w:hideMark/>
          </w:tcPr>
          <w:p w14:paraId="56416369"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0.313</w:t>
            </w:r>
          </w:p>
        </w:tc>
      </w:tr>
      <w:tr w:rsidR="007A1EAE" w:rsidRPr="001B756A" w14:paraId="19064A21" w14:textId="77777777" w:rsidTr="007A1EAE">
        <w:trPr>
          <w:trHeight w:val="288"/>
        </w:trPr>
        <w:tc>
          <w:tcPr>
            <w:tcW w:w="2160" w:type="dxa"/>
            <w:tcBorders>
              <w:top w:val="nil"/>
              <w:left w:val="nil"/>
              <w:bottom w:val="nil"/>
              <w:right w:val="nil"/>
            </w:tcBorders>
            <w:shd w:val="clear" w:color="000000" w:fill="FFFFFF"/>
            <w:noWrap/>
            <w:vAlign w:val="center"/>
            <w:hideMark/>
          </w:tcPr>
          <w:p w14:paraId="115F575B" w14:textId="77777777" w:rsidR="007A1EAE" w:rsidRPr="001B756A" w:rsidRDefault="007A1EAE" w:rsidP="007A1EAE">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Durum wheat-GS64</w:t>
            </w:r>
          </w:p>
        </w:tc>
        <w:tc>
          <w:tcPr>
            <w:tcW w:w="1280" w:type="dxa"/>
            <w:tcBorders>
              <w:top w:val="nil"/>
              <w:left w:val="nil"/>
              <w:bottom w:val="nil"/>
              <w:right w:val="nil"/>
            </w:tcBorders>
            <w:shd w:val="clear" w:color="000000" w:fill="FFFFFF"/>
            <w:noWrap/>
            <w:vAlign w:val="center"/>
            <w:hideMark/>
          </w:tcPr>
          <w:p w14:paraId="11A704DE"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280" w:type="dxa"/>
            <w:tcBorders>
              <w:top w:val="single" w:sz="4" w:space="0" w:color="auto"/>
              <w:left w:val="nil"/>
              <w:bottom w:val="nil"/>
              <w:right w:val="nil"/>
            </w:tcBorders>
            <w:shd w:val="clear" w:color="000000" w:fill="FFFFFF"/>
            <w:noWrap/>
            <w:vAlign w:val="center"/>
            <w:hideMark/>
          </w:tcPr>
          <w:p w14:paraId="4F728513"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280" w:type="dxa"/>
            <w:tcBorders>
              <w:top w:val="nil"/>
              <w:left w:val="nil"/>
              <w:bottom w:val="nil"/>
              <w:right w:val="nil"/>
            </w:tcBorders>
            <w:shd w:val="clear" w:color="000000" w:fill="FFFFFF"/>
            <w:noWrap/>
            <w:vAlign w:val="center"/>
            <w:hideMark/>
          </w:tcPr>
          <w:p w14:paraId="77680E3A" w14:textId="77777777" w:rsidR="007A1EAE" w:rsidRPr="001B756A" w:rsidRDefault="007A1EAE" w:rsidP="007A1EAE">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 </w:t>
            </w:r>
          </w:p>
        </w:tc>
        <w:tc>
          <w:tcPr>
            <w:tcW w:w="1200" w:type="dxa"/>
            <w:tcBorders>
              <w:top w:val="nil"/>
              <w:left w:val="nil"/>
              <w:bottom w:val="nil"/>
              <w:right w:val="nil"/>
            </w:tcBorders>
            <w:shd w:val="clear" w:color="000000" w:fill="FFFFFF"/>
            <w:noWrap/>
            <w:vAlign w:val="center"/>
            <w:hideMark/>
          </w:tcPr>
          <w:p w14:paraId="6DF6CF96"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40" w:type="dxa"/>
            <w:tcBorders>
              <w:top w:val="nil"/>
              <w:left w:val="nil"/>
              <w:bottom w:val="nil"/>
              <w:right w:val="nil"/>
            </w:tcBorders>
            <w:shd w:val="clear" w:color="000000" w:fill="FFFFFF"/>
            <w:noWrap/>
            <w:vAlign w:val="center"/>
            <w:hideMark/>
          </w:tcPr>
          <w:p w14:paraId="3086ABE6"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820" w:type="dxa"/>
            <w:tcBorders>
              <w:top w:val="nil"/>
              <w:left w:val="nil"/>
              <w:bottom w:val="nil"/>
              <w:right w:val="nil"/>
            </w:tcBorders>
            <w:shd w:val="clear" w:color="000000" w:fill="FFFFFF"/>
            <w:noWrap/>
            <w:vAlign w:val="center"/>
            <w:hideMark/>
          </w:tcPr>
          <w:p w14:paraId="397D5A84"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r>
      <w:tr w:rsidR="007A1EAE" w:rsidRPr="001B756A" w14:paraId="717BF32B" w14:textId="77777777" w:rsidTr="007A1EAE">
        <w:trPr>
          <w:trHeight w:val="288"/>
        </w:trPr>
        <w:tc>
          <w:tcPr>
            <w:tcW w:w="2160" w:type="dxa"/>
            <w:tcBorders>
              <w:top w:val="nil"/>
              <w:left w:val="nil"/>
              <w:bottom w:val="nil"/>
              <w:right w:val="nil"/>
            </w:tcBorders>
            <w:shd w:val="clear" w:color="000000" w:fill="FFFFFF"/>
            <w:noWrap/>
            <w:vAlign w:val="center"/>
            <w:hideMark/>
          </w:tcPr>
          <w:p w14:paraId="2156951A" w14:textId="77777777" w:rsidR="007A1EAE" w:rsidRPr="001B756A" w:rsidRDefault="007A1EAE" w:rsidP="007A1EAE">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w:t>
            </w:r>
          </w:p>
        </w:tc>
        <w:tc>
          <w:tcPr>
            <w:tcW w:w="1280" w:type="dxa"/>
            <w:tcBorders>
              <w:top w:val="nil"/>
              <w:left w:val="nil"/>
              <w:bottom w:val="nil"/>
              <w:right w:val="nil"/>
            </w:tcBorders>
            <w:shd w:val="clear" w:color="000000" w:fill="FFFFFF"/>
            <w:noWrap/>
            <w:vAlign w:val="center"/>
            <w:hideMark/>
          </w:tcPr>
          <w:p w14:paraId="11A2DA5E"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0.021</w:t>
            </w:r>
          </w:p>
        </w:tc>
        <w:tc>
          <w:tcPr>
            <w:tcW w:w="1280" w:type="dxa"/>
            <w:tcBorders>
              <w:top w:val="nil"/>
              <w:left w:val="nil"/>
              <w:bottom w:val="nil"/>
              <w:right w:val="nil"/>
            </w:tcBorders>
            <w:shd w:val="clear" w:color="000000" w:fill="FFFFFF"/>
            <w:noWrap/>
            <w:vAlign w:val="center"/>
            <w:hideMark/>
          </w:tcPr>
          <w:p w14:paraId="2FA00C69"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0.948</w:t>
            </w:r>
          </w:p>
        </w:tc>
        <w:tc>
          <w:tcPr>
            <w:tcW w:w="1280" w:type="dxa"/>
            <w:tcBorders>
              <w:top w:val="nil"/>
              <w:left w:val="nil"/>
              <w:bottom w:val="nil"/>
              <w:right w:val="nil"/>
            </w:tcBorders>
            <w:shd w:val="clear" w:color="000000" w:fill="FFFFFF"/>
            <w:noWrap/>
            <w:vAlign w:val="center"/>
            <w:hideMark/>
          </w:tcPr>
          <w:p w14:paraId="2A08DDD4" w14:textId="77777777" w:rsidR="007A1EAE" w:rsidRPr="001B756A" w:rsidRDefault="007A1EAE" w:rsidP="007A1EAE">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0.629</w:t>
            </w:r>
          </w:p>
        </w:tc>
        <w:tc>
          <w:tcPr>
            <w:tcW w:w="1200" w:type="dxa"/>
            <w:tcBorders>
              <w:top w:val="nil"/>
              <w:left w:val="nil"/>
              <w:bottom w:val="nil"/>
              <w:right w:val="nil"/>
            </w:tcBorders>
            <w:shd w:val="clear" w:color="000000" w:fill="FFFFFF"/>
            <w:noWrap/>
            <w:vAlign w:val="center"/>
            <w:hideMark/>
          </w:tcPr>
          <w:p w14:paraId="3132E502"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0.346</w:t>
            </w:r>
          </w:p>
        </w:tc>
        <w:tc>
          <w:tcPr>
            <w:tcW w:w="940" w:type="dxa"/>
            <w:tcBorders>
              <w:top w:val="nil"/>
              <w:left w:val="nil"/>
              <w:bottom w:val="nil"/>
              <w:right w:val="nil"/>
            </w:tcBorders>
            <w:shd w:val="clear" w:color="000000" w:fill="FFFFFF"/>
            <w:noWrap/>
            <w:vAlign w:val="center"/>
            <w:hideMark/>
          </w:tcPr>
          <w:p w14:paraId="08885326"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1820" w:type="dxa"/>
            <w:tcBorders>
              <w:top w:val="nil"/>
              <w:left w:val="nil"/>
              <w:bottom w:val="nil"/>
              <w:right w:val="nil"/>
            </w:tcBorders>
            <w:shd w:val="clear" w:color="000000" w:fill="FFFFFF"/>
            <w:noWrap/>
            <w:vAlign w:val="center"/>
            <w:hideMark/>
          </w:tcPr>
          <w:p w14:paraId="70EA8EFA"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0.103</w:t>
            </w:r>
          </w:p>
        </w:tc>
      </w:tr>
      <w:tr w:rsidR="007A1EAE" w:rsidRPr="001B756A" w14:paraId="75246EF2" w14:textId="77777777" w:rsidTr="007A1EAE">
        <w:trPr>
          <w:trHeight w:val="288"/>
        </w:trPr>
        <w:tc>
          <w:tcPr>
            <w:tcW w:w="2160" w:type="dxa"/>
            <w:tcBorders>
              <w:top w:val="nil"/>
              <w:left w:val="nil"/>
              <w:bottom w:val="nil"/>
              <w:right w:val="nil"/>
            </w:tcBorders>
            <w:shd w:val="clear" w:color="000000" w:fill="FFFFFF"/>
            <w:noWrap/>
            <w:vAlign w:val="center"/>
            <w:hideMark/>
          </w:tcPr>
          <w:p w14:paraId="3B2CBD9F" w14:textId="77777777" w:rsidR="007A1EAE" w:rsidRPr="001B756A" w:rsidRDefault="007A1EAE" w:rsidP="007A1EAE">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w:t>
            </w:r>
          </w:p>
        </w:tc>
        <w:tc>
          <w:tcPr>
            <w:tcW w:w="1280" w:type="dxa"/>
            <w:tcBorders>
              <w:top w:val="nil"/>
              <w:left w:val="nil"/>
              <w:bottom w:val="nil"/>
              <w:right w:val="nil"/>
            </w:tcBorders>
            <w:shd w:val="clear" w:color="000000" w:fill="FFFFFF"/>
            <w:noWrap/>
            <w:vAlign w:val="center"/>
            <w:hideMark/>
          </w:tcPr>
          <w:p w14:paraId="3E73401F"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0.419</w:t>
            </w:r>
          </w:p>
        </w:tc>
        <w:tc>
          <w:tcPr>
            <w:tcW w:w="1280" w:type="dxa"/>
            <w:tcBorders>
              <w:top w:val="nil"/>
              <w:left w:val="nil"/>
              <w:bottom w:val="nil"/>
              <w:right w:val="nil"/>
            </w:tcBorders>
            <w:shd w:val="clear" w:color="000000" w:fill="FFFFFF"/>
            <w:noWrap/>
            <w:vAlign w:val="center"/>
            <w:hideMark/>
          </w:tcPr>
          <w:p w14:paraId="666FCA6A"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0.226</w:t>
            </w:r>
          </w:p>
        </w:tc>
        <w:tc>
          <w:tcPr>
            <w:tcW w:w="1280" w:type="dxa"/>
            <w:tcBorders>
              <w:top w:val="nil"/>
              <w:left w:val="nil"/>
              <w:bottom w:val="nil"/>
              <w:right w:val="nil"/>
            </w:tcBorders>
            <w:shd w:val="clear" w:color="000000" w:fill="FFFFFF"/>
            <w:noWrap/>
            <w:vAlign w:val="center"/>
            <w:hideMark/>
          </w:tcPr>
          <w:p w14:paraId="69B52696" w14:textId="77777777" w:rsidR="007A1EAE" w:rsidRPr="001B756A" w:rsidRDefault="007A1EAE" w:rsidP="007A1EAE">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0.639</w:t>
            </w:r>
          </w:p>
        </w:tc>
        <w:tc>
          <w:tcPr>
            <w:tcW w:w="1200" w:type="dxa"/>
            <w:tcBorders>
              <w:top w:val="nil"/>
              <w:left w:val="nil"/>
              <w:bottom w:val="nil"/>
              <w:right w:val="nil"/>
            </w:tcBorders>
            <w:shd w:val="clear" w:color="000000" w:fill="FFFFFF"/>
            <w:noWrap/>
            <w:vAlign w:val="center"/>
            <w:hideMark/>
          </w:tcPr>
          <w:p w14:paraId="65963FC7"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0.381</w:t>
            </w:r>
          </w:p>
        </w:tc>
        <w:tc>
          <w:tcPr>
            <w:tcW w:w="940" w:type="dxa"/>
            <w:tcBorders>
              <w:top w:val="nil"/>
              <w:left w:val="nil"/>
              <w:bottom w:val="nil"/>
              <w:right w:val="nil"/>
            </w:tcBorders>
            <w:shd w:val="clear" w:color="000000" w:fill="FFFFFF"/>
            <w:noWrap/>
            <w:vAlign w:val="center"/>
            <w:hideMark/>
          </w:tcPr>
          <w:p w14:paraId="501995BA"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1820" w:type="dxa"/>
            <w:tcBorders>
              <w:top w:val="nil"/>
              <w:left w:val="nil"/>
              <w:bottom w:val="nil"/>
              <w:right w:val="nil"/>
            </w:tcBorders>
            <w:shd w:val="clear" w:color="000000" w:fill="FFFFFF"/>
            <w:noWrap/>
            <w:vAlign w:val="center"/>
            <w:hideMark/>
          </w:tcPr>
          <w:p w14:paraId="0091D1A6"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0.519</w:t>
            </w:r>
          </w:p>
        </w:tc>
      </w:tr>
      <w:tr w:rsidR="007A1EAE" w:rsidRPr="001B756A" w14:paraId="484E761C" w14:textId="77777777" w:rsidTr="007A1EAE">
        <w:trPr>
          <w:trHeight w:val="288"/>
        </w:trPr>
        <w:tc>
          <w:tcPr>
            <w:tcW w:w="2160" w:type="dxa"/>
            <w:tcBorders>
              <w:top w:val="nil"/>
              <w:left w:val="nil"/>
              <w:bottom w:val="single" w:sz="4" w:space="0" w:color="auto"/>
              <w:right w:val="nil"/>
            </w:tcBorders>
            <w:shd w:val="clear" w:color="000000" w:fill="FFFFFF"/>
            <w:noWrap/>
            <w:vAlign w:val="center"/>
            <w:hideMark/>
          </w:tcPr>
          <w:p w14:paraId="11C1291D" w14:textId="77777777" w:rsidR="007A1EAE" w:rsidRPr="001B756A" w:rsidRDefault="007A1EAE" w:rsidP="007A1EAE">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x Inoc </w:t>
            </w:r>
          </w:p>
        </w:tc>
        <w:tc>
          <w:tcPr>
            <w:tcW w:w="1280" w:type="dxa"/>
            <w:tcBorders>
              <w:top w:val="nil"/>
              <w:left w:val="nil"/>
              <w:bottom w:val="single" w:sz="4" w:space="0" w:color="auto"/>
              <w:right w:val="nil"/>
            </w:tcBorders>
            <w:shd w:val="clear" w:color="000000" w:fill="FFFFFF"/>
            <w:noWrap/>
            <w:vAlign w:val="center"/>
            <w:hideMark/>
          </w:tcPr>
          <w:p w14:paraId="3A52EB78"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0.117</w:t>
            </w:r>
          </w:p>
        </w:tc>
        <w:tc>
          <w:tcPr>
            <w:tcW w:w="1280" w:type="dxa"/>
            <w:tcBorders>
              <w:top w:val="nil"/>
              <w:left w:val="nil"/>
              <w:bottom w:val="single" w:sz="4" w:space="0" w:color="auto"/>
              <w:right w:val="nil"/>
            </w:tcBorders>
            <w:shd w:val="clear" w:color="000000" w:fill="FFFFFF"/>
            <w:noWrap/>
            <w:vAlign w:val="center"/>
            <w:hideMark/>
          </w:tcPr>
          <w:p w14:paraId="1A201B56"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0.738</w:t>
            </w:r>
          </w:p>
        </w:tc>
        <w:tc>
          <w:tcPr>
            <w:tcW w:w="1280" w:type="dxa"/>
            <w:tcBorders>
              <w:top w:val="nil"/>
              <w:left w:val="nil"/>
              <w:bottom w:val="single" w:sz="4" w:space="0" w:color="auto"/>
              <w:right w:val="nil"/>
            </w:tcBorders>
            <w:shd w:val="clear" w:color="000000" w:fill="FFFFFF"/>
            <w:noWrap/>
            <w:vAlign w:val="center"/>
            <w:hideMark/>
          </w:tcPr>
          <w:p w14:paraId="5CC56352" w14:textId="77777777" w:rsidR="007A1EAE" w:rsidRPr="001B756A" w:rsidRDefault="007A1EAE" w:rsidP="007A1EAE">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0.864</w:t>
            </w:r>
          </w:p>
        </w:tc>
        <w:tc>
          <w:tcPr>
            <w:tcW w:w="1200" w:type="dxa"/>
            <w:tcBorders>
              <w:top w:val="nil"/>
              <w:left w:val="nil"/>
              <w:bottom w:val="single" w:sz="4" w:space="0" w:color="auto"/>
              <w:right w:val="nil"/>
            </w:tcBorders>
            <w:shd w:val="clear" w:color="000000" w:fill="FFFFFF"/>
            <w:noWrap/>
            <w:vAlign w:val="center"/>
            <w:hideMark/>
          </w:tcPr>
          <w:p w14:paraId="1B8019A8"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0.455</w:t>
            </w:r>
          </w:p>
        </w:tc>
        <w:tc>
          <w:tcPr>
            <w:tcW w:w="940" w:type="dxa"/>
            <w:tcBorders>
              <w:top w:val="nil"/>
              <w:left w:val="nil"/>
              <w:bottom w:val="single" w:sz="4" w:space="0" w:color="auto"/>
              <w:right w:val="nil"/>
            </w:tcBorders>
            <w:shd w:val="clear" w:color="000000" w:fill="FFFFFF"/>
            <w:noWrap/>
            <w:vAlign w:val="center"/>
            <w:hideMark/>
          </w:tcPr>
          <w:p w14:paraId="1C6505D8" w14:textId="77777777" w:rsidR="007A1EAE" w:rsidRPr="001B756A" w:rsidRDefault="007A1EAE" w:rsidP="007A1EAE">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0.008</w:t>
            </w:r>
          </w:p>
        </w:tc>
        <w:tc>
          <w:tcPr>
            <w:tcW w:w="1820" w:type="dxa"/>
            <w:tcBorders>
              <w:top w:val="nil"/>
              <w:left w:val="nil"/>
              <w:bottom w:val="single" w:sz="4" w:space="0" w:color="auto"/>
              <w:right w:val="nil"/>
            </w:tcBorders>
            <w:shd w:val="clear" w:color="000000" w:fill="FFFFFF"/>
            <w:noWrap/>
            <w:vAlign w:val="center"/>
            <w:hideMark/>
          </w:tcPr>
          <w:p w14:paraId="6A9DF1B4" w14:textId="77777777" w:rsidR="007A1EAE" w:rsidRPr="001B756A" w:rsidRDefault="007A1EAE" w:rsidP="007A1EA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0.362</w:t>
            </w:r>
          </w:p>
        </w:tc>
      </w:tr>
      <w:tr w:rsidR="007A1EAE" w:rsidRPr="001B756A" w14:paraId="33BF7246" w14:textId="77777777" w:rsidTr="007A1EAE">
        <w:trPr>
          <w:trHeight w:val="312"/>
        </w:trPr>
        <w:tc>
          <w:tcPr>
            <w:tcW w:w="9960" w:type="dxa"/>
            <w:gridSpan w:val="7"/>
            <w:tcBorders>
              <w:top w:val="single" w:sz="4" w:space="0" w:color="auto"/>
              <w:left w:val="nil"/>
              <w:bottom w:val="nil"/>
              <w:right w:val="nil"/>
            </w:tcBorders>
            <w:shd w:val="clear" w:color="000000" w:fill="FFFFFF"/>
            <w:noWrap/>
            <w:vAlign w:val="center"/>
            <w:hideMark/>
          </w:tcPr>
          <w:p w14:paraId="0515E359" w14:textId="77777777" w:rsidR="007A1EAE" w:rsidRPr="001B756A" w:rsidRDefault="007A1EAE" w:rsidP="007A1EAE">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Three replicate plots per treatment.</w:t>
            </w:r>
          </w:p>
        </w:tc>
      </w:tr>
      <w:tr w:rsidR="007A1EAE" w:rsidRPr="001B756A" w14:paraId="6D5E439C" w14:textId="77777777" w:rsidTr="007A1EAE">
        <w:trPr>
          <w:trHeight w:val="458"/>
        </w:trPr>
        <w:tc>
          <w:tcPr>
            <w:tcW w:w="9960" w:type="dxa"/>
            <w:gridSpan w:val="7"/>
            <w:tcBorders>
              <w:top w:val="nil"/>
              <w:left w:val="nil"/>
              <w:bottom w:val="nil"/>
              <w:right w:val="nil"/>
            </w:tcBorders>
            <w:shd w:val="clear" w:color="000000" w:fill="FFFFFF"/>
            <w:vAlign w:val="center"/>
            <w:hideMark/>
          </w:tcPr>
          <w:p w14:paraId="528FAFF6" w14:textId="77777777" w:rsidR="007A1EAE" w:rsidRPr="001B756A" w:rsidRDefault="007A1EAE" w:rsidP="007A1EAE">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Four levels of organic amendment: no amendment (control); biochar derived from wheat husk; compost derived from olive pomace; biochar plus compost.</w:t>
            </w:r>
          </w:p>
        </w:tc>
      </w:tr>
      <w:tr w:rsidR="007A1EAE" w:rsidRPr="001B756A" w14:paraId="4FFC8B42" w14:textId="77777777" w:rsidTr="007A1EAE">
        <w:trPr>
          <w:trHeight w:val="564"/>
        </w:trPr>
        <w:tc>
          <w:tcPr>
            <w:tcW w:w="9960" w:type="dxa"/>
            <w:gridSpan w:val="7"/>
            <w:tcBorders>
              <w:top w:val="nil"/>
              <w:left w:val="nil"/>
              <w:bottom w:val="nil"/>
              <w:right w:val="nil"/>
            </w:tcBorders>
            <w:shd w:val="clear" w:color="000000" w:fill="FFFFFF"/>
            <w:vAlign w:val="center"/>
            <w:hideMark/>
          </w:tcPr>
          <w:p w14:paraId="5454B04E" w14:textId="77777777" w:rsidR="007A1EAE" w:rsidRPr="001B756A" w:rsidRDefault="007A1EAE" w:rsidP="007A1EAE">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 xml:space="preserve">Three levels of Inoc: mock inoculation (control); AM fungal inoculum composed of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AM fungal inoculum composed of three isolates of </w:t>
            </w:r>
            <w:r w:rsidRPr="001B756A">
              <w:rPr>
                <w:rFonts w:ascii="Times New Roman" w:eastAsia="Times New Roman" w:hAnsi="Times New Roman" w:cs="Times New Roman"/>
                <w:i/>
                <w:iCs/>
                <w:noProof/>
                <w:color w:val="000000"/>
                <w:kern w:val="0"/>
                <w:sz w:val="20"/>
                <w:szCs w:val="20"/>
                <w:lang w:eastAsia="it-IT"/>
                <w14:ligatures w14:val="none"/>
              </w:rPr>
              <w:t>Archaeospora trappei</w:t>
            </w:r>
            <w:r w:rsidRPr="001B756A">
              <w:rPr>
                <w:rFonts w:ascii="Times New Roman" w:eastAsia="Times New Roman" w:hAnsi="Times New Roman" w:cs="Times New Roman"/>
                <w:noProof/>
                <w:color w:val="000000"/>
                <w:kern w:val="0"/>
                <w:sz w:val="20"/>
                <w:szCs w:val="20"/>
                <w:lang w:eastAsia="it-IT"/>
                <w14:ligatures w14:val="none"/>
              </w:rPr>
              <w:t>.</w:t>
            </w:r>
          </w:p>
        </w:tc>
      </w:tr>
    </w:tbl>
    <w:p w14:paraId="5D11F04C" w14:textId="26774489" w:rsidR="007C0D03" w:rsidRPr="001B756A" w:rsidRDefault="007A1EAE">
      <w:pPr>
        <w:rPr>
          <w:noProof/>
        </w:rPr>
      </w:pPr>
      <w:r w:rsidRPr="001B756A">
        <w:rPr>
          <w:noProof/>
        </w:rPr>
        <w:t xml:space="preserve"> </w:t>
      </w:r>
      <w:r w:rsidR="007C0D03" w:rsidRPr="001B756A">
        <w:rPr>
          <w:noProof/>
        </w:rPr>
        <w:br w:type="page"/>
      </w:r>
    </w:p>
    <w:tbl>
      <w:tblPr>
        <w:tblW w:w="9597" w:type="dxa"/>
        <w:tblCellMar>
          <w:left w:w="70" w:type="dxa"/>
          <w:right w:w="70" w:type="dxa"/>
        </w:tblCellMar>
        <w:tblLook w:val="04A0" w:firstRow="1" w:lastRow="0" w:firstColumn="1" w:lastColumn="0" w:noHBand="0" w:noVBand="1"/>
      </w:tblPr>
      <w:tblGrid>
        <w:gridCol w:w="1418"/>
        <w:gridCol w:w="122"/>
        <w:gridCol w:w="728"/>
        <w:gridCol w:w="72"/>
        <w:gridCol w:w="921"/>
        <w:gridCol w:w="850"/>
        <w:gridCol w:w="149"/>
        <w:gridCol w:w="960"/>
        <w:gridCol w:w="25"/>
        <w:gridCol w:w="165"/>
        <w:gridCol w:w="25"/>
        <w:gridCol w:w="935"/>
        <w:gridCol w:w="575"/>
        <w:gridCol w:w="385"/>
        <w:gridCol w:w="960"/>
        <w:gridCol w:w="357"/>
        <w:gridCol w:w="950"/>
      </w:tblGrid>
      <w:tr w:rsidR="00E31BC1" w:rsidRPr="001B756A" w14:paraId="144B7591" w14:textId="77777777" w:rsidTr="006F3099">
        <w:trPr>
          <w:gridAfter w:val="2"/>
          <w:divId w:val="306133876"/>
          <w:wAfter w:w="1307" w:type="dxa"/>
          <w:trHeight w:val="137"/>
        </w:trPr>
        <w:tc>
          <w:tcPr>
            <w:tcW w:w="1540" w:type="dxa"/>
            <w:gridSpan w:val="2"/>
            <w:tcBorders>
              <w:top w:val="nil"/>
              <w:left w:val="nil"/>
              <w:bottom w:val="nil"/>
              <w:right w:val="nil"/>
            </w:tcBorders>
            <w:shd w:val="clear" w:color="000000" w:fill="FFFFFF"/>
            <w:noWrap/>
            <w:vAlign w:val="center"/>
            <w:hideMark/>
          </w:tcPr>
          <w:p w14:paraId="0FD7A8E5" w14:textId="7340910C" w:rsidR="00E31BC1" w:rsidRPr="001B756A" w:rsidRDefault="00E31BC1" w:rsidP="00E31BC1">
            <w:pP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lastRenderedPageBreak/>
              <w:t>Table S</w:t>
            </w:r>
            <w:r w:rsidR="00D45272" w:rsidRPr="001B756A">
              <w:rPr>
                <w:rFonts w:ascii="Times New Roman" w:eastAsia="Times New Roman" w:hAnsi="Times New Roman" w:cs="Times New Roman"/>
                <w:b/>
                <w:bCs/>
                <w:noProof/>
                <w:color w:val="000000"/>
                <w:kern w:val="0"/>
                <w:sz w:val="20"/>
                <w:szCs w:val="20"/>
                <w:lang w:eastAsia="it-IT"/>
                <w14:ligatures w14:val="none"/>
              </w:rPr>
              <w:t>7</w:t>
            </w:r>
          </w:p>
        </w:tc>
        <w:tc>
          <w:tcPr>
            <w:tcW w:w="800" w:type="dxa"/>
            <w:gridSpan w:val="2"/>
            <w:tcBorders>
              <w:top w:val="nil"/>
              <w:left w:val="nil"/>
              <w:bottom w:val="nil"/>
              <w:right w:val="nil"/>
            </w:tcBorders>
            <w:shd w:val="clear" w:color="000000" w:fill="FFFFFF"/>
            <w:noWrap/>
            <w:vAlign w:val="center"/>
            <w:hideMark/>
          </w:tcPr>
          <w:p w14:paraId="5F772192" w14:textId="77777777" w:rsidR="00E31BC1" w:rsidRPr="001B756A" w:rsidRDefault="00E31BC1" w:rsidP="00E31BC1">
            <w:pP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21" w:type="dxa"/>
            <w:tcBorders>
              <w:top w:val="nil"/>
              <w:left w:val="nil"/>
              <w:bottom w:val="nil"/>
              <w:right w:val="nil"/>
            </w:tcBorders>
            <w:shd w:val="clear" w:color="000000" w:fill="FFFFFF"/>
            <w:noWrap/>
            <w:vAlign w:val="center"/>
            <w:hideMark/>
          </w:tcPr>
          <w:p w14:paraId="784FC9B5" w14:textId="77777777" w:rsidR="00E31BC1" w:rsidRPr="001B756A" w:rsidRDefault="00E31BC1" w:rsidP="00E31BC1">
            <w:pP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99" w:type="dxa"/>
            <w:gridSpan w:val="2"/>
            <w:tcBorders>
              <w:top w:val="nil"/>
              <w:left w:val="nil"/>
              <w:bottom w:val="nil"/>
              <w:right w:val="nil"/>
            </w:tcBorders>
            <w:shd w:val="clear" w:color="000000" w:fill="FFFFFF"/>
            <w:noWrap/>
            <w:vAlign w:val="center"/>
            <w:hideMark/>
          </w:tcPr>
          <w:p w14:paraId="27FA25A2" w14:textId="77777777" w:rsidR="00E31BC1" w:rsidRPr="001B756A" w:rsidRDefault="00E31BC1" w:rsidP="00E31BC1">
            <w:pP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42827B83" w14:textId="77777777" w:rsidR="00E31BC1" w:rsidRPr="001B756A" w:rsidRDefault="00E31BC1" w:rsidP="00E31BC1">
            <w:pP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190" w:type="dxa"/>
            <w:gridSpan w:val="2"/>
            <w:tcBorders>
              <w:top w:val="nil"/>
              <w:left w:val="nil"/>
              <w:bottom w:val="nil"/>
              <w:right w:val="nil"/>
            </w:tcBorders>
            <w:shd w:val="clear" w:color="000000" w:fill="FFFFFF"/>
            <w:noWrap/>
            <w:vAlign w:val="center"/>
            <w:hideMark/>
          </w:tcPr>
          <w:p w14:paraId="22C92B41" w14:textId="77777777" w:rsidR="00E31BC1" w:rsidRPr="001B756A" w:rsidRDefault="00E31BC1" w:rsidP="00E31BC1">
            <w:pP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gridSpan w:val="2"/>
            <w:tcBorders>
              <w:top w:val="nil"/>
              <w:left w:val="nil"/>
              <w:bottom w:val="nil"/>
              <w:right w:val="nil"/>
            </w:tcBorders>
            <w:shd w:val="clear" w:color="000000" w:fill="FFFFFF"/>
            <w:noWrap/>
            <w:vAlign w:val="center"/>
            <w:hideMark/>
          </w:tcPr>
          <w:p w14:paraId="1A8D2E36" w14:textId="77777777" w:rsidR="00E31BC1" w:rsidRPr="001B756A" w:rsidRDefault="00E31BC1" w:rsidP="00E31BC1">
            <w:pP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gridSpan w:val="2"/>
            <w:tcBorders>
              <w:top w:val="nil"/>
              <w:left w:val="nil"/>
              <w:bottom w:val="nil"/>
              <w:right w:val="nil"/>
            </w:tcBorders>
            <w:shd w:val="clear" w:color="000000" w:fill="FFFFFF"/>
            <w:noWrap/>
            <w:vAlign w:val="center"/>
            <w:hideMark/>
          </w:tcPr>
          <w:p w14:paraId="3532A00A" w14:textId="77777777" w:rsidR="00E31BC1" w:rsidRPr="001B756A" w:rsidRDefault="00E31BC1" w:rsidP="00E31BC1">
            <w:pP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723271FA" w14:textId="77777777" w:rsidR="00E31BC1" w:rsidRPr="001B756A" w:rsidRDefault="00E31BC1" w:rsidP="00E31BC1">
            <w:pP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r>
      <w:tr w:rsidR="00E31BC1" w:rsidRPr="001B756A" w14:paraId="01018E6F" w14:textId="77777777" w:rsidTr="006F3099">
        <w:trPr>
          <w:divId w:val="306133876"/>
          <w:trHeight w:val="1150"/>
        </w:trPr>
        <w:tc>
          <w:tcPr>
            <w:tcW w:w="9597" w:type="dxa"/>
            <w:gridSpan w:val="17"/>
            <w:tcBorders>
              <w:top w:val="nil"/>
              <w:left w:val="nil"/>
              <w:bottom w:val="single" w:sz="4" w:space="0" w:color="auto"/>
              <w:right w:val="nil"/>
            </w:tcBorders>
            <w:shd w:val="clear" w:color="000000" w:fill="FFFFFF"/>
            <w:vAlign w:val="center"/>
            <w:hideMark/>
          </w:tcPr>
          <w:p w14:paraId="2DE9E4F6" w14:textId="77777777" w:rsidR="00E31BC1" w:rsidRPr="001B756A" w:rsidRDefault="00E31BC1" w:rsidP="00DC7146">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Direct effect of organic amendment (Amend) and inoculation with arbuscular mycorrhizal (AM) fungi (Inoc) on: soil organic carbon (SOC), ammonium concentration (NH</w:t>
            </w:r>
            <w:r w:rsidRPr="001B756A">
              <w:rPr>
                <w:rFonts w:ascii="Times New Roman" w:eastAsia="Times New Roman" w:hAnsi="Times New Roman" w:cs="Times New Roman"/>
                <w:noProof/>
                <w:color w:val="000000"/>
                <w:kern w:val="0"/>
                <w:sz w:val="20"/>
                <w:szCs w:val="20"/>
                <w:vertAlign w:val="subscript"/>
                <w:lang w:eastAsia="it-IT"/>
                <w14:ligatures w14:val="none"/>
              </w:rPr>
              <w:t>4</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-N), available phosphorus (P</w:t>
            </w:r>
            <w:r w:rsidRPr="001B756A">
              <w:rPr>
                <w:rFonts w:ascii="Times New Roman" w:eastAsia="Times New Roman" w:hAnsi="Times New Roman" w:cs="Times New Roman"/>
                <w:noProof/>
                <w:color w:val="000000"/>
                <w:kern w:val="0"/>
                <w:sz w:val="20"/>
                <w:szCs w:val="20"/>
                <w:vertAlign w:val="subscript"/>
                <w:lang w:eastAsia="it-IT"/>
                <w14:ligatures w14:val="none"/>
              </w:rPr>
              <w:t>avail</w:t>
            </w:r>
            <w:r w:rsidRPr="001B756A">
              <w:rPr>
                <w:rFonts w:ascii="Times New Roman" w:eastAsia="Times New Roman" w:hAnsi="Times New Roman" w:cs="Times New Roman"/>
                <w:noProof/>
                <w:color w:val="000000"/>
                <w:kern w:val="0"/>
                <w:sz w:val="20"/>
                <w:szCs w:val="20"/>
                <w:lang w:eastAsia="it-IT"/>
                <w14:ligatures w14:val="none"/>
              </w:rPr>
              <w:t>) and abundance of bacteria, fungi, and fungal:bacterial ratio (F:B) in soil. The direct effect of the application of the Amend and AMF Inoc was evaluated on maize (</w:t>
            </w:r>
            <w:r w:rsidRPr="001B756A">
              <w:rPr>
                <w:rFonts w:ascii="Times New Roman" w:eastAsia="Times New Roman" w:hAnsi="Times New Roman" w:cs="Times New Roman"/>
                <w:i/>
                <w:iCs/>
                <w:noProof/>
                <w:color w:val="000000"/>
                <w:kern w:val="0"/>
                <w:sz w:val="20"/>
                <w:szCs w:val="20"/>
                <w:lang w:eastAsia="it-IT"/>
                <w14:ligatures w14:val="none"/>
              </w:rPr>
              <w:t>Zea mays</w:t>
            </w:r>
            <w:r w:rsidRPr="001B756A">
              <w:rPr>
                <w:rFonts w:ascii="Times New Roman" w:eastAsia="Times New Roman" w:hAnsi="Times New Roman" w:cs="Times New Roman"/>
                <w:noProof/>
                <w:color w:val="000000"/>
                <w:kern w:val="0"/>
                <w:sz w:val="20"/>
                <w:szCs w:val="20"/>
                <w:lang w:eastAsia="it-IT"/>
                <w14:ligatures w14:val="none"/>
              </w:rPr>
              <w:t xml:space="preserve"> L.) in 2021, while the residual effect on durum wheat (</w:t>
            </w:r>
            <w:r w:rsidRPr="001B756A">
              <w:rPr>
                <w:rFonts w:ascii="Times New Roman" w:eastAsia="Times New Roman" w:hAnsi="Times New Roman" w:cs="Times New Roman"/>
                <w:i/>
                <w:iCs/>
                <w:noProof/>
                <w:color w:val="000000"/>
                <w:kern w:val="0"/>
                <w:sz w:val="20"/>
                <w:szCs w:val="20"/>
                <w:lang w:eastAsia="it-IT"/>
                <w14:ligatures w14:val="none"/>
              </w:rPr>
              <w:t>Triticum turgidum</w:t>
            </w:r>
            <w:r w:rsidRPr="001B756A">
              <w:rPr>
                <w:rFonts w:ascii="Times New Roman" w:eastAsia="Times New Roman" w:hAnsi="Times New Roman" w:cs="Times New Roman"/>
                <w:noProof/>
                <w:color w:val="000000"/>
                <w:kern w:val="0"/>
                <w:sz w:val="20"/>
                <w:szCs w:val="20"/>
                <w:lang w:eastAsia="it-IT"/>
                <w14:ligatures w14:val="none"/>
              </w:rPr>
              <w:t xml:space="preserve"> L. subsp. </w:t>
            </w:r>
            <w:r w:rsidRPr="001B756A">
              <w:rPr>
                <w:rFonts w:ascii="Times New Roman" w:eastAsia="Times New Roman" w:hAnsi="Times New Roman" w:cs="Times New Roman"/>
                <w:i/>
                <w:iCs/>
                <w:noProof/>
                <w:color w:val="000000"/>
                <w:kern w:val="0"/>
                <w:sz w:val="20"/>
                <w:szCs w:val="20"/>
                <w:lang w:eastAsia="it-IT"/>
                <w14:ligatures w14:val="none"/>
              </w:rPr>
              <w:t>durum</w:t>
            </w:r>
            <w:r w:rsidRPr="001B756A">
              <w:rPr>
                <w:rFonts w:ascii="Times New Roman" w:eastAsia="Times New Roman" w:hAnsi="Times New Roman" w:cs="Times New Roman"/>
                <w:noProof/>
                <w:color w:val="000000"/>
                <w:kern w:val="0"/>
                <w:sz w:val="20"/>
                <w:szCs w:val="20"/>
                <w:lang w:eastAsia="it-IT"/>
                <w14:ligatures w14:val="none"/>
              </w:rPr>
              <w:t xml:space="preserve"> (Desf.) Husn) in 2022. Analyses were carried out in 2021 at the maize growth stage GS5 (pollen shedding; Hanway, 1963), and in 2022 at the durum wheat GS64 (anthesis half-way; Zadoks, 1974). Data are expressed as mean values ± standard errors.</w:t>
            </w:r>
          </w:p>
        </w:tc>
      </w:tr>
      <w:tr w:rsidR="00E31BC1" w:rsidRPr="001B756A" w14:paraId="1619EA06" w14:textId="77777777" w:rsidTr="006F3099">
        <w:trPr>
          <w:divId w:val="306133876"/>
          <w:trHeight w:val="312"/>
        </w:trPr>
        <w:tc>
          <w:tcPr>
            <w:tcW w:w="2268" w:type="dxa"/>
            <w:gridSpan w:val="3"/>
            <w:tcBorders>
              <w:top w:val="nil"/>
              <w:left w:val="nil"/>
              <w:bottom w:val="single" w:sz="4" w:space="0" w:color="auto"/>
              <w:right w:val="nil"/>
            </w:tcBorders>
            <w:shd w:val="clear" w:color="000000" w:fill="FFFFFF"/>
            <w:noWrap/>
            <w:hideMark/>
          </w:tcPr>
          <w:p w14:paraId="33C1DC5E"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Factor/parameter</w:t>
            </w:r>
          </w:p>
        </w:tc>
        <w:tc>
          <w:tcPr>
            <w:tcW w:w="993" w:type="dxa"/>
            <w:gridSpan w:val="2"/>
            <w:tcBorders>
              <w:top w:val="nil"/>
              <w:left w:val="nil"/>
              <w:bottom w:val="single" w:sz="4" w:space="0" w:color="auto"/>
              <w:right w:val="nil"/>
            </w:tcBorders>
            <w:shd w:val="clear" w:color="000000" w:fill="FFFFFF"/>
            <w:noWrap/>
            <w:vAlign w:val="center"/>
            <w:hideMark/>
          </w:tcPr>
          <w:p w14:paraId="2F2FC3C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Organic carbon</w:t>
            </w:r>
          </w:p>
        </w:tc>
        <w:tc>
          <w:tcPr>
            <w:tcW w:w="850" w:type="dxa"/>
            <w:tcBorders>
              <w:top w:val="nil"/>
              <w:left w:val="nil"/>
              <w:bottom w:val="single" w:sz="4" w:space="0" w:color="auto"/>
              <w:right w:val="nil"/>
            </w:tcBorders>
            <w:shd w:val="clear" w:color="000000" w:fill="FFFFFF"/>
            <w:noWrap/>
            <w:vAlign w:val="center"/>
            <w:hideMark/>
          </w:tcPr>
          <w:p w14:paraId="5676DFD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NH</w:t>
            </w:r>
            <w:r w:rsidRPr="001B756A">
              <w:rPr>
                <w:rFonts w:ascii="Times New Roman" w:eastAsia="Times New Roman" w:hAnsi="Times New Roman" w:cs="Times New Roman"/>
                <w:noProof/>
                <w:color w:val="000000"/>
                <w:kern w:val="0"/>
                <w:sz w:val="20"/>
                <w:szCs w:val="20"/>
                <w:vertAlign w:val="subscript"/>
                <w:lang w:eastAsia="it-IT"/>
                <w14:ligatures w14:val="none"/>
              </w:rPr>
              <w:t>4</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-N</w:t>
            </w:r>
          </w:p>
        </w:tc>
        <w:tc>
          <w:tcPr>
            <w:tcW w:w="1134" w:type="dxa"/>
            <w:gridSpan w:val="3"/>
            <w:tcBorders>
              <w:top w:val="nil"/>
              <w:left w:val="nil"/>
              <w:bottom w:val="single" w:sz="4" w:space="0" w:color="auto"/>
              <w:right w:val="nil"/>
            </w:tcBorders>
            <w:shd w:val="clear" w:color="000000" w:fill="FFFFFF"/>
            <w:noWrap/>
            <w:vAlign w:val="center"/>
            <w:hideMark/>
          </w:tcPr>
          <w:p w14:paraId="2976B0F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vertAlign w:val="subscript"/>
                <w:lang w:eastAsia="it-IT"/>
                <w14:ligatures w14:val="none"/>
              </w:rPr>
              <w:t>avail</w:t>
            </w:r>
          </w:p>
        </w:tc>
        <w:tc>
          <w:tcPr>
            <w:tcW w:w="190" w:type="dxa"/>
            <w:gridSpan w:val="2"/>
            <w:tcBorders>
              <w:top w:val="nil"/>
              <w:left w:val="nil"/>
              <w:bottom w:val="nil"/>
              <w:right w:val="nil"/>
            </w:tcBorders>
            <w:shd w:val="clear" w:color="000000" w:fill="FFFFFF"/>
            <w:noWrap/>
            <w:vAlign w:val="center"/>
            <w:hideMark/>
          </w:tcPr>
          <w:p w14:paraId="49707C3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single" w:sz="4" w:space="0" w:color="auto"/>
              <w:right w:val="nil"/>
            </w:tcBorders>
            <w:shd w:val="clear" w:color="000000" w:fill="FFFFFF"/>
            <w:noWrap/>
            <w:vAlign w:val="center"/>
            <w:hideMark/>
          </w:tcPr>
          <w:p w14:paraId="7B5A9E4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Bacteria</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p>
        </w:tc>
        <w:tc>
          <w:tcPr>
            <w:tcW w:w="1702" w:type="dxa"/>
            <w:gridSpan w:val="3"/>
            <w:tcBorders>
              <w:top w:val="nil"/>
              <w:left w:val="nil"/>
              <w:bottom w:val="single" w:sz="4" w:space="0" w:color="auto"/>
              <w:right w:val="nil"/>
            </w:tcBorders>
            <w:shd w:val="clear" w:color="000000" w:fill="FFFFFF"/>
            <w:noWrap/>
            <w:vAlign w:val="center"/>
            <w:hideMark/>
          </w:tcPr>
          <w:p w14:paraId="5E75EDA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Fungi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950" w:type="dxa"/>
            <w:tcBorders>
              <w:top w:val="nil"/>
              <w:left w:val="nil"/>
              <w:bottom w:val="single" w:sz="4" w:space="0" w:color="auto"/>
              <w:right w:val="nil"/>
            </w:tcBorders>
            <w:shd w:val="clear" w:color="000000" w:fill="FFFFFF"/>
            <w:noWrap/>
            <w:vAlign w:val="center"/>
            <w:hideMark/>
          </w:tcPr>
          <w:p w14:paraId="6D2A981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F:B</w:t>
            </w:r>
          </w:p>
        </w:tc>
      </w:tr>
      <w:tr w:rsidR="00E31BC1" w:rsidRPr="001B756A" w14:paraId="20787CED" w14:textId="77777777" w:rsidTr="006F3099">
        <w:trPr>
          <w:divId w:val="306133876"/>
          <w:trHeight w:val="420"/>
        </w:trPr>
        <w:tc>
          <w:tcPr>
            <w:tcW w:w="2268" w:type="dxa"/>
            <w:gridSpan w:val="3"/>
            <w:tcBorders>
              <w:top w:val="nil"/>
              <w:left w:val="nil"/>
              <w:bottom w:val="nil"/>
              <w:right w:val="nil"/>
            </w:tcBorders>
            <w:shd w:val="clear" w:color="000000" w:fill="FFFFFF"/>
            <w:noWrap/>
            <w:vAlign w:val="center"/>
            <w:hideMark/>
          </w:tcPr>
          <w:p w14:paraId="7B33B43B" w14:textId="77777777" w:rsidR="00E31BC1" w:rsidRPr="001B756A" w:rsidRDefault="00E31BC1" w:rsidP="00DC7146">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Maize-GS5</w:t>
            </w:r>
          </w:p>
        </w:tc>
        <w:tc>
          <w:tcPr>
            <w:tcW w:w="993" w:type="dxa"/>
            <w:gridSpan w:val="2"/>
            <w:tcBorders>
              <w:top w:val="nil"/>
              <w:left w:val="nil"/>
              <w:bottom w:val="nil"/>
              <w:right w:val="nil"/>
            </w:tcBorders>
            <w:shd w:val="clear" w:color="000000" w:fill="FFFFFF"/>
            <w:noWrap/>
            <w:vAlign w:val="center"/>
            <w:hideMark/>
          </w:tcPr>
          <w:p w14:paraId="0996234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w:t>
            </w:r>
          </w:p>
        </w:tc>
        <w:tc>
          <w:tcPr>
            <w:tcW w:w="850" w:type="dxa"/>
            <w:tcBorders>
              <w:top w:val="nil"/>
              <w:left w:val="nil"/>
              <w:bottom w:val="nil"/>
              <w:right w:val="nil"/>
            </w:tcBorders>
            <w:shd w:val="clear" w:color="000000" w:fill="FFFFFF"/>
            <w:noWrap/>
            <w:vAlign w:val="center"/>
            <w:hideMark/>
          </w:tcPr>
          <w:p w14:paraId="5FD4781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1134" w:type="dxa"/>
            <w:gridSpan w:val="3"/>
            <w:tcBorders>
              <w:top w:val="nil"/>
              <w:left w:val="nil"/>
              <w:bottom w:val="nil"/>
              <w:right w:val="nil"/>
            </w:tcBorders>
            <w:shd w:val="clear" w:color="000000" w:fill="FFFFFF"/>
            <w:noWrap/>
            <w:vAlign w:val="center"/>
            <w:hideMark/>
          </w:tcPr>
          <w:p w14:paraId="750F082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190" w:type="dxa"/>
            <w:gridSpan w:val="2"/>
            <w:tcBorders>
              <w:top w:val="nil"/>
              <w:left w:val="nil"/>
              <w:bottom w:val="nil"/>
              <w:right w:val="nil"/>
            </w:tcBorders>
            <w:shd w:val="clear" w:color="000000" w:fill="FFFFFF"/>
            <w:noWrap/>
            <w:vAlign w:val="center"/>
            <w:hideMark/>
          </w:tcPr>
          <w:p w14:paraId="5CB7BFA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4162" w:type="dxa"/>
            <w:gridSpan w:val="6"/>
            <w:tcBorders>
              <w:top w:val="single" w:sz="4" w:space="0" w:color="auto"/>
              <w:left w:val="nil"/>
              <w:bottom w:val="nil"/>
              <w:right w:val="nil"/>
            </w:tcBorders>
            <w:shd w:val="clear" w:color="000000" w:fill="FFFFFF"/>
            <w:noWrap/>
            <w:vAlign w:val="center"/>
            <w:hideMark/>
          </w:tcPr>
          <w:p w14:paraId="1040C95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gene copies g</w:t>
            </w:r>
            <w:r w:rsidRPr="001B756A">
              <w:rPr>
                <w:rFonts w:ascii="Times New Roman" w:eastAsia="Times New Roman" w:hAnsi="Times New Roman" w:cs="Times New Roman"/>
                <w:noProof/>
                <w:color w:val="000000"/>
                <w:kern w:val="0"/>
                <w:sz w:val="20"/>
                <w:szCs w:val="20"/>
                <w:vertAlign w:val="superscript"/>
                <w:lang w:eastAsia="it-IT"/>
                <w14:ligatures w14:val="none"/>
              </w:rPr>
              <w:t>-1</w:t>
            </w:r>
            <w:r w:rsidRPr="001B756A">
              <w:rPr>
                <w:rFonts w:ascii="Times New Roman" w:eastAsia="Times New Roman" w:hAnsi="Times New Roman" w:cs="Times New Roman"/>
                <w:noProof/>
                <w:color w:val="000000"/>
                <w:kern w:val="0"/>
                <w:sz w:val="20"/>
                <w:szCs w:val="20"/>
                <w:lang w:eastAsia="it-IT"/>
                <w14:ligatures w14:val="none"/>
              </w:rPr>
              <w:t xml:space="preserve"> dry soil</w:t>
            </w:r>
          </w:p>
        </w:tc>
      </w:tr>
      <w:tr w:rsidR="00E31BC1" w:rsidRPr="001B756A" w14:paraId="37BAEBDB" w14:textId="77777777" w:rsidTr="006F3099">
        <w:trPr>
          <w:divId w:val="306133876"/>
          <w:trHeight w:val="312"/>
        </w:trPr>
        <w:tc>
          <w:tcPr>
            <w:tcW w:w="1418" w:type="dxa"/>
            <w:tcBorders>
              <w:top w:val="nil"/>
              <w:left w:val="nil"/>
              <w:bottom w:val="nil"/>
              <w:right w:val="nil"/>
            </w:tcBorders>
            <w:shd w:val="clear" w:color="000000" w:fill="FFFFFF"/>
            <w:noWrap/>
            <w:vAlign w:val="center"/>
            <w:hideMark/>
          </w:tcPr>
          <w:p w14:paraId="495D48AB"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NM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850" w:type="dxa"/>
            <w:gridSpan w:val="2"/>
            <w:tcBorders>
              <w:top w:val="nil"/>
              <w:left w:val="nil"/>
              <w:bottom w:val="nil"/>
              <w:right w:val="nil"/>
            </w:tcBorders>
            <w:shd w:val="clear" w:color="000000" w:fill="FFFFFF"/>
            <w:noWrap/>
            <w:vAlign w:val="center"/>
            <w:hideMark/>
          </w:tcPr>
          <w:p w14:paraId="1AB9A748"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NAm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993" w:type="dxa"/>
            <w:gridSpan w:val="2"/>
            <w:tcBorders>
              <w:top w:val="nil"/>
              <w:left w:val="nil"/>
              <w:bottom w:val="nil"/>
              <w:right w:val="nil"/>
            </w:tcBorders>
            <w:shd w:val="clear" w:color="000000" w:fill="FFFFFF"/>
            <w:noWrap/>
            <w:vAlign w:val="center"/>
            <w:hideMark/>
          </w:tcPr>
          <w:p w14:paraId="5F5342D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0.2</w:t>
            </w:r>
          </w:p>
        </w:tc>
        <w:tc>
          <w:tcPr>
            <w:tcW w:w="850" w:type="dxa"/>
            <w:tcBorders>
              <w:top w:val="nil"/>
              <w:left w:val="nil"/>
              <w:bottom w:val="nil"/>
              <w:right w:val="nil"/>
            </w:tcBorders>
            <w:shd w:val="clear" w:color="000000" w:fill="FFFFFF"/>
            <w:noWrap/>
            <w:vAlign w:val="center"/>
            <w:hideMark/>
          </w:tcPr>
          <w:p w14:paraId="1838B34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3.6±0.1</w:t>
            </w:r>
          </w:p>
        </w:tc>
        <w:tc>
          <w:tcPr>
            <w:tcW w:w="1134" w:type="dxa"/>
            <w:gridSpan w:val="3"/>
            <w:tcBorders>
              <w:top w:val="nil"/>
              <w:left w:val="nil"/>
              <w:bottom w:val="nil"/>
              <w:right w:val="nil"/>
            </w:tcBorders>
            <w:shd w:val="clear" w:color="000000" w:fill="FFFFFF"/>
            <w:noWrap/>
            <w:vAlign w:val="center"/>
            <w:hideMark/>
          </w:tcPr>
          <w:p w14:paraId="5241D3C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12.0±0.6</w:t>
            </w:r>
          </w:p>
        </w:tc>
        <w:tc>
          <w:tcPr>
            <w:tcW w:w="190" w:type="dxa"/>
            <w:gridSpan w:val="2"/>
            <w:tcBorders>
              <w:top w:val="nil"/>
              <w:left w:val="nil"/>
              <w:bottom w:val="nil"/>
              <w:right w:val="nil"/>
            </w:tcBorders>
            <w:shd w:val="clear" w:color="000000" w:fill="FFFFFF"/>
            <w:noWrap/>
            <w:vAlign w:val="center"/>
            <w:hideMark/>
          </w:tcPr>
          <w:p w14:paraId="42673DB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0DB81C1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6.4∙10</w:t>
            </w:r>
            <w:r w:rsidRPr="001B756A">
              <w:rPr>
                <w:rFonts w:ascii="Times New Roman" w:eastAsia="Times New Roman" w:hAnsi="Times New Roman" w:cs="Times New Roman"/>
                <w:noProof/>
                <w:color w:val="000000"/>
                <w:kern w:val="0"/>
                <w:sz w:val="20"/>
                <w:szCs w:val="20"/>
                <w:vertAlign w:val="superscript"/>
                <w:lang w:eastAsia="it-IT"/>
                <w14:ligatures w14:val="none"/>
              </w:rPr>
              <w:t>9</w:t>
            </w:r>
            <w:r w:rsidRPr="001B756A">
              <w:rPr>
                <w:rFonts w:ascii="Times New Roman" w:eastAsia="Times New Roman" w:hAnsi="Times New Roman" w:cs="Times New Roman"/>
                <w:noProof/>
                <w:color w:val="000000"/>
                <w:kern w:val="0"/>
                <w:sz w:val="20"/>
                <w:szCs w:val="20"/>
                <w:lang w:eastAsia="it-IT"/>
                <w14:ligatures w14:val="none"/>
              </w:rPr>
              <w:t>±1.1∙10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1702" w:type="dxa"/>
            <w:gridSpan w:val="3"/>
            <w:tcBorders>
              <w:top w:val="nil"/>
              <w:left w:val="nil"/>
              <w:bottom w:val="nil"/>
              <w:right w:val="nil"/>
            </w:tcBorders>
            <w:shd w:val="clear" w:color="000000" w:fill="FFFFFF"/>
            <w:noWrap/>
            <w:vAlign w:val="center"/>
            <w:hideMark/>
          </w:tcPr>
          <w:p w14:paraId="6B1B043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4.6∙10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±4.9∙10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950" w:type="dxa"/>
            <w:tcBorders>
              <w:top w:val="nil"/>
              <w:left w:val="nil"/>
              <w:bottom w:val="nil"/>
              <w:right w:val="nil"/>
            </w:tcBorders>
            <w:shd w:val="clear" w:color="000000" w:fill="FFFFFF"/>
            <w:noWrap/>
            <w:vAlign w:val="center"/>
            <w:hideMark/>
          </w:tcPr>
          <w:p w14:paraId="067E562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7.3±0.7</w:t>
            </w:r>
          </w:p>
        </w:tc>
      </w:tr>
      <w:tr w:rsidR="00E31BC1" w:rsidRPr="001B756A" w14:paraId="2CB9BF3E"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18F70F6C"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5917540F"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93" w:type="dxa"/>
            <w:gridSpan w:val="2"/>
            <w:tcBorders>
              <w:top w:val="nil"/>
              <w:left w:val="nil"/>
              <w:bottom w:val="nil"/>
              <w:right w:val="nil"/>
            </w:tcBorders>
            <w:shd w:val="clear" w:color="000000" w:fill="FFFFFF"/>
            <w:noWrap/>
            <w:vAlign w:val="center"/>
            <w:hideMark/>
          </w:tcPr>
          <w:p w14:paraId="6F00BBA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2.3±0.3</w:t>
            </w:r>
          </w:p>
        </w:tc>
        <w:tc>
          <w:tcPr>
            <w:tcW w:w="850" w:type="dxa"/>
            <w:tcBorders>
              <w:top w:val="nil"/>
              <w:left w:val="nil"/>
              <w:bottom w:val="nil"/>
              <w:right w:val="nil"/>
            </w:tcBorders>
            <w:shd w:val="clear" w:color="000000" w:fill="FFFFFF"/>
            <w:noWrap/>
            <w:vAlign w:val="center"/>
            <w:hideMark/>
          </w:tcPr>
          <w:p w14:paraId="0A2B1D2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4.2±0.1</w:t>
            </w:r>
          </w:p>
        </w:tc>
        <w:tc>
          <w:tcPr>
            <w:tcW w:w="1134" w:type="dxa"/>
            <w:gridSpan w:val="3"/>
            <w:tcBorders>
              <w:top w:val="nil"/>
              <w:left w:val="nil"/>
              <w:bottom w:val="nil"/>
              <w:right w:val="nil"/>
            </w:tcBorders>
            <w:shd w:val="clear" w:color="000000" w:fill="FFFFFF"/>
            <w:noWrap/>
            <w:vAlign w:val="center"/>
            <w:hideMark/>
          </w:tcPr>
          <w:p w14:paraId="330B33C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21.3±5.4</w:t>
            </w:r>
          </w:p>
        </w:tc>
        <w:tc>
          <w:tcPr>
            <w:tcW w:w="190" w:type="dxa"/>
            <w:gridSpan w:val="2"/>
            <w:tcBorders>
              <w:top w:val="nil"/>
              <w:left w:val="nil"/>
              <w:bottom w:val="nil"/>
              <w:right w:val="nil"/>
            </w:tcBorders>
            <w:shd w:val="clear" w:color="000000" w:fill="FFFFFF"/>
            <w:noWrap/>
            <w:vAlign w:val="center"/>
            <w:hideMark/>
          </w:tcPr>
          <w:p w14:paraId="4FCDE00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2818A07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±2.5∙10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1702" w:type="dxa"/>
            <w:gridSpan w:val="3"/>
            <w:tcBorders>
              <w:top w:val="nil"/>
              <w:left w:val="nil"/>
              <w:bottom w:val="nil"/>
              <w:right w:val="nil"/>
            </w:tcBorders>
            <w:shd w:val="clear" w:color="000000" w:fill="FFFFFF"/>
            <w:noWrap/>
            <w:vAlign w:val="center"/>
            <w:hideMark/>
          </w:tcPr>
          <w:p w14:paraId="53D013D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2.3∙10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±5.0∙10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950" w:type="dxa"/>
            <w:tcBorders>
              <w:top w:val="nil"/>
              <w:left w:val="nil"/>
              <w:bottom w:val="nil"/>
              <w:right w:val="nil"/>
            </w:tcBorders>
            <w:shd w:val="clear" w:color="000000" w:fill="FFFFFF"/>
            <w:noWrap/>
            <w:vAlign w:val="center"/>
            <w:hideMark/>
          </w:tcPr>
          <w:p w14:paraId="70955A6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1.3±0.3</w:t>
            </w:r>
          </w:p>
        </w:tc>
      </w:tr>
      <w:tr w:rsidR="00E31BC1" w:rsidRPr="001B756A" w14:paraId="5A1EE2AD"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6CEA6C63"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784CFB03"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93" w:type="dxa"/>
            <w:gridSpan w:val="2"/>
            <w:tcBorders>
              <w:top w:val="nil"/>
              <w:left w:val="nil"/>
              <w:bottom w:val="nil"/>
              <w:right w:val="nil"/>
            </w:tcBorders>
            <w:shd w:val="clear" w:color="000000" w:fill="FFFFFF"/>
            <w:noWrap/>
            <w:vAlign w:val="center"/>
            <w:hideMark/>
          </w:tcPr>
          <w:p w14:paraId="3C46956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1.5±0.2</w:t>
            </w:r>
          </w:p>
        </w:tc>
        <w:tc>
          <w:tcPr>
            <w:tcW w:w="850" w:type="dxa"/>
            <w:tcBorders>
              <w:top w:val="nil"/>
              <w:left w:val="nil"/>
              <w:bottom w:val="nil"/>
              <w:right w:val="nil"/>
            </w:tcBorders>
            <w:shd w:val="clear" w:color="000000" w:fill="FFFFFF"/>
            <w:noWrap/>
            <w:vAlign w:val="center"/>
            <w:hideMark/>
          </w:tcPr>
          <w:p w14:paraId="7ADE7F3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5.1±0.2</w:t>
            </w:r>
          </w:p>
        </w:tc>
        <w:tc>
          <w:tcPr>
            <w:tcW w:w="1134" w:type="dxa"/>
            <w:gridSpan w:val="3"/>
            <w:tcBorders>
              <w:top w:val="nil"/>
              <w:left w:val="nil"/>
              <w:bottom w:val="nil"/>
              <w:right w:val="nil"/>
            </w:tcBorders>
            <w:shd w:val="clear" w:color="000000" w:fill="FFFFFF"/>
            <w:noWrap/>
            <w:vAlign w:val="center"/>
            <w:hideMark/>
          </w:tcPr>
          <w:p w14:paraId="44C4137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18.0±5.6</w:t>
            </w:r>
          </w:p>
        </w:tc>
        <w:tc>
          <w:tcPr>
            <w:tcW w:w="190" w:type="dxa"/>
            <w:gridSpan w:val="2"/>
            <w:tcBorders>
              <w:top w:val="nil"/>
              <w:left w:val="nil"/>
              <w:bottom w:val="nil"/>
              <w:right w:val="nil"/>
            </w:tcBorders>
            <w:shd w:val="clear" w:color="000000" w:fill="FFFFFF"/>
            <w:noWrap/>
            <w:vAlign w:val="center"/>
            <w:hideMark/>
          </w:tcPr>
          <w:p w14:paraId="312A863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476C576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3.4∙10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±6.7∙10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1702" w:type="dxa"/>
            <w:gridSpan w:val="3"/>
            <w:tcBorders>
              <w:top w:val="nil"/>
              <w:left w:val="nil"/>
              <w:bottom w:val="nil"/>
              <w:right w:val="nil"/>
            </w:tcBorders>
            <w:shd w:val="clear" w:color="000000" w:fill="FFFFFF"/>
            <w:noWrap/>
            <w:vAlign w:val="center"/>
            <w:hideMark/>
          </w:tcPr>
          <w:p w14:paraId="2261FFA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6.3∙10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±1.2∙10</w:t>
            </w:r>
            <w:r w:rsidRPr="001B756A">
              <w:rPr>
                <w:rFonts w:ascii="Times New Roman" w:eastAsia="Times New Roman" w:hAnsi="Times New Roman" w:cs="Times New Roman"/>
                <w:noProof/>
                <w:color w:val="000000"/>
                <w:kern w:val="0"/>
                <w:sz w:val="20"/>
                <w:szCs w:val="20"/>
                <w:vertAlign w:val="superscript"/>
                <w:lang w:eastAsia="it-IT"/>
                <w14:ligatures w14:val="none"/>
              </w:rPr>
              <w:t>11</w:t>
            </w:r>
          </w:p>
        </w:tc>
        <w:tc>
          <w:tcPr>
            <w:tcW w:w="950" w:type="dxa"/>
            <w:tcBorders>
              <w:top w:val="nil"/>
              <w:left w:val="nil"/>
              <w:bottom w:val="nil"/>
              <w:right w:val="nil"/>
            </w:tcBorders>
            <w:shd w:val="clear" w:color="000000" w:fill="FFFFFF"/>
            <w:noWrap/>
            <w:vAlign w:val="center"/>
            <w:hideMark/>
          </w:tcPr>
          <w:p w14:paraId="249A9A5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2.0±0.6</w:t>
            </w:r>
          </w:p>
        </w:tc>
      </w:tr>
      <w:tr w:rsidR="00E31BC1" w:rsidRPr="001B756A" w14:paraId="6E2E3DB1"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6DEAEB19"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684A1FA2"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93" w:type="dxa"/>
            <w:gridSpan w:val="2"/>
            <w:tcBorders>
              <w:top w:val="nil"/>
              <w:left w:val="nil"/>
              <w:bottom w:val="nil"/>
              <w:right w:val="nil"/>
            </w:tcBorders>
            <w:shd w:val="clear" w:color="000000" w:fill="FFFFFF"/>
            <w:noWrap/>
            <w:vAlign w:val="center"/>
            <w:hideMark/>
          </w:tcPr>
          <w:p w14:paraId="7EAC65E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2.2±0.3</w:t>
            </w:r>
          </w:p>
        </w:tc>
        <w:tc>
          <w:tcPr>
            <w:tcW w:w="850" w:type="dxa"/>
            <w:tcBorders>
              <w:top w:val="nil"/>
              <w:left w:val="nil"/>
              <w:bottom w:val="nil"/>
              <w:right w:val="nil"/>
            </w:tcBorders>
            <w:shd w:val="clear" w:color="000000" w:fill="FFFFFF"/>
            <w:noWrap/>
            <w:vAlign w:val="center"/>
            <w:hideMark/>
          </w:tcPr>
          <w:p w14:paraId="36CF8B1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4.6±0.1</w:t>
            </w:r>
          </w:p>
        </w:tc>
        <w:tc>
          <w:tcPr>
            <w:tcW w:w="1134" w:type="dxa"/>
            <w:gridSpan w:val="3"/>
            <w:tcBorders>
              <w:top w:val="nil"/>
              <w:left w:val="nil"/>
              <w:bottom w:val="nil"/>
              <w:right w:val="nil"/>
            </w:tcBorders>
            <w:shd w:val="clear" w:color="000000" w:fill="FFFFFF"/>
            <w:noWrap/>
            <w:vAlign w:val="center"/>
            <w:hideMark/>
          </w:tcPr>
          <w:p w14:paraId="5317E89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19.3±1.2</w:t>
            </w:r>
          </w:p>
        </w:tc>
        <w:tc>
          <w:tcPr>
            <w:tcW w:w="190" w:type="dxa"/>
            <w:gridSpan w:val="2"/>
            <w:tcBorders>
              <w:top w:val="nil"/>
              <w:left w:val="nil"/>
              <w:bottom w:val="nil"/>
              <w:right w:val="nil"/>
            </w:tcBorders>
            <w:shd w:val="clear" w:color="000000" w:fill="FFFFFF"/>
            <w:noWrap/>
            <w:vAlign w:val="center"/>
            <w:hideMark/>
          </w:tcPr>
          <w:p w14:paraId="5741DC2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14A72646"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±1.6∙10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1702" w:type="dxa"/>
            <w:gridSpan w:val="3"/>
            <w:tcBorders>
              <w:top w:val="nil"/>
              <w:left w:val="nil"/>
              <w:bottom w:val="nil"/>
              <w:right w:val="nil"/>
            </w:tcBorders>
            <w:shd w:val="clear" w:color="000000" w:fill="FFFFFF"/>
            <w:noWrap/>
            <w:vAlign w:val="center"/>
            <w:hideMark/>
          </w:tcPr>
          <w:p w14:paraId="6B74130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3.4∙10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±3.8∙10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950" w:type="dxa"/>
            <w:tcBorders>
              <w:top w:val="nil"/>
              <w:left w:val="nil"/>
              <w:bottom w:val="nil"/>
              <w:right w:val="nil"/>
            </w:tcBorders>
            <w:shd w:val="clear" w:color="000000" w:fill="FFFFFF"/>
            <w:noWrap/>
            <w:vAlign w:val="center"/>
            <w:hideMark/>
          </w:tcPr>
          <w:p w14:paraId="5F0C192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1.0±0.0</w:t>
            </w:r>
          </w:p>
        </w:tc>
      </w:tr>
      <w:tr w:rsidR="00E31BC1" w:rsidRPr="001B756A" w14:paraId="2A5771CC" w14:textId="77777777" w:rsidTr="006F3099">
        <w:trPr>
          <w:divId w:val="306133876"/>
          <w:trHeight w:val="312"/>
        </w:trPr>
        <w:tc>
          <w:tcPr>
            <w:tcW w:w="1418" w:type="dxa"/>
            <w:tcBorders>
              <w:top w:val="nil"/>
              <w:left w:val="nil"/>
              <w:bottom w:val="nil"/>
              <w:right w:val="nil"/>
            </w:tcBorders>
            <w:shd w:val="clear" w:color="000000" w:fill="FFFFFF"/>
            <w:noWrap/>
            <w:vAlign w:val="center"/>
            <w:hideMark/>
          </w:tcPr>
          <w:p w14:paraId="7F019C8B"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FmMix</w:t>
            </w:r>
          </w:p>
        </w:tc>
        <w:tc>
          <w:tcPr>
            <w:tcW w:w="850" w:type="dxa"/>
            <w:gridSpan w:val="2"/>
            <w:tcBorders>
              <w:top w:val="nil"/>
              <w:left w:val="nil"/>
              <w:bottom w:val="nil"/>
              <w:right w:val="nil"/>
            </w:tcBorders>
            <w:shd w:val="clear" w:color="000000" w:fill="FFFFFF"/>
            <w:noWrap/>
            <w:vAlign w:val="center"/>
            <w:hideMark/>
          </w:tcPr>
          <w:p w14:paraId="7BDF7A67"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93" w:type="dxa"/>
            <w:gridSpan w:val="2"/>
            <w:tcBorders>
              <w:top w:val="nil"/>
              <w:left w:val="nil"/>
              <w:bottom w:val="nil"/>
              <w:right w:val="nil"/>
            </w:tcBorders>
            <w:shd w:val="clear" w:color="000000" w:fill="FFFFFF"/>
            <w:noWrap/>
            <w:vAlign w:val="center"/>
            <w:hideMark/>
          </w:tcPr>
          <w:p w14:paraId="4767AFA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1-6±0.2</w:t>
            </w:r>
          </w:p>
        </w:tc>
        <w:tc>
          <w:tcPr>
            <w:tcW w:w="850" w:type="dxa"/>
            <w:tcBorders>
              <w:top w:val="nil"/>
              <w:left w:val="nil"/>
              <w:bottom w:val="nil"/>
              <w:right w:val="nil"/>
            </w:tcBorders>
            <w:shd w:val="clear" w:color="000000" w:fill="FFFFFF"/>
            <w:noWrap/>
            <w:vAlign w:val="center"/>
            <w:hideMark/>
          </w:tcPr>
          <w:p w14:paraId="6FC9E18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4.9±0.1</w:t>
            </w:r>
          </w:p>
        </w:tc>
        <w:tc>
          <w:tcPr>
            <w:tcW w:w="1134" w:type="dxa"/>
            <w:gridSpan w:val="3"/>
            <w:tcBorders>
              <w:top w:val="nil"/>
              <w:left w:val="nil"/>
              <w:bottom w:val="nil"/>
              <w:right w:val="nil"/>
            </w:tcBorders>
            <w:shd w:val="clear" w:color="000000" w:fill="FFFFFF"/>
            <w:noWrap/>
            <w:vAlign w:val="center"/>
            <w:hideMark/>
          </w:tcPr>
          <w:p w14:paraId="2EDE8FD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36.3±1.9</w:t>
            </w:r>
          </w:p>
        </w:tc>
        <w:tc>
          <w:tcPr>
            <w:tcW w:w="190" w:type="dxa"/>
            <w:gridSpan w:val="2"/>
            <w:tcBorders>
              <w:top w:val="nil"/>
              <w:left w:val="nil"/>
              <w:bottom w:val="nil"/>
              <w:right w:val="nil"/>
            </w:tcBorders>
            <w:shd w:val="clear" w:color="000000" w:fill="FFFFFF"/>
            <w:noWrap/>
            <w:vAlign w:val="center"/>
            <w:hideMark/>
          </w:tcPr>
          <w:p w14:paraId="2B40751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62D881E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8.3∙10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±7.5∙10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1702" w:type="dxa"/>
            <w:gridSpan w:val="3"/>
            <w:tcBorders>
              <w:top w:val="nil"/>
              <w:left w:val="nil"/>
              <w:bottom w:val="nil"/>
              <w:right w:val="nil"/>
            </w:tcBorders>
            <w:shd w:val="clear" w:color="000000" w:fill="FFFFFF"/>
            <w:noWrap/>
            <w:vAlign w:val="center"/>
            <w:hideMark/>
          </w:tcPr>
          <w:p w14:paraId="26FBEAC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±7.0∙10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950" w:type="dxa"/>
            <w:tcBorders>
              <w:top w:val="nil"/>
              <w:left w:val="nil"/>
              <w:bottom w:val="nil"/>
              <w:right w:val="nil"/>
            </w:tcBorders>
            <w:shd w:val="clear" w:color="000000" w:fill="FFFFFF"/>
            <w:noWrap/>
            <w:vAlign w:val="center"/>
            <w:hideMark/>
          </w:tcPr>
          <w:p w14:paraId="296BDF0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3.3±0.3</w:t>
            </w:r>
          </w:p>
        </w:tc>
      </w:tr>
      <w:tr w:rsidR="00E31BC1" w:rsidRPr="001B756A" w14:paraId="345AD127"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77B574AD"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0749FB53"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93" w:type="dxa"/>
            <w:gridSpan w:val="2"/>
            <w:tcBorders>
              <w:top w:val="nil"/>
              <w:left w:val="nil"/>
              <w:bottom w:val="nil"/>
              <w:right w:val="nil"/>
            </w:tcBorders>
            <w:shd w:val="clear" w:color="000000" w:fill="FFFFFF"/>
            <w:noWrap/>
            <w:vAlign w:val="center"/>
            <w:hideMark/>
          </w:tcPr>
          <w:p w14:paraId="3C3B56F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2.1±0.1</w:t>
            </w:r>
          </w:p>
        </w:tc>
        <w:tc>
          <w:tcPr>
            <w:tcW w:w="850" w:type="dxa"/>
            <w:tcBorders>
              <w:top w:val="nil"/>
              <w:left w:val="nil"/>
              <w:bottom w:val="nil"/>
              <w:right w:val="nil"/>
            </w:tcBorders>
            <w:shd w:val="clear" w:color="000000" w:fill="FFFFFF"/>
            <w:noWrap/>
            <w:vAlign w:val="center"/>
            <w:hideMark/>
          </w:tcPr>
          <w:p w14:paraId="4B8474A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4.2±0.1</w:t>
            </w:r>
          </w:p>
        </w:tc>
        <w:tc>
          <w:tcPr>
            <w:tcW w:w="1134" w:type="dxa"/>
            <w:gridSpan w:val="3"/>
            <w:tcBorders>
              <w:top w:val="nil"/>
              <w:left w:val="nil"/>
              <w:bottom w:val="nil"/>
              <w:right w:val="nil"/>
            </w:tcBorders>
            <w:shd w:val="clear" w:color="000000" w:fill="FFFFFF"/>
            <w:noWrap/>
            <w:vAlign w:val="center"/>
            <w:hideMark/>
          </w:tcPr>
          <w:p w14:paraId="337C47F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22.7±0.9</w:t>
            </w:r>
          </w:p>
        </w:tc>
        <w:tc>
          <w:tcPr>
            <w:tcW w:w="190" w:type="dxa"/>
            <w:gridSpan w:val="2"/>
            <w:tcBorders>
              <w:top w:val="nil"/>
              <w:left w:val="nil"/>
              <w:bottom w:val="nil"/>
              <w:right w:val="nil"/>
            </w:tcBorders>
            <w:shd w:val="clear" w:color="000000" w:fill="FFFFFF"/>
            <w:noWrap/>
            <w:vAlign w:val="center"/>
            <w:hideMark/>
          </w:tcPr>
          <w:p w14:paraId="41E0CC8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6812568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±1.4∙10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1702" w:type="dxa"/>
            <w:gridSpan w:val="3"/>
            <w:tcBorders>
              <w:top w:val="nil"/>
              <w:left w:val="nil"/>
              <w:bottom w:val="nil"/>
              <w:right w:val="nil"/>
            </w:tcBorders>
            <w:shd w:val="clear" w:color="000000" w:fill="FFFFFF"/>
            <w:noWrap/>
            <w:vAlign w:val="center"/>
            <w:hideMark/>
          </w:tcPr>
          <w:p w14:paraId="228ED8A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3.2∙10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±1.2∙10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950" w:type="dxa"/>
            <w:tcBorders>
              <w:top w:val="nil"/>
              <w:left w:val="nil"/>
              <w:bottom w:val="nil"/>
              <w:right w:val="nil"/>
            </w:tcBorders>
            <w:shd w:val="clear" w:color="000000" w:fill="FFFFFF"/>
            <w:noWrap/>
            <w:vAlign w:val="center"/>
            <w:hideMark/>
          </w:tcPr>
          <w:p w14:paraId="5D1972E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8.0±7.0</w:t>
            </w:r>
          </w:p>
        </w:tc>
      </w:tr>
      <w:tr w:rsidR="00E31BC1" w:rsidRPr="001B756A" w14:paraId="1DD3E008"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1B16A3F4"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4E9C98DD"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93" w:type="dxa"/>
            <w:gridSpan w:val="2"/>
            <w:tcBorders>
              <w:top w:val="nil"/>
              <w:left w:val="nil"/>
              <w:bottom w:val="nil"/>
              <w:right w:val="nil"/>
            </w:tcBorders>
            <w:shd w:val="clear" w:color="000000" w:fill="FFFFFF"/>
            <w:noWrap/>
            <w:vAlign w:val="center"/>
            <w:hideMark/>
          </w:tcPr>
          <w:p w14:paraId="68A12C3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1.7±0.2</w:t>
            </w:r>
          </w:p>
        </w:tc>
        <w:tc>
          <w:tcPr>
            <w:tcW w:w="850" w:type="dxa"/>
            <w:tcBorders>
              <w:top w:val="nil"/>
              <w:left w:val="nil"/>
              <w:bottom w:val="nil"/>
              <w:right w:val="nil"/>
            </w:tcBorders>
            <w:shd w:val="clear" w:color="000000" w:fill="FFFFFF"/>
            <w:noWrap/>
            <w:vAlign w:val="center"/>
            <w:hideMark/>
          </w:tcPr>
          <w:p w14:paraId="0A2A940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5.2±0.1</w:t>
            </w:r>
          </w:p>
        </w:tc>
        <w:tc>
          <w:tcPr>
            <w:tcW w:w="1134" w:type="dxa"/>
            <w:gridSpan w:val="3"/>
            <w:tcBorders>
              <w:top w:val="nil"/>
              <w:left w:val="nil"/>
              <w:bottom w:val="nil"/>
              <w:right w:val="nil"/>
            </w:tcBorders>
            <w:shd w:val="clear" w:color="000000" w:fill="FFFFFF"/>
            <w:noWrap/>
            <w:vAlign w:val="center"/>
            <w:hideMark/>
          </w:tcPr>
          <w:p w14:paraId="1E7D73B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21.3±3.5</w:t>
            </w:r>
          </w:p>
        </w:tc>
        <w:tc>
          <w:tcPr>
            <w:tcW w:w="190" w:type="dxa"/>
            <w:gridSpan w:val="2"/>
            <w:tcBorders>
              <w:top w:val="nil"/>
              <w:left w:val="nil"/>
              <w:bottom w:val="nil"/>
              <w:right w:val="nil"/>
            </w:tcBorders>
            <w:shd w:val="clear" w:color="000000" w:fill="FFFFFF"/>
            <w:noWrap/>
            <w:vAlign w:val="center"/>
            <w:hideMark/>
          </w:tcPr>
          <w:p w14:paraId="4DCBE1A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219DB9A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1.7∙10</w:t>
            </w:r>
            <w:r w:rsidRPr="001B756A">
              <w:rPr>
                <w:rFonts w:ascii="Times New Roman" w:eastAsia="Times New Roman" w:hAnsi="Times New Roman" w:cs="Times New Roman"/>
                <w:noProof/>
                <w:color w:val="000000"/>
                <w:kern w:val="0"/>
                <w:sz w:val="20"/>
                <w:szCs w:val="20"/>
                <w:vertAlign w:val="superscript"/>
                <w:lang w:eastAsia="it-IT"/>
                <w14:ligatures w14:val="none"/>
              </w:rPr>
              <w:t>12</w:t>
            </w:r>
            <w:r w:rsidRPr="001B756A">
              <w:rPr>
                <w:rFonts w:ascii="Times New Roman" w:eastAsia="Times New Roman" w:hAnsi="Times New Roman" w:cs="Times New Roman"/>
                <w:noProof/>
                <w:color w:val="000000"/>
                <w:kern w:val="0"/>
                <w:sz w:val="20"/>
                <w:szCs w:val="20"/>
                <w:lang w:eastAsia="it-IT"/>
                <w14:ligatures w14:val="none"/>
              </w:rPr>
              <w:t>±1.2∙10</w:t>
            </w:r>
            <w:r w:rsidRPr="001B756A">
              <w:rPr>
                <w:rFonts w:ascii="Times New Roman" w:eastAsia="Times New Roman" w:hAnsi="Times New Roman" w:cs="Times New Roman"/>
                <w:noProof/>
                <w:color w:val="000000"/>
                <w:kern w:val="0"/>
                <w:sz w:val="20"/>
                <w:szCs w:val="20"/>
                <w:vertAlign w:val="superscript"/>
                <w:lang w:eastAsia="it-IT"/>
                <w14:ligatures w14:val="none"/>
              </w:rPr>
              <w:t>12</w:t>
            </w:r>
          </w:p>
        </w:tc>
        <w:tc>
          <w:tcPr>
            <w:tcW w:w="1702" w:type="dxa"/>
            <w:gridSpan w:val="3"/>
            <w:tcBorders>
              <w:top w:val="nil"/>
              <w:left w:val="nil"/>
              <w:bottom w:val="nil"/>
              <w:right w:val="nil"/>
            </w:tcBorders>
            <w:shd w:val="clear" w:color="000000" w:fill="FFFFFF"/>
            <w:noWrap/>
            <w:vAlign w:val="center"/>
            <w:hideMark/>
          </w:tcPr>
          <w:p w14:paraId="3AE76B7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5.6∙10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±4.2∙10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950" w:type="dxa"/>
            <w:tcBorders>
              <w:top w:val="nil"/>
              <w:left w:val="nil"/>
              <w:bottom w:val="nil"/>
              <w:right w:val="nil"/>
            </w:tcBorders>
            <w:shd w:val="clear" w:color="000000" w:fill="FFFFFF"/>
            <w:noWrap/>
            <w:vAlign w:val="center"/>
            <w:hideMark/>
          </w:tcPr>
          <w:p w14:paraId="5B13B356"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0.7±0.3</w:t>
            </w:r>
          </w:p>
        </w:tc>
      </w:tr>
      <w:tr w:rsidR="00E31BC1" w:rsidRPr="001B756A" w14:paraId="276E8E32"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64465B0F"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7A204B94"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93" w:type="dxa"/>
            <w:gridSpan w:val="2"/>
            <w:tcBorders>
              <w:top w:val="nil"/>
              <w:left w:val="nil"/>
              <w:bottom w:val="nil"/>
              <w:right w:val="nil"/>
            </w:tcBorders>
            <w:shd w:val="clear" w:color="000000" w:fill="FFFFFF"/>
            <w:noWrap/>
            <w:vAlign w:val="center"/>
            <w:hideMark/>
          </w:tcPr>
          <w:p w14:paraId="440053A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2.2±0.3</w:t>
            </w:r>
          </w:p>
        </w:tc>
        <w:tc>
          <w:tcPr>
            <w:tcW w:w="850" w:type="dxa"/>
            <w:tcBorders>
              <w:top w:val="nil"/>
              <w:left w:val="nil"/>
              <w:bottom w:val="nil"/>
              <w:right w:val="nil"/>
            </w:tcBorders>
            <w:shd w:val="clear" w:color="000000" w:fill="FFFFFF"/>
            <w:noWrap/>
            <w:vAlign w:val="center"/>
            <w:hideMark/>
          </w:tcPr>
          <w:p w14:paraId="5B95A38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4.7±0.1</w:t>
            </w:r>
          </w:p>
        </w:tc>
        <w:tc>
          <w:tcPr>
            <w:tcW w:w="1134" w:type="dxa"/>
            <w:gridSpan w:val="3"/>
            <w:tcBorders>
              <w:top w:val="nil"/>
              <w:left w:val="nil"/>
              <w:bottom w:val="nil"/>
              <w:right w:val="nil"/>
            </w:tcBorders>
            <w:shd w:val="clear" w:color="000000" w:fill="FFFFFF"/>
            <w:noWrap/>
            <w:vAlign w:val="center"/>
            <w:hideMark/>
          </w:tcPr>
          <w:p w14:paraId="16B0446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23.7±1.2</w:t>
            </w:r>
          </w:p>
        </w:tc>
        <w:tc>
          <w:tcPr>
            <w:tcW w:w="190" w:type="dxa"/>
            <w:gridSpan w:val="2"/>
            <w:tcBorders>
              <w:top w:val="nil"/>
              <w:left w:val="nil"/>
              <w:bottom w:val="nil"/>
              <w:right w:val="nil"/>
            </w:tcBorders>
            <w:shd w:val="clear" w:color="000000" w:fill="FFFFFF"/>
            <w:noWrap/>
            <w:vAlign w:val="center"/>
            <w:hideMark/>
          </w:tcPr>
          <w:p w14:paraId="033DA1C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6E7502A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6.3∙10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±3.0∙10</w:t>
            </w:r>
            <w:r w:rsidRPr="001B756A">
              <w:rPr>
                <w:rFonts w:ascii="Times New Roman" w:eastAsia="Times New Roman" w:hAnsi="Times New Roman" w:cs="Times New Roman"/>
                <w:noProof/>
                <w:color w:val="000000"/>
                <w:kern w:val="0"/>
                <w:sz w:val="20"/>
                <w:szCs w:val="20"/>
                <w:vertAlign w:val="superscript"/>
                <w:lang w:eastAsia="it-IT"/>
                <w14:ligatures w14:val="none"/>
              </w:rPr>
              <w:t>11</w:t>
            </w:r>
          </w:p>
        </w:tc>
        <w:tc>
          <w:tcPr>
            <w:tcW w:w="1702" w:type="dxa"/>
            <w:gridSpan w:val="3"/>
            <w:tcBorders>
              <w:top w:val="nil"/>
              <w:left w:val="nil"/>
              <w:bottom w:val="nil"/>
              <w:right w:val="nil"/>
            </w:tcBorders>
            <w:shd w:val="clear" w:color="000000" w:fill="FFFFFF"/>
            <w:noWrap/>
            <w:vAlign w:val="center"/>
            <w:hideMark/>
          </w:tcPr>
          <w:p w14:paraId="19F3779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7.7∙10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±1.2∙10</w:t>
            </w:r>
            <w:r w:rsidRPr="001B756A">
              <w:rPr>
                <w:rFonts w:ascii="Times New Roman" w:eastAsia="Times New Roman" w:hAnsi="Times New Roman" w:cs="Times New Roman"/>
                <w:noProof/>
                <w:color w:val="000000"/>
                <w:kern w:val="0"/>
                <w:sz w:val="20"/>
                <w:szCs w:val="20"/>
                <w:vertAlign w:val="superscript"/>
                <w:lang w:eastAsia="it-IT"/>
                <w14:ligatures w14:val="none"/>
              </w:rPr>
              <w:t>11</w:t>
            </w:r>
          </w:p>
        </w:tc>
        <w:tc>
          <w:tcPr>
            <w:tcW w:w="950" w:type="dxa"/>
            <w:tcBorders>
              <w:top w:val="nil"/>
              <w:left w:val="nil"/>
              <w:bottom w:val="nil"/>
              <w:right w:val="nil"/>
            </w:tcBorders>
            <w:shd w:val="clear" w:color="000000" w:fill="FFFFFF"/>
            <w:noWrap/>
            <w:vAlign w:val="center"/>
            <w:hideMark/>
          </w:tcPr>
          <w:p w14:paraId="2C3FD22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6.7±5.7</w:t>
            </w:r>
          </w:p>
        </w:tc>
      </w:tr>
      <w:tr w:rsidR="00E31BC1" w:rsidRPr="001B756A" w14:paraId="01F3E3B4" w14:textId="77777777" w:rsidTr="006F3099">
        <w:trPr>
          <w:divId w:val="306133876"/>
          <w:trHeight w:val="312"/>
        </w:trPr>
        <w:tc>
          <w:tcPr>
            <w:tcW w:w="1418" w:type="dxa"/>
            <w:tcBorders>
              <w:top w:val="nil"/>
              <w:left w:val="nil"/>
              <w:bottom w:val="nil"/>
              <w:right w:val="nil"/>
            </w:tcBorders>
            <w:shd w:val="clear" w:color="000000" w:fill="FFFFFF"/>
            <w:noWrap/>
            <w:vAlign w:val="center"/>
            <w:hideMark/>
          </w:tcPr>
          <w:p w14:paraId="5751CE15"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ArMix</w:t>
            </w:r>
          </w:p>
        </w:tc>
        <w:tc>
          <w:tcPr>
            <w:tcW w:w="850" w:type="dxa"/>
            <w:gridSpan w:val="2"/>
            <w:tcBorders>
              <w:top w:val="nil"/>
              <w:left w:val="nil"/>
              <w:bottom w:val="nil"/>
              <w:right w:val="nil"/>
            </w:tcBorders>
            <w:shd w:val="clear" w:color="000000" w:fill="FFFFFF"/>
            <w:noWrap/>
            <w:vAlign w:val="center"/>
            <w:hideMark/>
          </w:tcPr>
          <w:p w14:paraId="785BE520"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93" w:type="dxa"/>
            <w:gridSpan w:val="2"/>
            <w:tcBorders>
              <w:top w:val="nil"/>
              <w:left w:val="nil"/>
              <w:bottom w:val="nil"/>
              <w:right w:val="nil"/>
            </w:tcBorders>
            <w:shd w:val="clear" w:color="000000" w:fill="FFFFFF"/>
            <w:noWrap/>
            <w:vAlign w:val="center"/>
            <w:hideMark/>
          </w:tcPr>
          <w:p w14:paraId="7871F33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1.2±0.2</w:t>
            </w:r>
          </w:p>
        </w:tc>
        <w:tc>
          <w:tcPr>
            <w:tcW w:w="850" w:type="dxa"/>
            <w:tcBorders>
              <w:top w:val="nil"/>
              <w:left w:val="nil"/>
              <w:bottom w:val="nil"/>
              <w:right w:val="nil"/>
            </w:tcBorders>
            <w:shd w:val="clear" w:color="000000" w:fill="FFFFFF"/>
            <w:noWrap/>
            <w:vAlign w:val="center"/>
            <w:hideMark/>
          </w:tcPr>
          <w:p w14:paraId="468D335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4.2±0.1</w:t>
            </w:r>
          </w:p>
        </w:tc>
        <w:tc>
          <w:tcPr>
            <w:tcW w:w="1134" w:type="dxa"/>
            <w:gridSpan w:val="3"/>
            <w:tcBorders>
              <w:top w:val="nil"/>
              <w:left w:val="nil"/>
              <w:bottom w:val="nil"/>
              <w:right w:val="nil"/>
            </w:tcBorders>
            <w:shd w:val="clear" w:color="000000" w:fill="FFFFFF"/>
            <w:noWrap/>
            <w:vAlign w:val="center"/>
            <w:hideMark/>
          </w:tcPr>
          <w:p w14:paraId="31F6814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20.0±0.6</w:t>
            </w:r>
          </w:p>
        </w:tc>
        <w:tc>
          <w:tcPr>
            <w:tcW w:w="190" w:type="dxa"/>
            <w:gridSpan w:val="2"/>
            <w:tcBorders>
              <w:top w:val="nil"/>
              <w:left w:val="nil"/>
              <w:bottom w:val="nil"/>
              <w:right w:val="nil"/>
            </w:tcBorders>
            <w:shd w:val="clear" w:color="000000" w:fill="FFFFFF"/>
            <w:noWrap/>
            <w:vAlign w:val="center"/>
            <w:hideMark/>
          </w:tcPr>
          <w:p w14:paraId="58C9FB8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57C40EA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1.4∙10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±4.0∙10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1702" w:type="dxa"/>
            <w:gridSpan w:val="3"/>
            <w:tcBorders>
              <w:top w:val="nil"/>
              <w:left w:val="nil"/>
              <w:bottom w:val="nil"/>
              <w:right w:val="nil"/>
            </w:tcBorders>
            <w:shd w:val="clear" w:color="000000" w:fill="FFFFFF"/>
            <w:noWrap/>
            <w:vAlign w:val="center"/>
            <w:hideMark/>
          </w:tcPr>
          <w:p w14:paraId="177268D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±3.2∙10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950" w:type="dxa"/>
            <w:tcBorders>
              <w:top w:val="nil"/>
              <w:left w:val="nil"/>
              <w:bottom w:val="nil"/>
              <w:right w:val="nil"/>
            </w:tcBorders>
            <w:shd w:val="clear" w:color="000000" w:fill="FFFFFF"/>
            <w:noWrap/>
            <w:vAlign w:val="center"/>
            <w:hideMark/>
          </w:tcPr>
          <w:p w14:paraId="1B2BFF7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1.0±0.0</w:t>
            </w:r>
          </w:p>
        </w:tc>
      </w:tr>
      <w:tr w:rsidR="00E31BC1" w:rsidRPr="001B756A" w14:paraId="3A3F89E5"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04732CB6"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5186FE10"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93" w:type="dxa"/>
            <w:gridSpan w:val="2"/>
            <w:tcBorders>
              <w:top w:val="nil"/>
              <w:left w:val="nil"/>
              <w:bottom w:val="nil"/>
              <w:right w:val="nil"/>
            </w:tcBorders>
            <w:shd w:val="clear" w:color="000000" w:fill="FFFFFF"/>
            <w:noWrap/>
            <w:vAlign w:val="center"/>
            <w:hideMark/>
          </w:tcPr>
          <w:p w14:paraId="42CD824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2.1±0.5</w:t>
            </w:r>
          </w:p>
        </w:tc>
        <w:tc>
          <w:tcPr>
            <w:tcW w:w="850" w:type="dxa"/>
            <w:tcBorders>
              <w:top w:val="nil"/>
              <w:left w:val="nil"/>
              <w:bottom w:val="nil"/>
              <w:right w:val="nil"/>
            </w:tcBorders>
            <w:shd w:val="clear" w:color="000000" w:fill="FFFFFF"/>
            <w:noWrap/>
            <w:vAlign w:val="center"/>
            <w:hideMark/>
          </w:tcPr>
          <w:p w14:paraId="610B732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3.9±0.1</w:t>
            </w:r>
          </w:p>
        </w:tc>
        <w:tc>
          <w:tcPr>
            <w:tcW w:w="1134" w:type="dxa"/>
            <w:gridSpan w:val="3"/>
            <w:tcBorders>
              <w:top w:val="nil"/>
              <w:left w:val="nil"/>
              <w:bottom w:val="nil"/>
              <w:right w:val="nil"/>
            </w:tcBorders>
            <w:shd w:val="clear" w:color="000000" w:fill="FFFFFF"/>
            <w:noWrap/>
            <w:vAlign w:val="center"/>
            <w:hideMark/>
          </w:tcPr>
          <w:p w14:paraId="0F4D49B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31.0±6.7</w:t>
            </w:r>
          </w:p>
        </w:tc>
        <w:tc>
          <w:tcPr>
            <w:tcW w:w="190" w:type="dxa"/>
            <w:gridSpan w:val="2"/>
            <w:tcBorders>
              <w:top w:val="nil"/>
              <w:left w:val="nil"/>
              <w:bottom w:val="nil"/>
              <w:right w:val="nil"/>
            </w:tcBorders>
            <w:shd w:val="clear" w:color="000000" w:fill="FFFFFF"/>
            <w:noWrap/>
            <w:vAlign w:val="center"/>
            <w:hideMark/>
          </w:tcPr>
          <w:p w14:paraId="2312450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0EEE087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±7.3∙10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1702" w:type="dxa"/>
            <w:gridSpan w:val="3"/>
            <w:tcBorders>
              <w:top w:val="nil"/>
              <w:left w:val="nil"/>
              <w:bottom w:val="nil"/>
              <w:right w:val="nil"/>
            </w:tcBorders>
            <w:shd w:val="clear" w:color="000000" w:fill="FFFFFF"/>
            <w:noWrap/>
            <w:vAlign w:val="center"/>
            <w:hideMark/>
          </w:tcPr>
          <w:p w14:paraId="5CC678B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8.8∙10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±6.4∙10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950" w:type="dxa"/>
            <w:tcBorders>
              <w:top w:val="nil"/>
              <w:left w:val="nil"/>
              <w:bottom w:val="nil"/>
              <w:right w:val="nil"/>
            </w:tcBorders>
            <w:shd w:val="clear" w:color="000000" w:fill="FFFFFF"/>
            <w:noWrap/>
            <w:vAlign w:val="center"/>
            <w:hideMark/>
          </w:tcPr>
          <w:p w14:paraId="45110D7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6.0±2.3</w:t>
            </w:r>
          </w:p>
        </w:tc>
      </w:tr>
      <w:tr w:rsidR="00E31BC1" w:rsidRPr="001B756A" w14:paraId="718CC3D8"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3299D7FB"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52FF7E17"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93" w:type="dxa"/>
            <w:gridSpan w:val="2"/>
            <w:tcBorders>
              <w:top w:val="nil"/>
              <w:left w:val="nil"/>
              <w:bottom w:val="nil"/>
              <w:right w:val="nil"/>
            </w:tcBorders>
            <w:shd w:val="clear" w:color="000000" w:fill="FFFFFF"/>
            <w:noWrap/>
            <w:vAlign w:val="center"/>
            <w:hideMark/>
          </w:tcPr>
          <w:p w14:paraId="2E95244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1.3±0.2</w:t>
            </w:r>
          </w:p>
        </w:tc>
        <w:tc>
          <w:tcPr>
            <w:tcW w:w="850" w:type="dxa"/>
            <w:tcBorders>
              <w:top w:val="nil"/>
              <w:left w:val="nil"/>
              <w:bottom w:val="nil"/>
              <w:right w:val="nil"/>
            </w:tcBorders>
            <w:shd w:val="clear" w:color="000000" w:fill="FFFFFF"/>
            <w:noWrap/>
            <w:vAlign w:val="center"/>
            <w:hideMark/>
          </w:tcPr>
          <w:p w14:paraId="2A9C9AA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4.6±0.2</w:t>
            </w:r>
          </w:p>
        </w:tc>
        <w:tc>
          <w:tcPr>
            <w:tcW w:w="1134" w:type="dxa"/>
            <w:gridSpan w:val="3"/>
            <w:tcBorders>
              <w:top w:val="nil"/>
              <w:left w:val="nil"/>
              <w:bottom w:val="nil"/>
              <w:right w:val="nil"/>
            </w:tcBorders>
            <w:shd w:val="clear" w:color="000000" w:fill="FFFFFF"/>
            <w:noWrap/>
            <w:vAlign w:val="center"/>
            <w:hideMark/>
          </w:tcPr>
          <w:p w14:paraId="54E66FC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21.7±2.0</w:t>
            </w:r>
          </w:p>
        </w:tc>
        <w:tc>
          <w:tcPr>
            <w:tcW w:w="190" w:type="dxa"/>
            <w:gridSpan w:val="2"/>
            <w:tcBorders>
              <w:top w:val="nil"/>
              <w:left w:val="nil"/>
              <w:bottom w:val="nil"/>
              <w:right w:val="nil"/>
            </w:tcBorders>
            <w:shd w:val="clear" w:color="000000" w:fill="FFFFFF"/>
            <w:noWrap/>
            <w:vAlign w:val="center"/>
            <w:hideMark/>
          </w:tcPr>
          <w:p w14:paraId="275B277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6F05077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2.8∙10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±5.8∙10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1702" w:type="dxa"/>
            <w:gridSpan w:val="3"/>
            <w:tcBorders>
              <w:top w:val="nil"/>
              <w:left w:val="nil"/>
              <w:bottom w:val="nil"/>
              <w:right w:val="nil"/>
            </w:tcBorders>
            <w:shd w:val="clear" w:color="000000" w:fill="FFFFFF"/>
            <w:noWrap/>
            <w:vAlign w:val="center"/>
            <w:hideMark/>
          </w:tcPr>
          <w:p w14:paraId="2EFB81B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4.5∙10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±6.4∙10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950" w:type="dxa"/>
            <w:tcBorders>
              <w:top w:val="nil"/>
              <w:left w:val="nil"/>
              <w:bottom w:val="nil"/>
              <w:right w:val="nil"/>
            </w:tcBorders>
            <w:shd w:val="clear" w:color="000000" w:fill="FFFFFF"/>
            <w:noWrap/>
            <w:vAlign w:val="center"/>
            <w:hideMark/>
          </w:tcPr>
          <w:p w14:paraId="01AD546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1.7±0.3</w:t>
            </w:r>
          </w:p>
        </w:tc>
      </w:tr>
      <w:tr w:rsidR="00E31BC1" w:rsidRPr="001B756A" w14:paraId="124C7B1B" w14:textId="77777777" w:rsidTr="006F3099">
        <w:trPr>
          <w:divId w:val="306133876"/>
          <w:trHeight w:val="312"/>
        </w:trPr>
        <w:tc>
          <w:tcPr>
            <w:tcW w:w="1418" w:type="dxa"/>
            <w:tcBorders>
              <w:top w:val="nil"/>
              <w:left w:val="nil"/>
              <w:bottom w:val="single" w:sz="4" w:space="0" w:color="auto"/>
              <w:right w:val="nil"/>
            </w:tcBorders>
            <w:shd w:val="clear" w:color="000000" w:fill="FFFFFF"/>
            <w:noWrap/>
            <w:vAlign w:val="bottom"/>
            <w:hideMark/>
          </w:tcPr>
          <w:p w14:paraId="4042250A"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single" w:sz="4" w:space="0" w:color="auto"/>
              <w:right w:val="nil"/>
            </w:tcBorders>
            <w:shd w:val="clear" w:color="000000" w:fill="FFFFFF"/>
            <w:noWrap/>
            <w:vAlign w:val="center"/>
            <w:hideMark/>
          </w:tcPr>
          <w:p w14:paraId="4493CCDF"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93" w:type="dxa"/>
            <w:gridSpan w:val="2"/>
            <w:tcBorders>
              <w:top w:val="nil"/>
              <w:left w:val="nil"/>
              <w:bottom w:val="single" w:sz="4" w:space="0" w:color="auto"/>
              <w:right w:val="nil"/>
            </w:tcBorders>
            <w:shd w:val="clear" w:color="000000" w:fill="FFFFFF"/>
            <w:noWrap/>
            <w:vAlign w:val="center"/>
            <w:hideMark/>
          </w:tcPr>
          <w:p w14:paraId="7527517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2.5±0.9</w:t>
            </w:r>
          </w:p>
        </w:tc>
        <w:tc>
          <w:tcPr>
            <w:tcW w:w="850" w:type="dxa"/>
            <w:tcBorders>
              <w:top w:val="nil"/>
              <w:left w:val="nil"/>
              <w:bottom w:val="single" w:sz="4" w:space="0" w:color="auto"/>
              <w:right w:val="nil"/>
            </w:tcBorders>
            <w:shd w:val="clear" w:color="000000" w:fill="FFFFFF"/>
            <w:noWrap/>
            <w:vAlign w:val="center"/>
            <w:hideMark/>
          </w:tcPr>
          <w:p w14:paraId="006E176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4.2±0.2</w:t>
            </w:r>
          </w:p>
        </w:tc>
        <w:tc>
          <w:tcPr>
            <w:tcW w:w="1134" w:type="dxa"/>
            <w:gridSpan w:val="3"/>
            <w:tcBorders>
              <w:top w:val="nil"/>
              <w:left w:val="nil"/>
              <w:bottom w:val="single" w:sz="4" w:space="0" w:color="auto"/>
              <w:right w:val="nil"/>
            </w:tcBorders>
            <w:shd w:val="clear" w:color="000000" w:fill="FFFFFF"/>
            <w:noWrap/>
            <w:vAlign w:val="center"/>
            <w:hideMark/>
          </w:tcPr>
          <w:p w14:paraId="1A83BE8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34.7±12.3</w:t>
            </w:r>
          </w:p>
        </w:tc>
        <w:tc>
          <w:tcPr>
            <w:tcW w:w="190" w:type="dxa"/>
            <w:gridSpan w:val="2"/>
            <w:tcBorders>
              <w:top w:val="nil"/>
              <w:left w:val="nil"/>
              <w:bottom w:val="nil"/>
              <w:right w:val="nil"/>
            </w:tcBorders>
            <w:shd w:val="clear" w:color="000000" w:fill="FFFFFF"/>
            <w:noWrap/>
            <w:vAlign w:val="center"/>
            <w:hideMark/>
          </w:tcPr>
          <w:p w14:paraId="4B31162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single" w:sz="4" w:space="0" w:color="auto"/>
              <w:right w:val="nil"/>
            </w:tcBorders>
            <w:shd w:val="clear" w:color="000000" w:fill="FFFFFF"/>
            <w:noWrap/>
            <w:vAlign w:val="center"/>
            <w:hideMark/>
          </w:tcPr>
          <w:p w14:paraId="352C156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5.7∙10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±1.3∙10</w:t>
            </w:r>
            <w:r w:rsidRPr="001B756A">
              <w:rPr>
                <w:rFonts w:ascii="Times New Roman" w:eastAsia="Times New Roman" w:hAnsi="Times New Roman" w:cs="Times New Roman"/>
                <w:noProof/>
                <w:color w:val="000000"/>
                <w:kern w:val="0"/>
                <w:sz w:val="20"/>
                <w:szCs w:val="20"/>
                <w:vertAlign w:val="superscript"/>
                <w:lang w:eastAsia="it-IT"/>
                <w14:ligatures w14:val="none"/>
              </w:rPr>
              <w:t>11</w:t>
            </w:r>
          </w:p>
        </w:tc>
        <w:tc>
          <w:tcPr>
            <w:tcW w:w="1702" w:type="dxa"/>
            <w:gridSpan w:val="3"/>
            <w:tcBorders>
              <w:top w:val="nil"/>
              <w:left w:val="nil"/>
              <w:bottom w:val="single" w:sz="4" w:space="0" w:color="auto"/>
              <w:right w:val="nil"/>
            </w:tcBorders>
            <w:shd w:val="clear" w:color="000000" w:fill="FFFFFF"/>
            <w:noWrap/>
            <w:vAlign w:val="center"/>
            <w:hideMark/>
          </w:tcPr>
          <w:p w14:paraId="773EAF6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6.9∙10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±1.1∙10</w:t>
            </w:r>
            <w:r w:rsidRPr="001B756A">
              <w:rPr>
                <w:rFonts w:ascii="Times New Roman" w:eastAsia="Times New Roman" w:hAnsi="Times New Roman" w:cs="Times New Roman"/>
                <w:noProof/>
                <w:color w:val="000000"/>
                <w:kern w:val="0"/>
                <w:sz w:val="20"/>
                <w:szCs w:val="20"/>
                <w:vertAlign w:val="superscript"/>
                <w:lang w:eastAsia="it-IT"/>
                <w14:ligatures w14:val="none"/>
              </w:rPr>
              <w:t>11</w:t>
            </w:r>
          </w:p>
        </w:tc>
        <w:tc>
          <w:tcPr>
            <w:tcW w:w="950" w:type="dxa"/>
            <w:tcBorders>
              <w:top w:val="nil"/>
              <w:left w:val="nil"/>
              <w:bottom w:val="single" w:sz="4" w:space="0" w:color="auto"/>
              <w:right w:val="nil"/>
            </w:tcBorders>
            <w:shd w:val="clear" w:color="000000" w:fill="FFFFFF"/>
            <w:noWrap/>
            <w:vAlign w:val="center"/>
            <w:hideMark/>
          </w:tcPr>
          <w:p w14:paraId="3ADB836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1.0±0.0</w:t>
            </w:r>
          </w:p>
        </w:tc>
      </w:tr>
      <w:tr w:rsidR="00E31BC1" w:rsidRPr="001B756A" w14:paraId="48A9AB03" w14:textId="77777777" w:rsidTr="006F3099">
        <w:trPr>
          <w:divId w:val="306133876"/>
          <w:trHeight w:val="312"/>
        </w:trPr>
        <w:tc>
          <w:tcPr>
            <w:tcW w:w="1418" w:type="dxa"/>
            <w:tcBorders>
              <w:top w:val="nil"/>
              <w:left w:val="nil"/>
              <w:bottom w:val="nil"/>
              <w:right w:val="nil"/>
            </w:tcBorders>
            <w:shd w:val="clear" w:color="000000" w:fill="FFFFFF"/>
            <w:noWrap/>
            <w:vAlign w:val="center"/>
            <w:hideMark/>
          </w:tcPr>
          <w:p w14:paraId="1B1B843E" w14:textId="77777777" w:rsidR="00E31BC1" w:rsidRPr="001B756A" w:rsidRDefault="00E31BC1" w:rsidP="00DC7146">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Durum wheat-GS64</w:t>
            </w:r>
          </w:p>
        </w:tc>
        <w:tc>
          <w:tcPr>
            <w:tcW w:w="850" w:type="dxa"/>
            <w:gridSpan w:val="2"/>
            <w:tcBorders>
              <w:top w:val="nil"/>
              <w:left w:val="nil"/>
              <w:bottom w:val="nil"/>
              <w:right w:val="nil"/>
            </w:tcBorders>
            <w:shd w:val="clear" w:color="000000" w:fill="FFFFFF"/>
            <w:noWrap/>
            <w:vAlign w:val="bottom"/>
            <w:hideMark/>
          </w:tcPr>
          <w:p w14:paraId="09ACF24D"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93" w:type="dxa"/>
            <w:gridSpan w:val="2"/>
            <w:tcBorders>
              <w:top w:val="nil"/>
              <w:left w:val="nil"/>
              <w:bottom w:val="nil"/>
              <w:right w:val="nil"/>
            </w:tcBorders>
            <w:shd w:val="clear" w:color="000000" w:fill="FFFFFF"/>
            <w:noWrap/>
            <w:vAlign w:val="center"/>
            <w:hideMark/>
          </w:tcPr>
          <w:p w14:paraId="4AD83B2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w:t>
            </w:r>
          </w:p>
        </w:tc>
        <w:tc>
          <w:tcPr>
            <w:tcW w:w="850" w:type="dxa"/>
            <w:tcBorders>
              <w:top w:val="nil"/>
              <w:left w:val="nil"/>
              <w:bottom w:val="nil"/>
              <w:right w:val="nil"/>
            </w:tcBorders>
            <w:shd w:val="clear" w:color="000000" w:fill="FFFFFF"/>
            <w:noWrap/>
            <w:vAlign w:val="center"/>
            <w:hideMark/>
          </w:tcPr>
          <w:p w14:paraId="6462366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1134" w:type="dxa"/>
            <w:gridSpan w:val="3"/>
            <w:tcBorders>
              <w:top w:val="nil"/>
              <w:left w:val="nil"/>
              <w:bottom w:val="nil"/>
              <w:right w:val="nil"/>
            </w:tcBorders>
            <w:shd w:val="clear" w:color="000000" w:fill="FFFFFF"/>
            <w:noWrap/>
            <w:vAlign w:val="center"/>
            <w:hideMark/>
          </w:tcPr>
          <w:p w14:paraId="26CF366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mg kg</w:t>
            </w:r>
            <w:r w:rsidRPr="001B756A">
              <w:rPr>
                <w:rFonts w:ascii="Times New Roman" w:eastAsia="Times New Roman" w:hAnsi="Times New Roman" w:cs="Times New Roman"/>
                <w:noProof/>
                <w:color w:val="000000"/>
                <w:kern w:val="0"/>
                <w:sz w:val="20"/>
                <w:szCs w:val="20"/>
                <w:vertAlign w:val="superscript"/>
                <w:lang w:eastAsia="it-IT"/>
                <w14:ligatures w14:val="none"/>
              </w:rPr>
              <w:t>-1</w:t>
            </w:r>
          </w:p>
        </w:tc>
        <w:tc>
          <w:tcPr>
            <w:tcW w:w="190" w:type="dxa"/>
            <w:gridSpan w:val="2"/>
            <w:tcBorders>
              <w:top w:val="nil"/>
              <w:left w:val="nil"/>
              <w:bottom w:val="nil"/>
              <w:right w:val="nil"/>
            </w:tcBorders>
            <w:shd w:val="clear" w:color="000000" w:fill="FFFFFF"/>
            <w:noWrap/>
            <w:vAlign w:val="center"/>
            <w:hideMark/>
          </w:tcPr>
          <w:p w14:paraId="76673E2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4162" w:type="dxa"/>
            <w:gridSpan w:val="6"/>
            <w:tcBorders>
              <w:top w:val="single" w:sz="4" w:space="0" w:color="auto"/>
              <w:left w:val="nil"/>
              <w:bottom w:val="nil"/>
              <w:right w:val="nil"/>
            </w:tcBorders>
            <w:shd w:val="clear" w:color="000000" w:fill="FFFFFF"/>
            <w:noWrap/>
            <w:vAlign w:val="center"/>
            <w:hideMark/>
          </w:tcPr>
          <w:p w14:paraId="71C90AA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gene copies g</w:t>
            </w:r>
            <w:r w:rsidRPr="001B756A">
              <w:rPr>
                <w:rFonts w:ascii="Times New Roman" w:eastAsia="Times New Roman" w:hAnsi="Times New Roman" w:cs="Times New Roman"/>
                <w:noProof/>
                <w:color w:val="000000"/>
                <w:kern w:val="0"/>
                <w:sz w:val="20"/>
                <w:szCs w:val="20"/>
                <w:vertAlign w:val="superscript"/>
                <w:lang w:eastAsia="it-IT"/>
                <w14:ligatures w14:val="none"/>
              </w:rPr>
              <w:t>-1</w:t>
            </w:r>
            <w:r w:rsidRPr="001B756A">
              <w:rPr>
                <w:rFonts w:ascii="Times New Roman" w:eastAsia="Times New Roman" w:hAnsi="Times New Roman" w:cs="Times New Roman"/>
                <w:noProof/>
                <w:color w:val="000000"/>
                <w:kern w:val="0"/>
                <w:sz w:val="20"/>
                <w:szCs w:val="20"/>
                <w:lang w:eastAsia="it-IT"/>
                <w14:ligatures w14:val="none"/>
              </w:rPr>
              <w:t xml:space="preserve"> dry soil</w:t>
            </w:r>
          </w:p>
        </w:tc>
      </w:tr>
      <w:tr w:rsidR="00E31BC1" w:rsidRPr="001B756A" w14:paraId="24C4CE6D" w14:textId="77777777" w:rsidTr="006F3099">
        <w:trPr>
          <w:divId w:val="306133876"/>
          <w:trHeight w:val="312"/>
        </w:trPr>
        <w:tc>
          <w:tcPr>
            <w:tcW w:w="1418" w:type="dxa"/>
            <w:tcBorders>
              <w:top w:val="nil"/>
              <w:left w:val="nil"/>
              <w:bottom w:val="nil"/>
              <w:right w:val="nil"/>
            </w:tcBorders>
            <w:shd w:val="clear" w:color="000000" w:fill="FFFFFF"/>
            <w:noWrap/>
            <w:vAlign w:val="center"/>
            <w:hideMark/>
          </w:tcPr>
          <w:p w14:paraId="30127AEA"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NM</w:t>
            </w:r>
          </w:p>
        </w:tc>
        <w:tc>
          <w:tcPr>
            <w:tcW w:w="850" w:type="dxa"/>
            <w:gridSpan w:val="2"/>
            <w:tcBorders>
              <w:top w:val="nil"/>
              <w:left w:val="nil"/>
              <w:bottom w:val="nil"/>
              <w:right w:val="nil"/>
            </w:tcBorders>
            <w:shd w:val="clear" w:color="000000" w:fill="FFFFFF"/>
            <w:noWrap/>
            <w:vAlign w:val="center"/>
            <w:hideMark/>
          </w:tcPr>
          <w:p w14:paraId="50024144"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93" w:type="dxa"/>
            <w:gridSpan w:val="2"/>
            <w:tcBorders>
              <w:top w:val="nil"/>
              <w:left w:val="nil"/>
              <w:bottom w:val="nil"/>
              <w:right w:val="nil"/>
            </w:tcBorders>
            <w:shd w:val="clear" w:color="000000" w:fill="FFFFFF"/>
            <w:noWrap/>
            <w:vAlign w:val="center"/>
            <w:hideMark/>
          </w:tcPr>
          <w:p w14:paraId="018EBAE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0.8±0.3</w:t>
            </w:r>
          </w:p>
        </w:tc>
        <w:tc>
          <w:tcPr>
            <w:tcW w:w="850" w:type="dxa"/>
            <w:tcBorders>
              <w:top w:val="nil"/>
              <w:left w:val="nil"/>
              <w:bottom w:val="nil"/>
              <w:right w:val="nil"/>
            </w:tcBorders>
            <w:shd w:val="clear" w:color="000000" w:fill="FFFFFF"/>
            <w:noWrap/>
            <w:vAlign w:val="center"/>
            <w:hideMark/>
          </w:tcPr>
          <w:p w14:paraId="5BA3EFC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7.1±0.3</w:t>
            </w:r>
          </w:p>
        </w:tc>
        <w:tc>
          <w:tcPr>
            <w:tcW w:w="1134" w:type="dxa"/>
            <w:gridSpan w:val="3"/>
            <w:tcBorders>
              <w:top w:val="nil"/>
              <w:left w:val="nil"/>
              <w:bottom w:val="nil"/>
              <w:right w:val="nil"/>
            </w:tcBorders>
            <w:shd w:val="clear" w:color="000000" w:fill="FFFFFF"/>
            <w:noWrap/>
            <w:vAlign w:val="center"/>
            <w:hideMark/>
          </w:tcPr>
          <w:p w14:paraId="3B336FC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34.7±15.0</w:t>
            </w:r>
          </w:p>
        </w:tc>
        <w:tc>
          <w:tcPr>
            <w:tcW w:w="190" w:type="dxa"/>
            <w:gridSpan w:val="2"/>
            <w:tcBorders>
              <w:top w:val="nil"/>
              <w:left w:val="nil"/>
              <w:bottom w:val="nil"/>
              <w:right w:val="nil"/>
            </w:tcBorders>
            <w:shd w:val="clear" w:color="000000" w:fill="FFFFFF"/>
            <w:noWrap/>
            <w:vAlign w:val="center"/>
            <w:hideMark/>
          </w:tcPr>
          <w:p w14:paraId="3F54F91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39E4DD9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8.4∙10</w:t>
            </w:r>
            <w:r w:rsidRPr="001B756A">
              <w:rPr>
                <w:rFonts w:ascii="Times New Roman" w:eastAsia="Times New Roman" w:hAnsi="Times New Roman" w:cs="Times New Roman"/>
                <w:noProof/>
                <w:color w:val="000000"/>
                <w:kern w:val="0"/>
                <w:sz w:val="20"/>
                <w:szCs w:val="20"/>
                <w:vertAlign w:val="superscript"/>
                <w:lang w:eastAsia="it-IT"/>
                <w14:ligatures w14:val="none"/>
              </w:rPr>
              <w:t>8</w:t>
            </w:r>
            <w:r w:rsidRPr="001B756A">
              <w:rPr>
                <w:rFonts w:ascii="Times New Roman" w:eastAsia="Times New Roman" w:hAnsi="Times New Roman" w:cs="Times New Roman"/>
                <w:noProof/>
                <w:color w:val="000000"/>
                <w:kern w:val="0"/>
                <w:sz w:val="20"/>
                <w:szCs w:val="20"/>
                <w:lang w:eastAsia="it-IT"/>
                <w14:ligatures w14:val="none"/>
              </w:rPr>
              <w:t>±6.3∙10</w:t>
            </w:r>
            <w:r w:rsidRPr="001B756A">
              <w:rPr>
                <w:rFonts w:ascii="Times New Roman" w:eastAsia="Times New Roman" w:hAnsi="Times New Roman" w:cs="Times New Roman"/>
                <w:noProof/>
                <w:color w:val="000000"/>
                <w:kern w:val="0"/>
                <w:sz w:val="20"/>
                <w:szCs w:val="20"/>
                <w:vertAlign w:val="superscript"/>
                <w:lang w:eastAsia="it-IT"/>
                <w14:ligatures w14:val="none"/>
              </w:rPr>
              <w:t>8</w:t>
            </w:r>
          </w:p>
        </w:tc>
        <w:tc>
          <w:tcPr>
            <w:tcW w:w="1702" w:type="dxa"/>
            <w:gridSpan w:val="3"/>
            <w:tcBorders>
              <w:top w:val="nil"/>
              <w:left w:val="nil"/>
              <w:bottom w:val="nil"/>
              <w:right w:val="nil"/>
            </w:tcBorders>
            <w:shd w:val="clear" w:color="000000" w:fill="FFFFFF"/>
            <w:noWrap/>
            <w:vAlign w:val="center"/>
            <w:hideMark/>
          </w:tcPr>
          <w:p w14:paraId="1C15DBD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2.3∙10</w:t>
            </w:r>
            <w:r w:rsidRPr="001B756A">
              <w:rPr>
                <w:rFonts w:ascii="Times New Roman" w:eastAsia="Times New Roman" w:hAnsi="Times New Roman" w:cs="Times New Roman"/>
                <w:noProof/>
                <w:color w:val="000000"/>
                <w:kern w:val="0"/>
                <w:sz w:val="20"/>
                <w:szCs w:val="20"/>
                <w:vertAlign w:val="superscript"/>
                <w:lang w:eastAsia="it-IT"/>
                <w14:ligatures w14:val="none"/>
              </w:rPr>
              <w:t>8</w:t>
            </w:r>
            <w:r w:rsidRPr="001B756A">
              <w:rPr>
                <w:rFonts w:ascii="Times New Roman" w:eastAsia="Times New Roman" w:hAnsi="Times New Roman" w:cs="Times New Roman"/>
                <w:noProof/>
                <w:color w:val="000000"/>
                <w:kern w:val="0"/>
                <w:sz w:val="20"/>
                <w:szCs w:val="20"/>
                <w:lang w:eastAsia="it-IT"/>
                <w14:ligatures w14:val="none"/>
              </w:rPr>
              <w:t>±7.2∙10</w:t>
            </w:r>
            <w:r w:rsidRPr="001B756A">
              <w:rPr>
                <w:rFonts w:ascii="Times New Roman" w:eastAsia="Times New Roman" w:hAnsi="Times New Roman" w:cs="Times New Roman"/>
                <w:noProof/>
                <w:color w:val="000000"/>
                <w:kern w:val="0"/>
                <w:sz w:val="20"/>
                <w:szCs w:val="20"/>
                <w:vertAlign w:val="superscript"/>
                <w:lang w:eastAsia="it-IT"/>
                <w14:ligatures w14:val="none"/>
              </w:rPr>
              <w:t>7</w:t>
            </w:r>
          </w:p>
        </w:tc>
        <w:tc>
          <w:tcPr>
            <w:tcW w:w="950" w:type="dxa"/>
            <w:tcBorders>
              <w:top w:val="nil"/>
              <w:left w:val="nil"/>
              <w:bottom w:val="nil"/>
              <w:right w:val="nil"/>
            </w:tcBorders>
            <w:shd w:val="clear" w:color="000000" w:fill="FFFFFF"/>
            <w:noWrap/>
            <w:vAlign w:val="center"/>
            <w:hideMark/>
          </w:tcPr>
          <w:p w14:paraId="0D9EEBB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0.7±0.3</w:t>
            </w:r>
          </w:p>
        </w:tc>
      </w:tr>
      <w:tr w:rsidR="00E31BC1" w:rsidRPr="001B756A" w14:paraId="36517898"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2D2FFF5E"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256495D6"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93" w:type="dxa"/>
            <w:gridSpan w:val="2"/>
            <w:tcBorders>
              <w:top w:val="nil"/>
              <w:left w:val="nil"/>
              <w:bottom w:val="nil"/>
              <w:right w:val="nil"/>
            </w:tcBorders>
            <w:shd w:val="clear" w:color="000000" w:fill="FFFFFF"/>
            <w:noWrap/>
            <w:vAlign w:val="center"/>
            <w:hideMark/>
          </w:tcPr>
          <w:p w14:paraId="1ED500A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2.9±0.5</w:t>
            </w:r>
          </w:p>
        </w:tc>
        <w:tc>
          <w:tcPr>
            <w:tcW w:w="850" w:type="dxa"/>
            <w:tcBorders>
              <w:top w:val="nil"/>
              <w:left w:val="nil"/>
              <w:bottom w:val="nil"/>
              <w:right w:val="nil"/>
            </w:tcBorders>
            <w:shd w:val="clear" w:color="000000" w:fill="FFFFFF"/>
            <w:noWrap/>
            <w:vAlign w:val="center"/>
            <w:hideMark/>
          </w:tcPr>
          <w:p w14:paraId="6C87765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7.7±1.1</w:t>
            </w:r>
          </w:p>
        </w:tc>
        <w:tc>
          <w:tcPr>
            <w:tcW w:w="1134" w:type="dxa"/>
            <w:gridSpan w:val="3"/>
            <w:tcBorders>
              <w:top w:val="nil"/>
              <w:left w:val="nil"/>
              <w:bottom w:val="nil"/>
              <w:right w:val="nil"/>
            </w:tcBorders>
            <w:shd w:val="clear" w:color="000000" w:fill="FFFFFF"/>
            <w:noWrap/>
            <w:vAlign w:val="center"/>
            <w:hideMark/>
          </w:tcPr>
          <w:p w14:paraId="23D4AA4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32.1±10.6</w:t>
            </w:r>
          </w:p>
        </w:tc>
        <w:tc>
          <w:tcPr>
            <w:tcW w:w="190" w:type="dxa"/>
            <w:gridSpan w:val="2"/>
            <w:tcBorders>
              <w:top w:val="nil"/>
              <w:left w:val="nil"/>
              <w:bottom w:val="nil"/>
              <w:right w:val="nil"/>
            </w:tcBorders>
            <w:shd w:val="clear" w:color="000000" w:fill="FFFFFF"/>
            <w:noWrap/>
            <w:vAlign w:val="center"/>
            <w:hideMark/>
          </w:tcPr>
          <w:p w14:paraId="3094126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3B93836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±7.8∙10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1702" w:type="dxa"/>
            <w:gridSpan w:val="3"/>
            <w:tcBorders>
              <w:top w:val="nil"/>
              <w:left w:val="nil"/>
              <w:bottom w:val="nil"/>
              <w:right w:val="nil"/>
            </w:tcBorders>
            <w:shd w:val="clear" w:color="000000" w:fill="FFFFFF"/>
            <w:noWrap/>
            <w:vAlign w:val="center"/>
            <w:hideMark/>
          </w:tcPr>
          <w:p w14:paraId="25254C9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±3.8∙10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950" w:type="dxa"/>
            <w:tcBorders>
              <w:top w:val="nil"/>
              <w:left w:val="nil"/>
              <w:bottom w:val="nil"/>
              <w:right w:val="nil"/>
            </w:tcBorders>
            <w:shd w:val="clear" w:color="000000" w:fill="FFFFFF"/>
            <w:noWrap/>
            <w:vAlign w:val="center"/>
            <w:hideMark/>
          </w:tcPr>
          <w:p w14:paraId="22F89AA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0.3±0.3</w:t>
            </w:r>
          </w:p>
        </w:tc>
      </w:tr>
      <w:tr w:rsidR="00E31BC1" w:rsidRPr="001B756A" w14:paraId="32D8E79A"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6E8C3216"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136A7227"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93" w:type="dxa"/>
            <w:gridSpan w:val="2"/>
            <w:tcBorders>
              <w:top w:val="nil"/>
              <w:left w:val="nil"/>
              <w:bottom w:val="nil"/>
              <w:right w:val="nil"/>
            </w:tcBorders>
            <w:shd w:val="clear" w:color="000000" w:fill="FFFFFF"/>
            <w:noWrap/>
            <w:vAlign w:val="center"/>
            <w:hideMark/>
          </w:tcPr>
          <w:p w14:paraId="75A9F4E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2.0±0.7</w:t>
            </w:r>
          </w:p>
        </w:tc>
        <w:tc>
          <w:tcPr>
            <w:tcW w:w="850" w:type="dxa"/>
            <w:tcBorders>
              <w:top w:val="nil"/>
              <w:left w:val="nil"/>
              <w:bottom w:val="nil"/>
              <w:right w:val="nil"/>
            </w:tcBorders>
            <w:shd w:val="clear" w:color="000000" w:fill="FFFFFF"/>
            <w:noWrap/>
            <w:vAlign w:val="center"/>
            <w:hideMark/>
          </w:tcPr>
          <w:p w14:paraId="1424CDE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7.4±0.3</w:t>
            </w:r>
          </w:p>
        </w:tc>
        <w:tc>
          <w:tcPr>
            <w:tcW w:w="1134" w:type="dxa"/>
            <w:gridSpan w:val="3"/>
            <w:tcBorders>
              <w:top w:val="nil"/>
              <w:left w:val="nil"/>
              <w:bottom w:val="nil"/>
              <w:right w:val="nil"/>
            </w:tcBorders>
            <w:shd w:val="clear" w:color="000000" w:fill="FFFFFF"/>
            <w:noWrap/>
            <w:vAlign w:val="center"/>
            <w:hideMark/>
          </w:tcPr>
          <w:p w14:paraId="62FC198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27.6±10.6</w:t>
            </w:r>
          </w:p>
        </w:tc>
        <w:tc>
          <w:tcPr>
            <w:tcW w:w="190" w:type="dxa"/>
            <w:gridSpan w:val="2"/>
            <w:tcBorders>
              <w:top w:val="nil"/>
              <w:left w:val="nil"/>
              <w:bottom w:val="nil"/>
              <w:right w:val="nil"/>
            </w:tcBorders>
            <w:shd w:val="clear" w:color="000000" w:fill="FFFFFF"/>
            <w:noWrap/>
            <w:vAlign w:val="center"/>
            <w:hideMark/>
          </w:tcPr>
          <w:p w14:paraId="7C6BCDC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4EC2D3B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7.6∙10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±6.9∙10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1702" w:type="dxa"/>
            <w:gridSpan w:val="3"/>
            <w:tcBorders>
              <w:top w:val="nil"/>
              <w:left w:val="nil"/>
              <w:bottom w:val="nil"/>
              <w:right w:val="nil"/>
            </w:tcBorders>
            <w:shd w:val="clear" w:color="000000" w:fill="FFFFFF"/>
            <w:noWrap/>
            <w:vAlign w:val="center"/>
            <w:hideMark/>
          </w:tcPr>
          <w:p w14:paraId="2340EDC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9.5∙10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±3.3∙10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950" w:type="dxa"/>
            <w:tcBorders>
              <w:top w:val="nil"/>
              <w:left w:val="nil"/>
              <w:bottom w:val="nil"/>
              <w:right w:val="nil"/>
            </w:tcBorders>
            <w:shd w:val="clear" w:color="000000" w:fill="FFFFFF"/>
            <w:noWrap/>
            <w:vAlign w:val="center"/>
            <w:hideMark/>
          </w:tcPr>
          <w:p w14:paraId="0CEE73B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1.3±0.3</w:t>
            </w:r>
          </w:p>
        </w:tc>
      </w:tr>
      <w:tr w:rsidR="00E31BC1" w:rsidRPr="001B756A" w14:paraId="6D4566D9"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4639CF6B"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32D718DC"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93" w:type="dxa"/>
            <w:gridSpan w:val="2"/>
            <w:tcBorders>
              <w:top w:val="nil"/>
              <w:left w:val="nil"/>
              <w:bottom w:val="nil"/>
              <w:right w:val="nil"/>
            </w:tcBorders>
            <w:shd w:val="clear" w:color="000000" w:fill="FFFFFF"/>
            <w:noWrap/>
            <w:vAlign w:val="center"/>
            <w:hideMark/>
          </w:tcPr>
          <w:p w14:paraId="00E1735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1.2±0.1</w:t>
            </w:r>
          </w:p>
        </w:tc>
        <w:tc>
          <w:tcPr>
            <w:tcW w:w="850" w:type="dxa"/>
            <w:tcBorders>
              <w:top w:val="nil"/>
              <w:left w:val="nil"/>
              <w:bottom w:val="nil"/>
              <w:right w:val="nil"/>
            </w:tcBorders>
            <w:shd w:val="clear" w:color="000000" w:fill="FFFFFF"/>
            <w:noWrap/>
            <w:vAlign w:val="center"/>
            <w:hideMark/>
          </w:tcPr>
          <w:p w14:paraId="6413562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7.1±0.3</w:t>
            </w:r>
          </w:p>
        </w:tc>
        <w:tc>
          <w:tcPr>
            <w:tcW w:w="1134" w:type="dxa"/>
            <w:gridSpan w:val="3"/>
            <w:tcBorders>
              <w:top w:val="nil"/>
              <w:left w:val="nil"/>
              <w:bottom w:val="nil"/>
              <w:right w:val="nil"/>
            </w:tcBorders>
            <w:shd w:val="clear" w:color="000000" w:fill="FFFFFF"/>
            <w:noWrap/>
            <w:vAlign w:val="center"/>
            <w:hideMark/>
          </w:tcPr>
          <w:p w14:paraId="54DE00A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27.2±4.8</w:t>
            </w:r>
          </w:p>
        </w:tc>
        <w:tc>
          <w:tcPr>
            <w:tcW w:w="190" w:type="dxa"/>
            <w:gridSpan w:val="2"/>
            <w:tcBorders>
              <w:top w:val="nil"/>
              <w:left w:val="nil"/>
              <w:bottom w:val="nil"/>
              <w:right w:val="nil"/>
            </w:tcBorders>
            <w:shd w:val="clear" w:color="000000" w:fill="FFFFFF"/>
            <w:noWrap/>
            <w:vAlign w:val="center"/>
            <w:hideMark/>
          </w:tcPr>
          <w:p w14:paraId="63CCA33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3C9F7CC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4.5∙10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±5.5∙10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1702" w:type="dxa"/>
            <w:gridSpan w:val="3"/>
            <w:tcBorders>
              <w:top w:val="nil"/>
              <w:left w:val="nil"/>
              <w:bottom w:val="nil"/>
              <w:right w:val="nil"/>
            </w:tcBorders>
            <w:shd w:val="clear" w:color="000000" w:fill="FFFFFF"/>
            <w:noWrap/>
            <w:vAlign w:val="center"/>
            <w:hideMark/>
          </w:tcPr>
          <w:p w14:paraId="4D82D6C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1.8∙10</w:t>
            </w:r>
            <w:r w:rsidRPr="001B756A">
              <w:rPr>
                <w:rFonts w:ascii="Times New Roman" w:eastAsia="Times New Roman" w:hAnsi="Times New Roman" w:cs="Times New Roman"/>
                <w:noProof/>
                <w:color w:val="000000"/>
                <w:kern w:val="0"/>
                <w:sz w:val="20"/>
                <w:szCs w:val="20"/>
                <w:vertAlign w:val="superscript"/>
                <w:lang w:eastAsia="it-IT"/>
                <w14:ligatures w14:val="none"/>
              </w:rPr>
              <w:t>12</w:t>
            </w:r>
            <w:r w:rsidRPr="001B756A">
              <w:rPr>
                <w:rFonts w:ascii="Times New Roman" w:eastAsia="Times New Roman" w:hAnsi="Times New Roman" w:cs="Times New Roman"/>
                <w:noProof/>
                <w:color w:val="000000"/>
                <w:kern w:val="0"/>
                <w:sz w:val="20"/>
                <w:szCs w:val="20"/>
                <w:lang w:eastAsia="it-IT"/>
                <w14:ligatures w14:val="none"/>
              </w:rPr>
              <w:t>±1.4∙10</w:t>
            </w:r>
            <w:r w:rsidRPr="001B756A">
              <w:rPr>
                <w:rFonts w:ascii="Times New Roman" w:eastAsia="Times New Roman" w:hAnsi="Times New Roman" w:cs="Times New Roman"/>
                <w:noProof/>
                <w:color w:val="000000"/>
                <w:kern w:val="0"/>
                <w:sz w:val="20"/>
                <w:szCs w:val="20"/>
                <w:vertAlign w:val="superscript"/>
                <w:lang w:eastAsia="it-IT"/>
                <w14:ligatures w14:val="none"/>
              </w:rPr>
              <w:t>12</w:t>
            </w:r>
          </w:p>
        </w:tc>
        <w:tc>
          <w:tcPr>
            <w:tcW w:w="950" w:type="dxa"/>
            <w:tcBorders>
              <w:top w:val="nil"/>
              <w:left w:val="nil"/>
              <w:bottom w:val="nil"/>
              <w:right w:val="nil"/>
            </w:tcBorders>
            <w:shd w:val="clear" w:color="000000" w:fill="FFFFFF"/>
            <w:noWrap/>
            <w:vAlign w:val="center"/>
            <w:hideMark/>
          </w:tcPr>
          <w:p w14:paraId="2F766D2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3.3±2.3</w:t>
            </w:r>
          </w:p>
        </w:tc>
      </w:tr>
      <w:tr w:rsidR="00E31BC1" w:rsidRPr="001B756A" w14:paraId="34C27B08" w14:textId="77777777" w:rsidTr="006F3099">
        <w:trPr>
          <w:divId w:val="306133876"/>
          <w:trHeight w:val="312"/>
        </w:trPr>
        <w:tc>
          <w:tcPr>
            <w:tcW w:w="1418" w:type="dxa"/>
            <w:tcBorders>
              <w:top w:val="nil"/>
              <w:left w:val="nil"/>
              <w:bottom w:val="nil"/>
              <w:right w:val="nil"/>
            </w:tcBorders>
            <w:shd w:val="clear" w:color="000000" w:fill="FFFFFF"/>
            <w:noWrap/>
            <w:vAlign w:val="center"/>
            <w:hideMark/>
          </w:tcPr>
          <w:p w14:paraId="1A878733"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FmMix</w:t>
            </w:r>
          </w:p>
        </w:tc>
        <w:tc>
          <w:tcPr>
            <w:tcW w:w="850" w:type="dxa"/>
            <w:gridSpan w:val="2"/>
            <w:tcBorders>
              <w:top w:val="nil"/>
              <w:left w:val="nil"/>
              <w:bottom w:val="nil"/>
              <w:right w:val="nil"/>
            </w:tcBorders>
            <w:shd w:val="clear" w:color="000000" w:fill="FFFFFF"/>
            <w:noWrap/>
            <w:vAlign w:val="center"/>
            <w:hideMark/>
          </w:tcPr>
          <w:p w14:paraId="5C5A6673"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93" w:type="dxa"/>
            <w:gridSpan w:val="2"/>
            <w:tcBorders>
              <w:top w:val="nil"/>
              <w:left w:val="nil"/>
              <w:bottom w:val="nil"/>
              <w:right w:val="nil"/>
            </w:tcBorders>
            <w:shd w:val="clear" w:color="000000" w:fill="FFFFFF"/>
            <w:noWrap/>
            <w:vAlign w:val="center"/>
            <w:hideMark/>
          </w:tcPr>
          <w:p w14:paraId="1319291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1.4±0.1</w:t>
            </w:r>
          </w:p>
        </w:tc>
        <w:tc>
          <w:tcPr>
            <w:tcW w:w="850" w:type="dxa"/>
            <w:tcBorders>
              <w:top w:val="nil"/>
              <w:left w:val="nil"/>
              <w:bottom w:val="nil"/>
              <w:right w:val="nil"/>
            </w:tcBorders>
            <w:shd w:val="clear" w:color="000000" w:fill="FFFFFF"/>
            <w:noWrap/>
            <w:vAlign w:val="center"/>
            <w:hideMark/>
          </w:tcPr>
          <w:p w14:paraId="474A0CA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6.9±0.4</w:t>
            </w:r>
          </w:p>
        </w:tc>
        <w:tc>
          <w:tcPr>
            <w:tcW w:w="1134" w:type="dxa"/>
            <w:gridSpan w:val="3"/>
            <w:tcBorders>
              <w:top w:val="nil"/>
              <w:left w:val="nil"/>
              <w:bottom w:val="nil"/>
              <w:right w:val="nil"/>
            </w:tcBorders>
            <w:shd w:val="clear" w:color="000000" w:fill="FFFFFF"/>
            <w:noWrap/>
            <w:vAlign w:val="center"/>
            <w:hideMark/>
          </w:tcPr>
          <w:p w14:paraId="7ED35BF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25.9±3.5</w:t>
            </w:r>
          </w:p>
        </w:tc>
        <w:tc>
          <w:tcPr>
            <w:tcW w:w="190" w:type="dxa"/>
            <w:gridSpan w:val="2"/>
            <w:tcBorders>
              <w:top w:val="nil"/>
              <w:left w:val="nil"/>
              <w:bottom w:val="nil"/>
              <w:right w:val="nil"/>
            </w:tcBorders>
            <w:shd w:val="clear" w:color="000000" w:fill="FFFFFF"/>
            <w:noWrap/>
            <w:vAlign w:val="center"/>
            <w:hideMark/>
          </w:tcPr>
          <w:p w14:paraId="0D7B3C7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4BCC5EB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7.2∙10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±8.1∙10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1702" w:type="dxa"/>
            <w:gridSpan w:val="3"/>
            <w:tcBorders>
              <w:top w:val="nil"/>
              <w:left w:val="nil"/>
              <w:bottom w:val="nil"/>
              <w:right w:val="nil"/>
            </w:tcBorders>
            <w:shd w:val="clear" w:color="000000" w:fill="FFFFFF"/>
            <w:noWrap/>
            <w:vAlign w:val="center"/>
            <w:hideMark/>
          </w:tcPr>
          <w:p w14:paraId="7A59EA5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±3.8∙10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950" w:type="dxa"/>
            <w:tcBorders>
              <w:top w:val="nil"/>
              <w:left w:val="nil"/>
              <w:bottom w:val="nil"/>
              <w:right w:val="nil"/>
            </w:tcBorders>
            <w:shd w:val="clear" w:color="000000" w:fill="FFFFFF"/>
            <w:noWrap/>
            <w:vAlign w:val="center"/>
            <w:hideMark/>
          </w:tcPr>
          <w:p w14:paraId="667F17D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5.3±0.7</w:t>
            </w:r>
          </w:p>
        </w:tc>
      </w:tr>
      <w:tr w:rsidR="00E31BC1" w:rsidRPr="001B756A" w14:paraId="05310D41"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23F6B946"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4B2E8453"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93" w:type="dxa"/>
            <w:gridSpan w:val="2"/>
            <w:tcBorders>
              <w:top w:val="nil"/>
              <w:left w:val="nil"/>
              <w:bottom w:val="nil"/>
              <w:right w:val="nil"/>
            </w:tcBorders>
            <w:shd w:val="clear" w:color="000000" w:fill="FFFFFF"/>
            <w:noWrap/>
            <w:vAlign w:val="center"/>
            <w:hideMark/>
          </w:tcPr>
          <w:p w14:paraId="5297527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2.0±0.3</w:t>
            </w:r>
          </w:p>
        </w:tc>
        <w:tc>
          <w:tcPr>
            <w:tcW w:w="850" w:type="dxa"/>
            <w:tcBorders>
              <w:top w:val="nil"/>
              <w:left w:val="nil"/>
              <w:bottom w:val="nil"/>
              <w:right w:val="nil"/>
            </w:tcBorders>
            <w:shd w:val="clear" w:color="000000" w:fill="FFFFFF"/>
            <w:noWrap/>
            <w:vAlign w:val="center"/>
            <w:hideMark/>
          </w:tcPr>
          <w:p w14:paraId="1242C7A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7.3±0.5</w:t>
            </w:r>
          </w:p>
        </w:tc>
        <w:tc>
          <w:tcPr>
            <w:tcW w:w="1134" w:type="dxa"/>
            <w:gridSpan w:val="3"/>
            <w:tcBorders>
              <w:top w:val="nil"/>
              <w:left w:val="nil"/>
              <w:bottom w:val="nil"/>
              <w:right w:val="nil"/>
            </w:tcBorders>
            <w:shd w:val="clear" w:color="000000" w:fill="FFFFFF"/>
            <w:noWrap/>
            <w:vAlign w:val="center"/>
            <w:hideMark/>
          </w:tcPr>
          <w:p w14:paraId="26F1AB7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31.5±0.4</w:t>
            </w:r>
          </w:p>
        </w:tc>
        <w:tc>
          <w:tcPr>
            <w:tcW w:w="190" w:type="dxa"/>
            <w:gridSpan w:val="2"/>
            <w:tcBorders>
              <w:top w:val="nil"/>
              <w:left w:val="nil"/>
              <w:bottom w:val="nil"/>
              <w:right w:val="nil"/>
            </w:tcBorders>
            <w:shd w:val="clear" w:color="000000" w:fill="FFFFFF"/>
            <w:noWrap/>
            <w:vAlign w:val="center"/>
            <w:hideMark/>
          </w:tcPr>
          <w:p w14:paraId="204B68E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0804C8C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±9.8∙10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1702" w:type="dxa"/>
            <w:gridSpan w:val="3"/>
            <w:tcBorders>
              <w:top w:val="nil"/>
              <w:left w:val="nil"/>
              <w:bottom w:val="nil"/>
              <w:right w:val="nil"/>
            </w:tcBorders>
            <w:shd w:val="clear" w:color="000000" w:fill="FFFFFF"/>
            <w:noWrap/>
            <w:vAlign w:val="center"/>
            <w:hideMark/>
          </w:tcPr>
          <w:p w14:paraId="3A983A9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4.7∙10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±9.1∙10</w:t>
            </w:r>
            <w:r w:rsidRPr="001B756A">
              <w:rPr>
                <w:rFonts w:ascii="Times New Roman" w:eastAsia="Times New Roman" w:hAnsi="Times New Roman" w:cs="Times New Roman"/>
                <w:noProof/>
                <w:color w:val="000000"/>
                <w:kern w:val="0"/>
                <w:sz w:val="20"/>
                <w:szCs w:val="20"/>
                <w:vertAlign w:val="superscript"/>
                <w:lang w:eastAsia="it-IT"/>
                <w14:ligatures w14:val="none"/>
              </w:rPr>
              <w:t>9</w:t>
            </w:r>
          </w:p>
        </w:tc>
        <w:tc>
          <w:tcPr>
            <w:tcW w:w="950" w:type="dxa"/>
            <w:tcBorders>
              <w:top w:val="nil"/>
              <w:left w:val="nil"/>
              <w:bottom w:val="nil"/>
              <w:right w:val="nil"/>
            </w:tcBorders>
            <w:shd w:val="clear" w:color="000000" w:fill="FFFFFF"/>
            <w:noWrap/>
            <w:vAlign w:val="center"/>
            <w:hideMark/>
          </w:tcPr>
          <w:p w14:paraId="7D0D603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1.3±0.3</w:t>
            </w:r>
          </w:p>
        </w:tc>
      </w:tr>
      <w:tr w:rsidR="00E31BC1" w:rsidRPr="001B756A" w14:paraId="2ADE8234"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45D6200C"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4298575B"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93" w:type="dxa"/>
            <w:gridSpan w:val="2"/>
            <w:tcBorders>
              <w:top w:val="nil"/>
              <w:left w:val="nil"/>
              <w:bottom w:val="nil"/>
              <w:right w:val="nil"/>
            </w:tcBorders>
            <w:shd w:val="clear" w:color="000000" w:fill="FFFFFF"/>
            <w:noWrap/>
            <w:vAlign w:val="center"/>
            <w:hideMark/>
          </w:tcPr>
          <w:p w14:paraId="695C269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2.1±0.4</w:t>
            </w:r>
          </w:p>
        </w:tc>
        <w:tc>
          <w:tcPr>
            <w:tcW w:w="850" w:type="dxa"/>
            <w:tcBorders>
              <w:top w:val="nil"/>
              <w:left w:val="nil"/>
              <w:bottom w:val="nil"/>
              <w:right w:val="nil"/>
            </w:tcBorders>
            <w:shd w:val="clear" w:color="000000" w:fill="FFFFFF"/>
            <w:noWrap/>
            <w:vAlign w:val="center"/>
            <w:hideMark/>
          </w:tcPr>
          <w:p w14:paraId="0F410AE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7.5±0.3</w:t>
            </w:r>
          </w:p>
        </w:tc>
        <w:tc>
          <w:tcPr>
            <w:tcW w:w="1134" w:type="dxa"/>
            <w:gridSpan w:val="3"/>
            <w:tcBorders>
              <w:top w:val="nil"/>
              <w:left w:val="nil"/>
              <w:bottom w:val="nil"/>
              <w:right w:val="nil"/>
            </w:tcBorders>
            <w:shd w:val="clear" w:color="000000" w:fill="FFFFFF"/>
            <w:noWrap/>
            <w:vAlign w:val="center"/>
            <w:hideMark/>
          </w:tcPr>
          <w:p w14:paraId="4D4B310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26.6±3.6</w:t>
            </w:r>
          </w:p>
        </w:tc>
        <w:tc>
          <w:tcPr>
            <w:tcW w:w="190" w:type="dxa"/>
            <w:gridSpan w:val="2"/>
            <w:tcBorders>
              <w:top w:val="nil"/>
              <w:left w:val="nil"/>
              <w:bottom w:val="nil"/>
              <w:right w:val="nil"/>
            </w:tcBorders>
            <w:shd w:val="clear" w:color="000000" w:fill="FFFFFF"/>
            <w:noWrap/>
            <w:vAlign w:val="center"/>
            <w:hideMark/>
          </w:tcPr>
          <w:p w14:paraId="58A4CAD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45063FC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5.7∙10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±5.5∙10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1702" w:type="dxa"/>
            <w:gridSpan w:val="3"/>
            <w:tcBorders>
              <w:top w:val="nil"/>
              <w:left w:val="nil"/>
              <w:bottom w:val="nil"/>
              <w:right w:val="nil"/>
            </w:tcBorders>
            <w:shd w:val="clear" w:color="000000" w:fill="FFFFFF"/>
            <w:noWrap/>
            <w:vAlign w:val="center"/>
            <w:hideMark/>
          </w:tcPr>
          <w:p w14:paraId="1BCA369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8.1∙10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±3.6∙10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950" w:type="dxa"/>
            <w:tcBorders>
              <w:top w:val="nil"/>
              <w:left w:val="nil"/>
              <w:bottom w:val="nil"/>
              <w:right w:val="nil"/>
            </w:tcBorders>
            <w:shd w:val="clear" w:color="000000" w:fill="FFFFFF"/>
            <w:noWrap/>
            <w:vAlign w:val="center"/>
            <w:hideMark/>
          </w:tcPr>
          <w:p w14:paraId="379D5BF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1.3±0.3</w:t>
            </w:r>
          </w:p>
        </w:tc>
      </w:tr>
      <w:tr w:rsidR="00E31BC1" w:rsidRPr="001B756A" w14:paraId="1116CDEC"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3535CC73"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6BF11D29"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93" w:type="dxa"/>
            <w:gridSpan w:val="2"/>
            <w:tcBorders>
              <w:top w:val="nil"/>
              <w:left w:val="nil"/>
              <w:bottom w:val="nil"/>
              <w:right w:val="nil"/>
            </w:tcBorders>
            <w:shd w:val="clear" w:color="000000" w:fill="FFFFFF"/>
            <w:noWrap/>
            <w:vAlign w:val="center"/>
            <w:hideMark/>
          </w:tcPr>
          <w:p w14:paraId="1BF88F6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2.2±0.7</w:t>
            </w:r>
          </w:p>
        </w:tc>
        <w:tc>
          <w:tcPr>
            <w:tcW w:w="850" w:type="dxa"/>
            <w:tcBorders>
              <w:top w:val="nil"/>
              <w:left w:val="nil"/>
              <w:bottom w:val="nil"/>
              <w:right w:val="nil"/>
            </w:tcBorders>
            <w:shd w:val="clear" w:color="000000" w:fill="FFFFFF"/>
            <w:noWrap/>
            <w:vAlign w:val="center"/>
            <w:hideMark/>
          </w:tcPr>
          <w:p w14:paraId="29A13BD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7.8±0.8</w:t>
            </w:r>
          </w:p>
        </w:tc>
        <w:tc>
          <w:tcPr>
            <w:tcW w:w="1134" w:type="dxa"/>
            <w:gridSpan w:val="3"/>
            <w:tcBorders>
              <w:top w:val="nil"/>
              <w:left w:val="nil"/>
              <w:bottom w:val="nil"/>
              <w:right w:val="nil"/>
            </w:tcBorders>
            <w:shd w:val="clear" w:color="000000" w:fill="FFFFFF"/>
            <w:noWrap/>
            <w:vAlign w:val="center"/>
            <w:hideMark/>
          </w:tcPr>
          <w:p w14:paraId="2981FC34"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32.2±3.2</w:t>
            </w:r>
          </w:p>
        </w:tc>
        <w:tc>
          <w:tcPr>
            <w:tcW w:w="190" w:type="dxa"/>
            <w:gridSpan w:val="2"/>
            <w:tcBorders>
              <w:top w:val="nil"/>
              <w:left w:val="nil"/>
              <w:bottom w:val="nil"/>
              <w:right w:val="nil"/>
            </w:tcBorders>
            <w:shd w:val="clear" w:color="000000" w:fill="FFFFFF"/>
            <w:noWrap/>
            <w:vAlign w:val="center"/>
            <w:hideMark/>
          </w:tcPr>
          <w:p w14:paraId="7AB520D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11B9E307"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7.8∙10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±3.7∙10</w:t>
            </w:r>
            <w:r w:rsidRPr="001B756A">
              <w:rPr>
                <w:rFonts w:ascii="Times New Roman" w:eastAsia="Times New Roman" w:hAnsi="Times New Roman" w:cs="Times New Roman"/>
                <w:noProof/>
                <w:color w:val="000000"/>
                <w:kern w:val="0"/>
                <w:sz w:val="20"/>
                <w:szCs w:val="20"/>
                <w:vertAlign w:val="superscript"/>
                <w:lang w:eastAsia="it-IT"/>
                <w14:ligatures w14:val="none"/>
              </w:rPr>
              <w:t>11</w:t>
            </w:r>
          </w:p>
        </w:tc>
        <w:tc>
          <w:tcPr>
            <w:tcW w:w="1702" w:type="dxa"/>
            <w:gridSpan w:val="3"/>
            <w:tcBorders>
              <w:top w:val="nil"/>
              <w:left w:val="nil"/>
              <w:bottom w:val="nil"/>
              <w:right w:val="nil"/>
            </w:tcBorders>
            <w:shd w:val="clear" w:color="000000" w:fill="FFFFFF"/>
            <w:noWrap/>
            <w:vAlign w:val="center"/>
            <w:hideMark/>
          </w:tcPr>
          <w:p w14:paraId="23472E0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8.6∙10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±9.1∙10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950" w:type="dxa"/>
            <w:tcBorders>
              <w:top w:val="nil"/>
              <w:left w:val="nil"/>
              <w:bottom w:val="nil"/>
              <w:right w:val="nil"/>
            </w:tcBorders>
            <w:shd w:val="clear" w:color="000000" w:fill="FFFFFF"/>
            <w:noWrap/>
            <w:vAlign w:val="center"/>
            <w:hideMark/>
          </w:tcPr>
          <w:p w14:paraId="7CBD9C0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4.7±3.7</w:t>
            </w:r>
          </w:p>
        </w:tc>
      </w:tr>
      <w:tr w:rsidR="00E31BC1" w:rsidRPr="001B756A" w14:paraId="6C300F37" w14:textId="77777777" w:rsidTr="006F3099">
        <w:trPr>
          <w:divId w:val="306133876"/>
          <w:trHeight w:val="312"/>
        </w:trPr>
        <w:tc>
          <w:tcPr>
            <w:tcW w:w="1418" w:type="dxa"/>
            <w:tcBorders>
              <w:top w:val="nil"/>
              <w:left w:val="nil"/>
              <w:bottom w:val="nil"/>
              <w:right w:val="nil"/>
            </w:tcBorders>
            <w:shd w:val="clear" w:color="000000" w:fill="FFFFFF"/>
            <w:noWrap/>
            <w:vAlign w:val="center"/>
            <w:hideMark/>
          </w:tcPr>
          <w:p w14:paraId="32E69E71"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ArMix</w:t>
            </w:r>
          </w:p>
        </w:tc>
        <w:tc>
          <w:tcPr>
            <w:tcW w:w="850" w:type="dxa"/>
            <w:gridSpan w:val="2"/>
            <w:tcBorders>
              <w:top w:val="nil"/>
              <w:left w:val="nil"/>
              <w:bottom w:val="nil"/>
              <w:right w:val="nil"/>
            </w:tcBorders>
            <w:shd w:val="clear" w:color="000000" w:fill="FFFFFF"/>
            <w:noWrap/>
            <w:vAlign w:val="center"/>
            <w:hideMark/>
          </w:tcPr>
          <w:p w14:paraId="5459285F"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93" w:type="dxa"/>
            <w:gridSpan w:val="2"/>
            <w:tcBorders>
              <w:top w:val="nil"/>
              <w:left w:val="nil"/>
              <w:bottom w:val="nil"/>
              <w:right w:val="nil"/>
            </w:tcBorders>
            <w:shd w:val="clear" w:color="000000" w:fill="FFFFFF"/>
            <w:noWrap/>
            <w:vAlign w:val="center"/>
            <w:hideMark/>
          </w:tcPr>
          <w:p w14:paraId="7B6E9DB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1.6±0.2</w:t>
            </w:r>
          </w:p>
        </w:tc>
        <w:tc>
          <w:tcPr>
            <w:tcW w:w="850" w:type="dxa"/>
            <w:tcBorders>
              <w:top w:val="nil"/>
              <w:left w:val="nil"/>
              <w:bottom w:val="nil"/>
              <w:right w:val="nil"/>
            </w:tcBorders>
            <w:shd w:val="clear" w:color="000000" w:fill="FFFFFF"/>
            <w:noWrap/>
            <w:vAlign w:val="center"/>
            <w:hideMark/>
          </w:tcPr>
          <w:p w14:paraId="5DA6B566"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7.2±0.8</w:t>
            </w:r>
          </w:p>
        </w:tc>
        <w:tc>
          <w:tcPr>
            <w:tcW w:w="1134" w:type="dxa"/>
            <w:gridSpan w:val="3"/>
            <w:tcBorders>
              <w:top w:val="nil"/>
              <w:left w:val="nil"/>
              <w:bottom w:val="nil"/>
              <w:right w:val="nil"/>
            </w:tcBorders>
            <w:shd w:val="clear" w:color="000000" w:fill="FFFFFF"/>
            <w:noWrap/>
            <w:vAlign w:val="center"/>
            <w:hideMark/>
          </w:tcPr>
          <w:p w14:paraId="5F8A049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28.7±3.3</w:t>
            </w:r>
          </w:p>
        </w:tc>
        <w:tc>
          <w:tcPr>
            <w:tcW w:w="190" w:type="dxa"/>
            <w:gridSpan w:val="2"/>
            <w:tcBorders>
              <w:top w:val="nil"/>
              <w:left w:val="nil"/>
              <w:bottom w:val="nil"/>
              <w:right w:val="nil"/>
            </w:tcBorders>
            <w:shd w:val="clear" w:color="000000" w:fill="FFFFFF"/>
            <w:noWrap/>
            <w:vAlign w:val="center"/>
            <w:hideMark/>
          </w:tcPr>
          <w:p w14:paraId="4CDDE17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771FE50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4.7∙10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±2.1∙10</w:t>
            </w:r>
            <w:r w:rsidRPr="001B756A">
              <w:rPr>
                <w:rFonts w:ascii="Times New Roman" w:eastAsia="Times New Roman" w:hAnsi="Times New Roman" w:cs="Times New Roman"/>
                <w:noProof/>
                <w:color w:val="000000"/>
                <w:kern w:val="0"/>
                <w:sz w:val="20"/>
                <w:szCs w:val="20"/>
                <w:vertAlign w:val="superscript"/>
                <w:lang w:eastAsia="it-IT"/>
                <w14:ligatures w14:val="none"/>
              </w:rPr>
              <w:t>11</w:t>
            </w:r>
          </w:p>
        </w:tc>
        <w:tc>
          <w:tcPr>
            <w:tcW w:w="1702" w:type="dxa"/>
            <w:gridSpan w:val="3"/>
            <w:tcBorders>
              <w:top w:val="nil"/>
              <w:left w:val="nil"/>
              <w:bottom w:val="nil"/>
              <w:right w:val="nil"/>
            </w:tcBorders>
            <w:shd w:val="clear" w:color="000000" w:fill="FFFFFF"/>
            <w:noWrap/>
            <w:vAlign w:val="center"/>
            <w:hideMark/>
          </w:tcPr>
          <w:p w14:paraId="1DA12F7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1.3∙10</w:t>
            </w:r>
            <w:r w:rsidRPr="001B756A">
              <w:rPr>
                <w:rFonts w:ascii="Times New Roman" w:eastAsia="Times New Roman" w:hAnsi="Times New Roman" w:cs="Times New Roman"/>
                <w:noProof/>
                <w:color w:val="000000"/>
                <w:kern w:val="0"/>
                <w:sz w:val="20"/>
                <w:szCs w:val="20"/>
                <w:vertAlign w:val="superscript"/>
                <w:lang w:eastAsia="it-IT"/>
                <w14:ligatures w14:val="none"/>
              </w:rPr>
              <w:t>12</w:t>
            </w:r>
            <w:r w:rsidRPr="001B756A">
              <w:rPr>
                <w:rFonts w:ascii="Times New Roman" w:eastAsia="Times New Roman" w:hAnsi="Times New Roman" w:cs="Times New Roman"/>
                <w:noProof/>
                <w:color w:val="000000"/>
                <w:kern w:val="0"/>
                <w:sz w:val="20"/>
                <w:szCs w:val="20"/>
                <w:lang w:eastAsia="it-IT"/>
                <w14:ligatures w14:val="none"/>
              </w:rPr>
              <w:t>±1.2∙10</w:t>
            </w:r>
            <w:r w:rsidRPr="001B756A">
              <w:rPr>
                <w:rFonts w:ascii="Times New Roman" w:eastAsia="Times New Roman" w:hAnsi="Times New Roman" w:cs="Times New Roman"/>
                <w:noProof/>
                <w:color w:val="000000"/>
                <w:kern w:val="0"/>
                <w:sz w:val="20"/>
                <w:szCs w:val="20"/>
                <w:vertAlign w:val="superscript"/>
                <w:lang w:eastAsia="it-IT"/>
                <w14:ligatures w14:val="none"/>
              </w:rPr>
              <w:t>12</w:t>
            </w:r>
          </w:p>
        </w:tc>
        <w:tc>
          <w:tcPr>
            <w:tcW w:w="950" w:type="dxa"/>
            <w:tcBorders>
              <w:top w:val="nil"/>
              <w:left w:val="nil"/>
              <w:bottom w:val="nil"/>
              <w:right w:val="nil"/>
            </w:tcBorders>
            <w:shd w:val="clear" w:color="000000" w:fill="FFFFFF"/>
            <w:noWrap/>
            <w:vAlign w:val="center"/>
            <w:hideMark/>
          </w:tcPr>
          <w:p w14:paraId="4BA74C8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7.7±7.2</w:t>
            </w:r>
          </w:p>
        </w:tc>
      </w:tr>
      <w:tr w:rsidR="00E31BC1" w:rsidRPr="001B756A" w14:paraId="772D1510"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0AC49CF5"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33C60CBD"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93" w:type="dxa"/>
            <w:gridSpan w:val="2"/>
            <w:tcBorders>
              <w:top w:val="nil"/>
              <w:left w:val="nil"/>
              <w:bottom w:val="nil"/>
              <w:right w:val="nil"/>
            </w:tcBorders>
            <w:shd w:val="clear" w:color="000000" w:fill="FFFFFF"/>
            <w:noWrap/>
            <w:vAlign w:val="center"/>
            <w:hideMark/>
          </w:tcPr>
          <w:p w14:paraId="4FE38F2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1.6±0.2</w:t>
            </w:r>
          </w:p>
        </w:tc>
        <w:tc>
          <w:tcPr>
            <w:tcW w:w="850" w:type="dxa"/>
            <w:tcBorders>
              <w:top w:val="nil"/>
              <w:left w:val="nil"/>
              <w:bottom w:val="nil"/>
              <w:right w:val="nil"/>
            </w:tcBorders>
            <w:shd w:val="clear" w:color="000000" w:fill="FFFFFF"/>
            <w:noWrap/>
            <w:vAlign w:val="center"/>
            <w:hideMark/>
          </w:tcPr>
          <w:p w14:paraId="67F83CA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6.8±0.1</w:t>
            </w:r>
          </w:p>
        </w:tc>
        <w:tc>
          <w:tcPr>
            <w:tcW w:w="1134" w:type="dxa"/>
            <w:gridSpan w:val="3"/>
            <w:tcBorders>
              <w:top w:val="nil"/>
              <w:left w:val="nil"/>
              <w:bottom w:val="nil"/>
              <w:right w:val="nil"/>
            </w:tcBorders>
            <w:shd w:val="clear" w:color="000000" w:fill="FFFFFF"/>
            <w:noWrap/>
            <w:vAlign w:val="center"/>
            <w:hideMark/>
          </w:tcPr>
          <w:p w14:paraId="393C09A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37.0±5.4</w:t>
            </w:r>
          </w:p>
        </w:tc>
        <w:tc>
          <w:tcPr>
            <w:tcW w:w="190" w:type="dxa"/>
            <w:gridSpan w:val="2"/>
            <w:tcBorders>
              <w:top w:val="nil"/>
              <w:left w:val="nil"/>
              <w:bottom w:val="nil"/>
              <w:right w:val="nil"/>
            </w:tcBorders>
            <w:shd w:val="clear" w:color="000000" w:fill="FFFFFF"/>
            <w:noWrap/>
            <w:vAlign w:val="center"/>
            <w:hideMark/>
          </w:tcPr>
          <w:p w14:paraId="4F4AC825"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02ED1F0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2.5∙10</w:t>
            </w:r>
            <w:r w:rsidRPr="001B756A">
              <w:rPr>
                <w:rFonts w:ascii="Times New Roman" w:eastAsia="Times New Roman" w:hAnsi="Times New Roman" w:cs="Times New Roman"/>
                <w:noProof/>
                <w:color w:val="000000"/>
                <w:kern w:val="0"/>
                <w:sz w:val="20"/>
                <w:szCs w:val="20"/>
                <w:vertAlign w:val="superscript"/>
                <w:lang w:eastAsia="it-IT"/>
                <w14:ligatures w14:val="none"/>
              </w:rPr>
              <w:t>10</w:t>
            </w:r>
            <w:r w:rsidRPr="001B756A">
              <w:rPr>
                <w:rFonts w:ascii="Times New Roman" w:eastAsia="Times New Roman" w:hAnsi="Times New Roman" w:cs="Times New Roman"/>
                <w:noProof/>
                <w:color w:val="000000"/>
                <w:kern w:val="0"/>
                <w:sz w:val="20"/>
                <w:szCs w:val="20"/>
                <w:lang w:eastAsia="it-IT"/>
                <w14:ligatures w14:val="none"/>
              </w:rPr>
              <w:t>±1.2∙10</w:t>
            </w:r>
            <w:r w:rsidRPr="001B756A">
              <w:rPr>
                <w:rFonts w:ascii="Times New Roman" w:eastAsia="Times New Roman" w:hAnsi="Times New Roman" w:cs="Times New Roman"/>
                <w:noProof/>
                <w:color w:val="000000"/>
                <w:kern w:val="0"/>
                <w:sz w:val="20"/>
                <w:szCs w:val="20"/>
                <w:vertAlign w:val="superscript"/>
                <w:lang w:eastAsia="it-IT"/>
                <w14:ligatures w14:val="none"/>
              </w:rPr>
              <w:t>10</w:t>
            </w:r>
          </w:p>
        </w:tc>
        <w:tc>
          <w:tcPr>
            <w:tcW w:w="1702" w:type="dxa"/>
            <w:gridSpan w:val="3"/>
            <w:tcBorders>
              <w:top w:val="nil"/>
              <w:left w:val="nil"/>
              <w:bottom w:val="nil"/>
              <w:right w:val="nil"/>
            </w:tcBorders>
            <w:shd w:val="clear" w:color="000000" w:fill="FFFFFF"/>
            <w:noWrap/>
            <w:vAlign w:val="center"/>
            <w:hideMark/>
          </w:tcPr>
          <w:p w14:paraId="5DCC962D"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5.5∙10</w:t>
            </w:r>
            <w:r w:rsidRPr="001B756A">
              <w:rPr>
                <w:rFonts w:ascii="Times New Roman" w:eastAsia="Times New Roman" w:hAnsi="Times New Roman" w:cs="Times New Roman"/>
                <w:noProof/>
                <w:color w:val="000000"/>
                <w:kern w:val="0"/>
                <w:sz w:val="20"/>
                <w:szCs w:val="20"/>
                <w:vertAlign w:val="superscript"/>
                <w:lang w:eastAsia="it-IT"/>
                <w14:ligatures w14:val="none"/>
              </w:rPr>
              <w:t>11</w:t>
            </w:r>
            <w:r w:rsidRPr="001B756A">
              <w:rPr>
                <w:rFonts w:ascii="Times New Roman" w:eastAsia="Times New Roman" w:hAnsi="Times New Roman" w:cs="Times New Roman"/>
                <w:noProof/>
                <w:color w:val="000000"/>
                <w:kern w:val="0"/>
                <w:sz w:val="20"/>
                <w:szCs w:val="20"/>
                <w:lang w:eastAsia="it-IT"/>
                <w14:ligatures w14:val="none"/>
              </w:rPr>
              <w:t>±2.6∙10</w:t>
            </w:r>
            <w:r w:rsidRPr="001B756A">
              <w:rPr>
                <w:rFonts w:ascii="Times New Roman" w:eastAsia="Times New Roman" w:hAnsi="Times New Roman" w:cs="Times New Roman"/>
                <w:noProof/>
                <w:color w:val="000000"/>
                <w:kern w:val="0"/>
                <w:sz w:val="20"/>
                <w:szCs w:val="20"/>
                <w:vertAlign w:val="superscript"/>
                <w:lang w:eastAsia="it-IT"/>
                <w14:ligatures w14:val="none"/>
              </w:rPr>
              <w:t>11</w:t>
            </w:r>
          </w:p>
        </w:tc>
        <w:tc>
          <w:tcPr>
            <w:tcW w:w="950" w:type="dxa"/>
            <w:tcBorders>
              <w:top w:val="nil"/>
              <w:left w:val="nil"/>
              <w:bottom w:val="nil"/>
              <w:right w:val="nil"/>
            </w:tcBorders>
            <w:shd w:val="clear" w:color="000000" w:fill="FFFFFF"/>
            <w:noWrap/>
            <w:vAlign w:val="center"/>
            <w:hideMark/>
          </w:tcPr>
          <w:p w14:paraId="0CAA2A7F"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36.3±28.0</w:t>
            </w:r>
          </w:p>
        </w:tc>
      </w:tr>
      <w:tr w:rsidR="00E31BC1" w:rsidRPr="001B756A" w14:paraId="07A10C63" w14:textId="77777777" w:rsidTr="006F3099">
        <w:trPr>
          <w:divId w:val="306133876"/>
          <w:trHeight w:val="312"/>
        </w:trPr>
        <w:tc>
          <w:tcPr>
            <w:tcW w:w="1418" w:type="dxa"/>
            <w:tcBorders>
              <w:top w:val="nil"/>
              <w:left w:val="nil"/>
              <w:bottom w:val="nil"/>
              <w:right w:val="nil"/>
            </w:tcBorders>
            <w:shd w:val="clear" w:color="000000" w:fill="FFFFFF"/>
            <w:noWrap/>
            <w:vAlign w:val="bottom"/>
            <w:hideMark/>
          </w:tcPr>
          <w:p w14:paraId="178DF93B"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nil"/>
              <w:right w:val="nil"/>
            </w:tcBorders>
            <w:shd w:val="clear" w:color="000000" w:fill="FFFFFF"/>
            <w:noWrap/>
            <w:vAlign w:val="center"/>
            <w:hideMark/>
          </w:tcPr>
          <w:p w14:paraId="3C9F0DFF"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93" w:type="dxa"/>
            <w:gridSpan w:val="2"/>
            <w:tcBorders>
              <w:top w:val="nil"/>
              <w:left w:val="nil"/>
              <w:bottom w:val="nil"/>
              <w:right w:val="nil"/>
            </w:tcBorders>
            <w:shd w:val="clear" w:color="000000" w:fill="FFFFFF"/>
            <w:noWrap/>
            <w:vAlign w:val="center"/>
            <w:hideMark/>
          </w:tcPr>
          <w:p w14:paraId="3CE8C70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2.0±0.3</w:t>
            </w:r>
          </w:p>
        </w:tc>
        <w:tc>
          <w:tcPr>
            <w:tcW w:w="850" w:type="dxa"/>
            <w:tcBorders>
              <w:top w:val="nil"/>
              <w:left w:val="nil"/>
              <w:bottom w:val="nil"/>
              <w:right w:val="nil"/>
            </w:tcBorders>
            <w:shd w:val="clear" w:color="000000" w:fill="FFFFFF"/>
            <w:noWrap/>
            <w:vAlign w:val="center"/>
            <w:hideMark/>
          </w:tcPr>
          <w:p w14:paraId="49274342"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6.9±0.1</w:t>
            </w:r>
          </w:p>
        </w:tc>
        <w:tc>
          <w:tcPr>
            <w:tcW w:w="1134" w:type="dxa"/>
            <w:gridSpan w:val="3"/>
            <w:tcBorders>
              <w:top w:val="nil"/>
              <w:left w:val="nil"/>
              <w:bottom w:val="nil"/>
              <w:right w:val="nil"/>
            </w:tcBorders>
            <w:shd w:val="clear" w:color="000000" w:fill="FFFFFF"/>
            <w:noWrap/>
            <w:vAlign w:val="center"/>
            <w:hideMark/>
          </w:tcPr>
          <w:p w14:paraId="024C2946"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27.0±2.7</w:t>
            </w:r>
          </w:p>
        </w:tc>
        <w:tc>
          <w:tcPr>
            <w:tcW w:w="190" w:type="dxa"/>
            <w:gridSpan w:val="2"/>
            <w:tcBorders>
              <w:top w:val="nil"/>
              <w:left w:val="nil"/>
              <w:bottom w:val="nil"/>
              <w:right w:val="nil"/>
            </w:tcBorders>
            <w:shd w:val="clear" w:color="000000" w:fill="FFFFFF"/>
            <w:noWrap/>
            <w:vAlign w:val="center"/>
            <w:hideMark/>
          </w:tcPr>
          <w:p w14:paraId="3ED8244B"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nil"/>
              <w:right w:val="nil"/>
            </w:tcBorders>
            <w:shd w:val="clear" w:color="000000" w:fill="FFFFFF"/>
            <w:noWrap/>
            <w:vAlign w:val="center"/>
            <w:hideMark/>
          </w:tcPr>
          <w:p w14:paraId="04F51E21"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1.6∙10</w:t>
            </w:r>
            <w:r w:rsidRPr="001B756A">
              <w:rPr>
                <w:rFonts w:ascii="Times New Roman" w:eastAsia="Times New Roman" w:hAnsi="Times New Roman" w:cs="Times New Roman"/>
                <w:noProof/>
                <w:color w:val="000000"/>
                <w:kern w:val="0"/>
                <w:sz w:val="20"/>
                <w:szCs w:val="20"/>
                <w:vertAlign w:val="superscript"/>
                <w:lang w:eastAsia="it-IT"/>
                <w14:ligatures w14:val="none"/>
              </w:rPr>
              <w:t>12</w:t>
            </w:r>
            <w:r w:rsidRPr="001B756A">
              <w:rPr>
                <w:rFonts w:ascii="Times New Roman" w:eastAsia="Times New Roman" w:hAnsi="Times New Roman" w:cs="Times New Roman"/>
                <w:noProof/>
                <w:color w:val="000000"/>
                <w:kern w:val="0"/>
                <w:sz w:val="20"/>
                <w:szCs w:val="20"/>
                <w:lang w:eastAsia="it-IT"/>
                <w14:ligatures w14:val="none"/>
              </w:rPr>
              <w:t>±1.2∙10</w:t>
            </w:r>
            <w:r w:rsidRPr="001B756A">
              <w:rPr>
                <w:rFonts w:ascii="Times New Roman" w:eastAsia="Times New Roman" w:hAnsi="Times New Roman" w:cs="Times New Roman"/>
                <w:noProof/>
                <w:color w:val="000000"/>
                <w:kern w:val="0"/>
                <w:sz w:val="20"/>
                <w:szCs w:val="20"/>
                <w:vertAlign w:val="superscript"/>
                <w:lang w:eastAsia="it-IT"/>
                <w14:ligatures w14:val="none"/>
              </w:rPr>
              <w:t>12</w:t>
            </w:r>
          </w:p>
        </w:tc>
        <w:tc>
          <w:tcPr>
            <w:tcW w:w="1702" w:type="dxa"/>
            <w:gridSpan w:val="3"/>
            <w:tcBorders>
              <w:top w:val="nil"/>
              <w:left w:val="nil"/>
              <w:bottom w:val="nil"/>
              <w:right w:val="nil"/>
            </w:tcBorders>
            <w:shd w:val="clear" w:color="000000" w:fill="FFFFFF"/>
            <w:noWrap/>
            <w:vAlign w:val="center"/>
            <w:hideMark/>
          </w:tcPr>
          <w:p w14:paraId="4A918A0A"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3.5∙10</w:t>
            </w:r>
            <w:r w:rsidRPr="001B756A">
              <w:rPr>
                <w:rFonts w:ascii="Times New Roman" w:eastAsia="Times New Roman" w:hAnsi="Times New Roman" w:cs="Times New Roman"/>
                <w:noProof/>
                <w:color w:val="000000"/>
                <w:kern w:val="0"/>
                <w:sz w:val="20"/>
                <w:szCs w:val="20"/>
                <w:vertAlign w:val="superscript"/>
                <w:lang w:eastAsia="it-IT"/>
                <w14:ligatures w14:val="none"/>
              </w:rPr>
              <w:t>12</w:t>
            </w:r>
            <w:r w:rsidRPr="001B756A">
              <w:rPr>
                <w:rFonts w:ascii="Times New Roman" w:eastAsia="Times New Roman" w:hAnsi="Times New Roman" w:cs="Times New Roman"/>
                <w:noProof/>
                <w:color w:val="000000"/>
                <w:kern w:val="0"/>
                <w:sz w:val="20"/>
                <w:szCs w:val="20"/>
                <w:lang w:eastAsia="it-IT"/>
                <w14:ligatures w14:val="none"/>
              </w:rPr>
              <w:t>±2.2∙10</w:t>
            </w:r>
            <w:r w:rsidRPr="001B756A">
              <w:rPr>
                <w:rFonts w:ascii="Times New Roman" w:eastAsia="Times New Roman" w:hAnsi="Times New Roman" w:cs="Times New Roman"/>
                <w:noProof/>
                <w:color w:val="000000"/>
                <w:kern w:val="0"/>
                <w:sz w:val="20"/>
                <w:szCs w:val="20"/>
                <w:vertAlign w:val="superscript"/>
                <w:lang w:eastAsia="it-IT"/>
                <w14:ligatures w14:val="none"/>
              </w:rPr>
              <w:t>12</w:t>
            </w:r>
          </w:p>
        </w:tc>
        <w:tc>
          <w:tcPr>
            <w:tcW w:w="950" w:type="dxa"/>
            <w:tcBorders>
              <w:top w:val="nil"/>
              <w:left w:val="nil"/>
              <w:bottom w:val="nil"/>
              <w:right w:val="nil"/>
            </w:tcBorders>
            <w:shd w:val="clear" w:color="000000" w:fill="FFFFFF"/>
            <w:noWrap/>
            <w:vAlign w:val="center"/>
            <w:hideMark/>
          </w:tcPr>
          <w:p w14:paraId="4C69885C"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6.3±5.3</w:t>
            </w:r>
          </w:p>
        </w:tc>
      </w:tr>
      <w:tr w:rsidR="00E31BC1" w:rsidRPr="001B756A" w14:paraId="4CF83F39" w14:textId="77777777" w:rsidTr="006F3099">
        <w:trPr>
          <w:divId w:val="306133876"/>
          <w:trHeight w:val="312"/>
        </w:trPr>
        <w:tc>
          <w:tcPr>
            <w:tcW w:w="1418" w:type="dxa"/>
            <w:tcBorders>
              <w:top w:val="nil"/>
              <w:left w:val="nil"/>
              <w:bottom w:val="single" w:sz="4" w:space="0" w:color="auto"/>
              <w:right w:val="nil"/>
            </w:tcBorders>
            <w:shd w:val="clear" w:color="000000" w:fill="FFFFFF"/>
            <w:noWrap/>
            <w:vAlign w:val="bottom"/>
            <w:hideMark/>
          </w:tcPr>
          <w:p w14:paraId="4864F912" w14:textId="77777777" w:rsidR="00E31BC1" w:rsidRPr="001B756A" w:rsidRDefault="00E31BC1" w:rsidP="00DC7146">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50" w:type="dxa"/>
            <w:gridSpan w:val="2"/>
            <w:tcBorders>
              <w:top w:val="nil"/>
              <w:left w:val="nil"/>
              <w:bottom w:val="single" w:sz="4" w:space="0" w:color="auto"/>
              <w:right w:val="nil"/>
            </w:tcBorders>
            <w:shd w:val="clear" w:color="000000" w:fill="FFFFFF"/>
            <w:noWrap/>
            <w:vAlign w:val="center"/>
            <w:hideMark/>
          </w:tcPr>
          <w:p w14:paraId="64B40FD6" w14:textId="7777777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93" w:type="dxa"/>
            <w:gridSpan w:val="2"/>
            <w:tcBorders>
              <w:top w:val="nil"/>
              <w:left w:val="nil"/>
              <w:bottom w:val="single" w:sz="4" w:space="0" w:color="auto"/>
              <w:right w:val="nil"/>
            </w:tcBorders>
            <w:shd w:val="clear" w:color="000000" w:fill="FFFFFF"/>
            <w:noWrap/>
            <w:vAlign w:val="center"/>
            <w:hideMark/>
          </w:tcPr>
          <w:p w14:paraId="6AD07EF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1.0±0.2</w:t>
            </w:r>
          </w:p>
        </w:tc>
        <w:tc>
          <w:tcPr>
            <w:tcW w:w="850" w:type="dxa"/>
            <w:tcBorders>
              <w:top w:val="nil"/>
              <w:left w:val="nil"/>
              <w:bottom w:val="single" w:sz="4" w:space="0" w:color="auto"/>
              <w:right w:val="nil"/>
            </w:tcBorders>
            <w:shd w:val="clear" w:color="000000" w:fill="FFFFFF"/>
            <w:noWrap/>
            <w:vAlign w:val="center"/>
            <w:hideMark/>
          </w:tcPr>
          <w:p w14:paraId="5BA313EE"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6.6±0.4</w:t>
            </w:r>
          </w:p>
        </w:tc>
        <w:tc>
          <w:tcPr>
            <w:tcW w:w="1134" w:type="dxa"/>
            <w:gridSpan w:val="3"/>
            <w:tcBorders>
              <w:top w:val="nil"/>
              <w:left w:val="nil"/>
              <w:bottom w:val="single" w:sz="4" w:space="0" w:color="auto"/>
              <w:right w:val="nil"/>
            </w:tcBorders>
            <w:shd w:val="clear" w:color="000000" w:fill="FFFFFF"/>
            <w:noWrap/>
            <w:vAlign w:val="center"/>
            <w:hideMark/>
          </w:tcPr>
          <w:p w14:paraId="1A4081C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42.9±10.6</w:t>
            </w:r>
          </w:p>
        </w:tc>
        <w:tc>
          <w:tcPr>
            <w:tcW w:w="190" w:type="dxa"/>
            <w:gridSpan w:val="2"/>
            <w:tcBorders>
              <w:top w:val="nil"/>
              <w:left w:val="nil"/>
              <w:bottom w:val="nil"/>
              <w:right w:val="nil"/>
            </w:tcBorders>
            <w:shd w:val="clear" w:color="000000" w:fill="FFFFFF"/>
            <w:noWrap/>
            <w:vAlign w:val="center"/>
            <w:hideMark/>
          </w:tcPr>
          <w:p w14:paraId="37BF93D9"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510" w:type="dxa"/>
            <w:gridSpan w:val="2"/>
            <w:tcBorders>
              <w:top w:val="nil"/>
              <w:left w:val="nil"/>
              <w:bottom w:val="single" w:sz="4" w:space="0" w:color="auto"/>
              <w:right w:val="nil"/>
            </w:tcBorders>
            <w:shd w:val="clear" w:color="000000" w:fill="FFFFFF"/>
            <w:noWrap/>
            <w:vAlign w:val="center"/>
            <w:hideMark/>
          </w:tcPr>
          <w:p w14:paraId="4B97BC88"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3.0∙10</w:t>
            </w:r>
            <w:r w:rsidRPr="001B756A">
              <w:rPr>
                <w:rFonts w:ascii="Times New Roman" w:eastAsia="Times New Roman" w:hAnsi="Times New Roman" w:cs="Times New Roman"/>
                <w:noProof/>
                <w:color w:val="000000"/>
                <w:kern w:val="0"/>
                <w:sz w:val="20"/>
                <w:szCs w:val="20"/>
                <w:vertAlign w:val="superscript"/>
                <w:lang w:eastAsia="it-IT"/>
                <w14:ligatures w14:val="none"/>
              </w:rPr>
              <w:t>13</w:t>
            </w:r>
            <w:r w:rsidRPr="001B756A">
              <w:rPr>
                <w:rFonts w:ascii="Times New Roman" w:eastAsia="Times New Roman" w:hAnsi="Times New Roman" w:cs="Times New Roman"/>
                <w:noProof/>
                <w:color w:val="000000"/>
                <w:kern w:val="0"/>
                <w:sz w:val="20"/>
                <w:szCs w:val="20"/>
                <w:lang w:eastAsia="it-IT"/>
                <w14:ligatures w14:val="none"/>
              </w:rPr>
              <w:t>±3.0∙10</w:t>
            </w:r>
            <w:r w:rsidRPr="001B756A">
              <w:rPr>
                <w:rFonts w:ascii="Times New Roman" w:eastAsia="Times New Roman" w:hAnsi="Times New Roman" w:cs="Times New Roman"/>
                <w:noProof/>
                <w:color w:val="000000"/>
                <w:kern w:val="0"/>
                <w:sz w:val="20"/>
                <w:szCs w:val="20"/>
                <w:vertAlign w:val="superscript"/>
                <w:lang w:eastAsia="it-IT"/>
                <w14:ligatures w14:val="none"/>
              </w:rPr>
              <w:t>13</w:t>
            </w:r>
          </w:p>
        </w:tc>
        <w:tc>
          <w:tcPr>
            <w:tcW w:w="1702" w:type="dxa"/>
            <w:gridSpan w:val="3"/>
            <w:tcBorders>
              <w:top w:val="nil"/>
              <w:left w:val="nil"/>
              <w:bottom w:val="single" w:sz="4" w:space="0" w:color="auto"/>
              <w:right w:val="nil"/>
            </w:tcBorders>
            <w:shd w:val="clear" w:color="000000" w:fill="FFFFFF"/>
            <w:noWrap/>
            <w:vAlign w:val="center"/>
            <w:hideMark/>
          </w:tcPr>
          <w:p w14:paraId="172878F0"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8.2∙10</w:t>
            </w:r>
            <w:r w:rsidRPr="001B756A">
              <w:rPr>
                <w:rFonts w:ascii="Times New Roman" w:eastAsia="Times New Roman" w:hAnsi="Times New Roman" w:cs="Times New Roman"/>
                <w:noProof/>
                <w:color w:val="000000"/>
                <w:kern w:val="0"/>
                <w:sz w:val="20"/>
                <w:szCs w:val="20"/>
                <w:vertAlign w:val="superscript"/>
                <w:lang w:eastAsia="it-IT"/>
                <w14:ligatures w14:val="none"/>
              </w:rPr>
              <w:t>12</w:t>
            </w:r>
            <w:r w:rsidRPr="001B756A">
              <w:rPr>
                <w:rFonts w:ascii="Times New Roman" w:eastAsia="Times New Roman" w:hAnsi="Times New Roman" w:cs="Times New Roman"/>
                <w:noProof/>
                <w:color w:val="000000"/>
                <w:kern w:val="0"/>
                <w:sz w:val="20"/>
                <w:szCs w:val="20"/>
                <w:lang w:eastAsia="it-IT"/>
                <w14:ligatures w14:val="none"/>
              </w:rPr>
              <w:t>±8.4∙10</w:t>
            </w:r>
            <w:r w:rsidRPr="001B756A">
              <w:rPr>
                <w:rFonts w:ascii="Times New Roman" w:eastAsia="Times New Roman" w:hAnsi="Times New Roman" w:cs="Times New Roman"/>
                <w:noProof/>
                <w:color w:val="000000"/>
                <w:kern w:val="0"/>
                <w:sz w:val="20"/>
                <w:szCs w:val="20"/>
                <w:vertAlign w:val="superscript"/>
                <w:lang w:eastAsia="it-IT"/>
                <w14:ligatures w14:val="none"/>
              </w:rPr>
              <w:t>11</w:t>
            </w:r>
          </w:p>
        </w:tc>
        <w:tc>
          <w:tcPr>
            <w:tcW w:w="950" w:type="dxa"/>
            <w:tcBorders>
              <w:top w:val="nil"/>
              <w:left w:val="nil"/>
              <w:bottom w:val="single" w:sz="4" w:space="0" w:color="auto"/>
              <w:right w:val="nil"/>
            </w:tcBorders>
            <w:shd w:val="clear" w:color="000000" w:fill="FFFFFF"/>
            <w:noWrap/>
            <w:vAlign w:val="center"/>
            <w:hideMark/>
          </w:tcPr>
          <w:p w14:paraId="06B44643" w14:textId="77777777" w:rsidR="00E31BC1" w:rsidRPr="001B756A" w:rsidRDefault="00E31BC1" w:rsidP="00DC7146">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5.7±2.8</w:t>
            </w:r>
          </w:p>
        </w:tc>
      </w:tr>
      <w:tr w:rsidR="00E31BC1" w:rsidRPr="001B756A" w14:paraId="543462A7" w14:textId="77777777" w:rsidTr="00E31BC1">
        <w:trPr>
          <w:divId w:val="306133876"/>
          <w:trHeight w:val="436"/>
        </w:trPr>
        <w:tc>
          <w:tcPr>
            <w:tcW w:w="9597" w:type="dxa"/>
            <w:gridSpan w:val="17"/>
            <w:tcBorders>
              <w:top w:val="single" w:sz="4" w:space="0" w:color="auto"/>
              <w:left w:val="nil"/>
              <w:bottom w:val="nil"/>
              <w:right w:val="nil"/>
            </w:tcBorders>
            <w:shd w:val="clear" w:color="000000" w:fill="FFFFFF"/>
            <w:vAlign w:val="center"/>
            <w:hideMark/>
          </w:tcPr>
          <w:p w14:paraId="6A9E411A" w14:textId="77777777" w:rsidR="00E31BC1" w:rsidRPr="001B756A" w:rsidRDefault="00E31BC1" w:rsidP="00DC7146">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Abundance of soil bacteria based on qPCR analysis using the 16 rRNA gene region as bacterial target and expressed as gene copies g</w:t>
            </w:r>
            <w:r w:rsidRPr="001B756A">
              <w:rPr>
                <w:rFonts w:ascii="Times New Roman" w:eastAsia="Times New Roman" w:hAnsi="Times New Roman" w:cs="Times New Roman"/>
                <w:noProof/>
                <w:color w:val="000000"/>
                <w:kern w:val="0"/>
                <w:sz w:val="20"/>
                <w:szCs w:val="20"/>
                <w:vertAlign w:val="superscript"/>
                <w:lang w:eastAsia="it-IT"/>
                <w14:ligatures w14:val="none"/>
              </w:rPr>
              <w:t>-1</w:t>
            </w:r>
            <w:r w:rsidRPr="001B756A">
              <w:rPr>
                <w:rFonts w:ascii="Times New Roman" w:eastAsia="Times New Roman" w:hAnsi="Times New Roman" w:cs="Times New Roman"/>
                <w:noProof/>
                <w:color w:val="000000"/>
                <w:kern w:val="0"/>
                <w:sz w:val="20"/>
                <w:szCs w:val="20"/>
                <w:lang w:eastAsia="it-IT"/>
                <w14:ligatures w14:val="none"/>
              </w:rPr>
              <w:t xml:space="preserve"> dry soil. DNA was extracted in triplicate per each soil sample and then pooled; three technical qPCR replicates were run per sample.</w:t>
            </w:r>
          </w:p>
        </w:tc>
      </w:tr>
      <w:tr w:rsidR="00E31BC1" w:rsidRPr="001B756A" w14:paraId="7FEB0FE5" w14:textId="77777777" w:rsidTr="00E31BC1">
        <w:trPr>
          <w:divId w:val="306133876"/>
          <w:trHeight w:val="322"/>
        </w:trPr>
        <w:tc>
          <w:tcPr>
            <w:tcW w:w="9597" w:type="dxa"/>
            <w:gridSpan w:val="17"/>
            <w:tcBorders>
              <w:top w:val="nil"/>
              <w:left w:val="nil"/>
              <w:bottom w:val="nil"/>
              <w:right w:val="nil"/>
            </w:tcBorders>
            <w:shd w:val="clear" w:color="000000" w:fill="FFFFFF"/>
            <w:vAlign w:val="center"/>
            <w:hideMark/>
          </w:tcPr>
          <w:p w14:paraId="78B98332" w14:textId="77777777" w:rsidR="00E31BC1" w:rsidRPr="001B756A" w:rsidRDefault="00E31BC1" w:rsidP="00DC7146">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Abundance of soil fungi based on qPCR analysis using the ITS1 region as fungal target and expressed as gene copies g</w:t>
            </w:r>
            <w:r w:rsidRPr="001B756A">
              <w:rPr>
                <w:rFonts w:ascii="Times New Roman" w:eastAsia="Times New Roman" w:hAnsi="Times New Roman" w:cs="Times New Roman"/>
                <w:noProof/>
                <w:color w:val="000000"/>
                <w:kern w:val="0"/>
                <w:sz w:val="20"/>
                <w:szCs w:val="20"/>
                <w:vertAlign w:val="superscript"/>
                <w:lang w:eastAsia="it-IT"/>
                <w14:ligatures w14:val="none"/>
              </w:rPr>
              <w:t>-1</w:t>
            </w:r>
            <w:r w:rsidRPr="001B756A">
              <w:rPr>
                <w:rFonts w:ascii="Times New Roman" w:eastAsia="Times New Roman" w:hAnsi="Times New Roman" w:cs="Times New Roman"/>
                <w:noProof/>
                <w:color w:val="000000"/>
                <w:kern w:val="0"/>
                <w:sz w:val="20"/>
                <w:szCs w:val="20"/>
                <w:lang w:eastAsia="it-IT"/>
                <w14:ligatures w14:val="none"/>
              </w:rPr>
              <w:t xml:space="preserve"> dry soil.</w:t>
            </w:r>
          </w:p>
        </w:tc>
      </w:tr>
      <w:tr w:rsidR="00E31BC1" w:rsidRPr="001B756A" w14:paraId="2942477A" w14:textId="77777777" w:rsidTr="00E31BC1">
        <w:trPr>
          <w:divId w:val="306133876"/>
          <w:trHeight w:val="468"/>
        </w:trPr>
        <w:tc>
          <w:tcPr>
            <w:tcW w:w="9597" w:type="dxa"/>
            <w:gridSpan w:val="17"/>
            <w:tcBorders>
              <w:top w:val="nil"/>
              <w:left w:val="nil"/>
              <w:bottom w:val="nil"/>
              <w:right w:val="nil"/>
            </w:tcBorders>
            <w:shd w:val="clear" w:color="000000" w:fill="FFFFFF"/>
            <w:vAlign w:val="center"/>
            <w:hideMark/>
          </w:tcPr>
          <w:p w14:paraId="77CDB268" w14:textId="4C2AA8D3" w:rsidR="00E31BC1" w:rsidRPr="001B756A" w:rsidRDefault="00E31BC1" w:rsidP="00DC7146">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Three levels of Inoc: NM, mock inoculation (control); FmMix,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ArMix,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Archaeospora trappei</w:t>
            </w:r>
            <w:r w:rsidRPr="001B756A">
              <w:rPr>
                <w:rFonts w:ascii="Times New Roman" w:eastAsia="Times New Roman" w:hAnsi="Times New Roman" w:cs="Times New Roman"/>
                <w:noProof/>
                <w:color w:val="000000"/>
                <w:kern w:val="0"/>
                <w:sz w:val="20"/>
                <w:szCs w:val="20"/>
                <w:lang w:eastAsia="it-IT"/>
                <w14:ligatures w14:val="none"/>
              </w:rPr>
              <w:t>.</w:t>
            </w:r>
          </w:p>
        </w:tc>
      </w:tr>
      <w:tr w:rsidR="00E31BC1" w:rsidRPr="001B756A" w14:paraId="609E12AB" w14:textId="77777777" w:rsidTr="006F3099">
        <w:trPr>
          <w:divId w:val="306133876"/>
          <w:trHeight w:val="528"/>
        </w:trPr>
        <w:tc>
          <w:tcPr>
            <w:tcW w:w="9597" w:type="dxa"/>
            <w:gridSpan w:val="17"/>
            <w:tcBorders>
              <w:top w:val="nil"/>
              <w:left w:val="nil"/>
              <w:bottom w:val="nil"/>
              <w:right w:val="nil"/>
            </w:tcBorders>
            <w:shd w:val="clear" w:color="000000" w:fill="FFFFFF"/>
            <w:vAlign w:val="center"/>
            <w:hideMark/>
          </w:tcPr>
          <w:p w14:paraId="6EBCEB5C" w14:textId="77777777" w:rsidR="00E31BC1" w:rsidRPr="001B756A" w:rsidRDefault="00E31BC1" w:rsidP="00DC7146">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Four levels of organic amendment: Nam, no amendment (control); Bio, biochar derived from wheat husk; Co, compost derived from olive pomace; Bio+Co, biochar plus compost.</w:t>
            </w:r>
          </w:p>
        </w:tc>
      </w:tr>
      <w:tr w:rsidR="00E31BC1" w:rsidRPr="001B756A" w14:paraId="2ECF2047" w14:textId="77777777" w:rsidTr="00E31BC1">
        <w:trPr>
          <w:divId w:val="306133876"/>
          <w:trHeight w:val="68"/>
        </w:trPr>
        <w:tc>
          <w:tcPr>
            <w:tcW w:w="9597" w:type="dxa"/>
            <w:gridSpan w:val="17"/>
            <w:tcBorders>
              <w:top w:val="nil"/>
              <w:left w:val="nil"/>
              <w:bottom w:val="nil"/>
              <w:right w:val="nil"/>
            </w:tcBorders>
            <w:shd w:val="clear" w:color="000000" w:fill="FFFFFF"/>
            <w:vAlign w:val="center"/>
            <w:hideMark/>
          </w:tcPr>
          <w:p w14:paraId="2B3F19D7" w14:textId="7E0E7407" w:rsidR="00E31BC1" w:rsidRPr="001B756A" w:rsidRDefault="00E31BC1" w:rsidP="00DC7146">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 xml:space="preserve">For </w:t>
            </w: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values see Table S</w:t>
            </w:r>
            <w:r w:rsidR="007A1EAE" w:rsidRPr="001B756A">
              <w:rPr>
                <w:rFonts w:ascii="Times New Roman" w:eastAsia="Times New Roman" w:hAnsi="Times New Roman" w:cs="Times New Roman"/>
                <w:noProof/>
                <w:color w:val="000000"/>
                <w:kern w:val="0"/>
                <w:sz w:val="20"/>
                <w:szCs w:val="20"/>
                <w:lang w:eastAsia="it-IT"/>
                <w14:ligatures w14:val="none"/>
              </w:rPr>
              <w:t>6</w:t>
            </w:r>
            <w:r w:rsidRPr="001B756A">
              <w:rPr>
                <w:rFonts w:ascii="Times New Roman" w:eastAsia="Times New Roman" w:hAnsi="Times New Roman" w:cs="Times New Roman"/>
                <w:noProof/>
                <w:color w:val="000000"/>
                <w:kern w:val="0"/>
                <w:sz w:val="20"/>
                <w:szCs w:val="20"/>
                <w:lang w:eastAsia="it-IT"/>
                <w14:ligatures w14:val="none"/>
              </w:rPr>
              <w:t>. Three replicate plots per treatment.</w:t>
            </w:r>
          </w:p>
        </w:tc>
      </w:tr>
    </w:tbl>
    <w:p w14:paraId="268540AA" w14:textId="60BF36FE" w:rsidR="00C70287" w:rsidRPr="001B756A" w:rsidRDefault="00C70287">
      <w:pPr>
        <w:divId w:val="306133876"/>
        <w:rPr>
          <w:noProof/>
        </w:rPr>
      </w:pPr>
    </w:p>
    <w:p w14:paraId="58B6C8CB" w14:textId="034DE9CF" w:rsidR="0003519E" w:rsidRPr="001B756A" w:rsidRDefault="00E246A1">
      <w:pPr>
        <w:rPr>
          <w:noProof/>
        </w:rPr>
        <w:sectPr w:rsidR="0003519E" w:rsidRPr="001B756A" w:rsidSect="00C17DAF">
          <w:pgSz w:w="11906" w:h="16838"/>
          <w:pgMar w:top="1417" w:right="567" w:bottom="1134" w:left="1134" w:header="708" w:footer="708" w:gutter="0"/>
          <w:cols w:space="708"/>
          <w:docGrid w:linePitch="360"/>
        </w:sectPr>
      </w:pPr>
      <w:r w:rsidRPr="001B756A">
        <w:rPr>
          <w:noProof/>
        </w:rPr>
        <w:fldChar w:fldCharType="end"/>
      </w:r>
    </w:p>
    <w:tbl>
      <w:tblPr>
        <w:tblpPr w:leftFromText="141" w:rightFromText="141" w:vertAnchor="page" w:horzAnchor="margin" w:tblpY="1789"/>
        <w:tblW w:w="14835" w:type="dxa"/>
        <w:tblCellMar>
          <w:left w:w="70" w:type="dxa"/>
          <w:right w:w="70" w:type="dxa"/>
        </w:tblCellMar>
        <w:tblLook w:val="04A0" w:firstRow="1" w:lastRow="0" w:firstColumn="1" w:lastColumn="0" w:noHBand="0" w:noVBand="1"/>
      </w:tblPr>
      <w:tblGrid>
        <w:gridCol w:w="3160"/>
        <w:gridCol w:w="2256"/>
        <w:gridCol w:w="3998"/>
        <w:gridCol w:w="2109"/>
        <w:gridCol w:w="2109"/>
        <w:gridCol w:w="1203"/>
      </w:tblGrid>
      <w:tr w:rsidR="0003519E" w:rsidRPr="001B756A" w14:paraId="4B37DE35" w14:textId="77777777" w:rsidTr="003C1830">
        <w:trPr>
          <w:trHeight w:val="73"/>
        </w:trPr>
        <w:tc>
          <w:tcPr>
            <w:tcW w:w="14835" w:type="dxa"/>
            <w:gridSpan w:val="6"/>
            <w:tcBorders>
              <w:top w:val="nil"/>
              <w:left w:val="nil"/>
              <w:bottom w:val="nil"/>
              <w:right w:val="nil"/>
            </w:tcBorders>
            <w:shd w:val="clear" w:color="000000" w:fill="FFFFFF"/>
            <w:noWrap/>
            <w:vAlign w:val="center"/>
            <w:hideMark/>
          </w:tcPr>
          <w:p w14:paraId="1D18606C" w14:textId="0F09803C" w:rsidR="0003519E" w:rsidRPr="001B756A" w:rsidRDefault="0003519E" w:rsidP="000A163D">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lastRenderedPageBreak/>
              <w:t>Table S</w:t>
            </w:r>
            <w:r w:rsidR="00D45272" w:rsidRPr="001B756A">
              <w:rPr>
                <w:rFonts w:ascii="Times New Roman" w:eastAsia="Times New Roman" w:hAnsi="Times New Roman" w:cs="Times New Roman"/>
                <w:b/>
                <w:bCs/>
                <w:noProof/>
                <w:color w:val="000000"/>
                <w:kern w:val="0"/>
                <w:sz w:val="20"/>
                <w:szCs w:val="20"/>
                <w:lang w:eastAsia="it-IT"/>
                <w14:ligatures w14:val="none"/>
              </w:rPr>
              <w:t>8</w:t>
            </w:r>
          </w:p>
        </w:tc>
      </w:tr>
      <w:tr w:rsidR="0003519E" w:rsidRPr="001B756A" w14:paraId="7A1899A4" w14:textId="77777777" w:rsidTr="003C1830">
        <w:trPr>
          <w:trHeight w:val="913"/>
        </w:trPr>
        <w:tc>
          <w:tcPr>
            <w:tcW w:w="14835" w:type="dxa"/>
            <w:gridSpan w:val="6"/>
            <w:tcBorders>
              <w:top w:val="nil"/>
              <w:left w:val="nil"/>
              <w:bottom w:val="single" w:sz="4" w:space="0" w:color="000000"/>
              <w:right w:val="nil"/>
            </w:tcBorders>
            <w:shd w:val="clear" w:color="000000" w:fill="FFFFFF"/>
            <w:vAlign w:val="center"/>
            <w:hideMark/>
          </w:tcPr>
          <w:p w14:paraId="39548254" w14:textId="1AADF318" w:rsidR="0003519E" w:rsidRPr="001B756A" w:rsidRDefault="0003519E" w:rsidP="000A163D">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-values of two-way ANOVAs on the effect of organic amendment (Amend) and inoculation with arbuscular mycorrhizal (AM) fungi (Inoc) on soil enzymes activity: dehydrogenase (DHA), β-glucosidase (β-glu), urease (Urease), alkaline phosphatase (ALP),</w:t>
            </w:r>
            <w:r w:rsidRPr="001B756A">
              <w:rPr>
                <w:rFonts w:ascii="Times New Roman" w:eastAsia="Times New Roman" w:hAnsi="Times New Roman" w:cs="Times New Roman"/>
                <w:noProof/>
                <w:color w:val="C00000"/>
                <w:kern w:val="0"/>
                <w:sz w:val="20"/>
                <w:szCs w:val="20"/>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 xml:space="preserve">and arylsulphatase (Aryls). The </w:t>
            </w:r>
            <w:r w:rsidR="003C1830" w:rsidRPr="001B756A">
              <w:rPr>
                <w:rFonts w:ascii="Times New Roman" w:eastAsia="Times New Roman" w:hAnsi="Times New Roman" w:cs="Times New Roman"/>
                <w:noProof/>
                <w:color w:val="000000"/>
                <w:kern w:val="0"/>
                <w:sz w:val="20"/>
                <w:szCs w:val="20"/>
                <w:lang w:eastAsia="it-IT"/>
                <w14:ligatures w14:val="none"/>
              </w:rPr>
              <w:t>direct</w:t>
            </w:r>
            <w:r w:rsidRPr="001B756A">
              <w:rPr>
                <w:rFonts w:ascii="Times New Roman" w:eastAsia="Times New Roman" w:hAnsi="Times New Roman" w:cs="Times New Roman"/>
                <w:noProof/>
                <w:color w:val="000000"/>
                <w:kern w:val="0"/>
                <w:sz w:val="20"/>
                <w:szCs w:val="20"/>
                <w:lang w:eastAsia="it-IT"/>
                <w14:ligatures w14:val="none"/>
              </w:rPr>
              <w:t xml:space="preserve"> effect of the application of the Amend and AMF Inoc was evaluated on maize (</w:t>
            </w:r>
            <w:r w:rsidRPr="001B756A">
              <w:rPr>
                <w:rFonts w:ascii="Times New Roman" w:eastAsia="Times New Roman" w:hAnsi="Times New Roman" w:cs="Times New Roman"/>
                <w:i/>
                <w:iCs/>
                <w:noProof/>
                <w:color w:val="000000"/>
                <w:kern w:val="0"/>
                <w:sz w:val="20"/>
                <w:szCs w:val="20"/>
                <w:lang w:eastAsia="it-IT"/>
                <w14:ligatures w14:val="none"/>
              </w:rPr>
              <w:t>Zea mays</w:t>
            </w:r>
            <w:r w:rsidRPr="001B756A">
              <w:rPr>
                <w:rFonts w:ascii="Times New Roman" w:eastAsia="Times New Roman" w:hAnsi="Times New Roman" w:cs="Times New Roman"/>
                <w:noProof/>
                <w:color w:val="000000"/>
                <w:kern w:val="0"/>
                <w:sz w:val="20"/>
                <w:szCs w:val="20"/>
                <w:lang w:eastAsia="it-IT"/>
                <w14:ligatures w14:val="none"/>
              </w:rPr>
              <w:t xml:space="preserve"> L.) in 2021, while the residual effect on durum wheat (</w:t>
            </w:r>
            <w:r w:rsidRPr="001B756A">
              <w:rPr>
                <w:rFonts w:ascii="Times New Roman" w:eastAsia="Times New Roman" w:hAnsi="Times New Roman" w:cs="Times New Roman"/>
                <w:i/>
                <w:iCs/>
                <w:noProof/>
                <w:color w:val="000000"/>
                <w:kern w:val="0"/>
                <w:sz w:val="20"/>
                <w:szCs w:val="20"/>
                <w:lang w:eastAsia="it-IT"/>
                <w14:ligatures w14:val="none"/>
              </w:rPr>
              <w:t>Triticum turgidum</w:t>
            </w:r>
            <w:r w:rsidRPr="001B756A">
              <w:rPr>
                <w:rFonts w:ascii="Times New Roman" w:eastAsia="Times New Roman" w:hAnsi="Times New Roman" w:cs="Times New Roman"/>
                <w:noProof/>
                <w:color w:val="000000"/>
                <w:kern w:val="0"/>
                <w:sz w:val="20"/>
                <w:szCs w:val="20"/>
                <w:lang w:eastAsia="it-IT"/>
                <w14:ligatures w14:val="none"/>
              </w:rPr>
              <w:t xml:space="preserve"> L. subsp. </w:t>
            </w:r>
            <w:r w:rsidRPr="001B756A">
              <w:rPr>
                <w:rFonts w:ascii="Times New Roman" w:eastAsia="Times New Roman" w:hAnsi="Times New Roman" w:cs="Times New Roman"/>
                <w:i/>
                <w:iCs/>
                <w:noProof/>
                <w:color w:val="000000"/>
                <w:kern w:val="0"/>
                <w:sz w:val="20"/>
                <w:szCs w:val="20"/>
                <w:lang w:eastAsia="it-IT"/>
                <w14:ligatures w14:val="none"/>
              </w:rPr>
              <w:t>durum</w:t>
            </w:r>
            <w:r w:rsidRPr="001B756A">
              <w:rPr>
                <w:rFonts w:ascii="Times New Roman" w:eastAsia="Times New Roman" w:hAnsi="Times New Roman" w:cs="Times New Roman"/>
                <w:noProof/>
                <w:color w:val="000000"/>
                <w:kern w:val="0"/>
                <w:sz w:val="20"/>
                <w:szCs w:val="20"/>
                <w:lang w:eastAsia="it-IT"/>
                <w14:ligatures w14:val="none"/>
              </w:rPr>
              <w:t xml:space="preserve"> (Desf.) Husn) in 2022. Analyses were carried out in 2021 at the maize growth stages GS1 and GS5 (the collar of 4</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th </w:t>
            </w:r>
            <w:r w:rsidRPr="001B756A">
              <w:rPr>
                <w:rFonts w:ascii="Times New Roman" w:eastAsia="Times New Roman" w:hAnsi="Times New Roman" w:cs="Times New Roman"/>
                <w:noProof/>
                <w:color w:val="000000"/>
                <w:kern w:val="0"/>
                <w:sz w:val="20"/>
                <w:szCs w:val="20"/>
                <w:lang w:eastAsia="it-IT"/>
                <w14:ligatures w14:val="none"/>
              </w:rPr>
              <w:t xml:space="preserve">leaf visible stage and pollen shedding, respectively; Hanway, 1963), and in 2022 at the durum wheat GS12 and GS64 (two leaves unfolded and anthesis half-way, respectively; Zadoks, 1974). In bold statistically significant </w:t>
            </w: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 xml:space="preserve"> values according to the postdoc Tukey-B test.</w:t>
            </w:r>
          </w:p>
        </w:tc>
      </w:tr>
      <w:tr w:rsidR="0003519E" w:rsidRPr="001B756A" w14:paraId="20C6DCED" w14:textId="77777777" w:rsidTr="008E648C">
        <w:trPr>
          <w:trHeight w:val="278"/>
        </w:trPr>
        <w:tc>
          <w:tcPr>
            <w:tcW w:w="3160" w:type="dxa"/>
            <w:tcBorders>
              <w:top w:val="nil"/>
              <w:left w:val="nil"/>
              <w:bottom w:val="single" w:sz="4" w:space="0" w:color="auto"/>
              <w:right w:val="nil"/>
            </w:tcBorders>
            <w:shd w:val="clear" w:color="000000" w:fill="FFFFFF"/>
            <w:noWrap/>
            <w:hideMark/>
          </w:tcPr>
          <w:p w14:paraId="1CCB3393"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Factor/parameter</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2256" w:type="dxa"/>
            <w:tcBorders>
              <w:top w:val="nil"/>
              <w:left w:val="nil"/>
              <w:bottom w:val="single" w:sz="4" w:space="0" w:color="auto"/>
              <w:right w:val="nil"/>
            </w:tcBorders>
            <w:shd w:val="clear" w:color="000000" w:fill="FFFFFF"/>
            <w:noWrap/>
            <w:vAlign w:val="center"/>
            <w:hideMark/>
          </w:tcPr>
          <w:p w14:paraId="3A863FC8"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DHA</w:t>
            </w:r>
          </w:p>
        </w:tc>
        <w:tc>
          <w:tcPr>
            <w:tcW w:w="3998" w:type="dxa"/>
            <w:tcBorders>
              <w:top w:val="nil"/>
              <w:left w:val="nil"/>
              <w:bottom w:val="single" w:sz="4" w:space="0" w:color="auto"/>
              <w:right w:val="nil"/>
            </w:tcBorders>
            <w:shd w:val="clear" w:color="000000" w:fill="FFFFFF"/>
            <w:noWrap/>
            <w:vAlign w:val="center"/>
            <w:hideMark/>
          </w:tcPr>
          <w:p w14:paraId="4B49AA08"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β-gluc</w:t>
            </w:r>
          </w:p>
        </w:tc>
        <w:tc>
          <w:tcPr>
            <w:tcW w:w="2109" w:type="dxa"/>
            <w:tcBorders>
              <w:top w:val="nil"/>
              <w:left w:val="nil"/>
              <w:bottom w:val="single" w:sz="4" w:space="0" w:color="auto"/>
              <w:right w:val="nil"/>
            </w:tcBorders>
            <w:shd w:val="clear" w:color="000000" w:fill="FFFFFF"/>
            <w:noWrap/>
            <w:vAlign w:val="center"/>
            <w:hideMark/>
          </w:tcPr>
          <w:p w14:paraId="640CCE98"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Urease</w:t>
            </w:r>
          </w:p>
        </w:tc>
        <w:tc>
          <w:tcPr>
            <w:tcW w:w="2109" w:type="dxa"/>
            <w:tcBorders>
              <w:top w:val="nil"/>
              <w:left w:val="nil"/>
              <w:bottom w:val="single" w:sz="4" w:space="0" w:color="auto"/>
              <w:right w:val="nil"/>
            </w:tcBorders>
            <w:shd w:val="clear" w:color="000000" w:fill="FFFFFF"/>
            <w:noWrap/>
            <w:vAlign w:val="center"/>
            <w:hideMark/>
          </w:tcPr>
          <w:p w14:paraId="5A5E8751"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ALP</w:t>
            </w:r>
          </w:p>
        </w:tc>
        <w:tc>
          <w:tcPr>
            <w:tcW w:w="1203" w:type="dxa"/>
            <w:tcBorders>
              <w:top w:val="nil"/>
              <w:left w:val="nil"/>
              <w:bottom w:val="single" w:sz="4" w:space="0" w:color="auto"/>
              <w:right w:val="nil"/>
            </w:tcBorders>
            <w:shd w:val="clear" w:color="000000" w:fill="FFFFFF"/>
            <w:noWrap/>
            <w:vAlign w:val="center"/>
            <w:hideMark/>
          </w:tcPr>
          <w:p w14:paraId="777A100E"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Aryls</w:t>
            </w:r>
          </w:p>
        </w:tc>
      </w:tr>
      <w:tr w:rsidR="0003519E" w:rsidRPr="001B756A" w14:paraId="004E327A" w14:textId="77777777" w:rsidTr="008E648C">
        <w:trPr>
          <w:trHeight w:val="324"/>
        </w:trPr>
        <w:tc>
          <w:tcPr>
            <w:tcW w:w="3160" w:type="dxa"/>
            <w:tcBorders>
              <w:top w:val="nil"/>
              <w:left w:val="nil"/>
              <w:bottom w:val="nil"/>
              <w:right w:val="nil"/>
            </w:tcBorders>
            <w:shd w:val="clear" w:color="000000" w:fill="FFFFFF"/>
            <w:noWrap/>
            <w:hideMark/>
          </w:tcPr>
          <w:p w14:paraId="0816430C" w14:textId="77777777" w:rsidR="0003519E" w:rsidRPr="001B756A" w:rsidRDefault="0003519E" w:rsidP="000A163D">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Maize - GS1</w:t>
            </w:r>
          </w:p>
        </w:tc>
        <w:tc>
          <w:tcPr>
            <w:tcW w:w="2256" w:type="dxa"/>
            <w:tcBorders>
              <w:top w:val="nil"/>
              <w:left w:val="nil"/>
              <w:bottom w:val="nil"/>
              <w:right w:val="nil"/>
            </w:tcBorders>
            <w:shd w:val="clear" w:color="000000" w:fill="FFFFFF"/>
            <w:noWrap/>
            <w:vAlign w:val="center"/>
            <w:hideMark/>
          </w:tcPr>
          <w:p w14:paraId="5916D9C2"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3998" w:type="dxa"/>
            <w:tcBorders>
              <w:top w:val="nil"/>
              <w:left w:val="nil"/>
              <w:bottom w:val="nil"/>
              <w:right w:val="nil"/>
            </w:tcBorders>
            <w:shd w:val="clear" w:color="000000" w:fill="FFFFFF"/>
            <w:noWrap/>
            <w:vAlign w:val="center"/>
            <w:hideMark/>
          </w:tcPr>
          <w:p w14:paraId="5CACBC5E"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2109" w:type="dxa"/>
            <w:tcBorders>
              <w:top w:val="nil"/>
              <w:left w:val="nil"/>
              <w:bottom w:val="nil"/>
              <w:right w:val="nil"/>
            </w:tcBorders>
            <w:shd w:val="clear" w:color="000000" w:fill="FFFFFF"/>
            <w:noWrap/>
            <w:vAlign w:val="center"/>
            <w:hideMark/>
          </w:tcPr>
          <w:p w14:paraId="69C35AA2"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2109" w:type="dxa"/>
            <w:tcBorders>
              <w:top w:val="nil"/>
              <w:left w:val="nil"/>
              <w:bottom w:val="nil"/>
              <w:right w:val="nil"/>
            </w:tcBorders>
            <w:shd w:val="clear" w:color="000000" w:fill="FFFFFF"/>
            <w:noWrap/>
            <w:vAlign w:val="center"/>
            <w:hideMark/>
          </w:tcPr>
          <w:p w14:paraId="0678D5B1"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203" w:type="dxa"/>
            <w:tcBorders>
              <w:top w:val="nil"/>
              <w:left w:val="nil"/>
              <w:bottom w:val="nil"/>
              <w:right w:val="nil"/>
            </w:tcBorders>
            <w:shd w:val="clear" w:color="000000" w:fill="FFFFFF"/>
            <w:noWrap/>
            <w:vAlign w:val="center"/>
            <w:hideMark/>
          </w:tcPr>
          <w:p w14:paraId="64AA9CCC"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r>
      <w:tr w:rsidR="0003519E" w:rsidRPr="001B756A" w14:paraId="228AC6F8" w14:textId="77777777" w:rsidTr="008E648C">
        <w:trPr>
          <w:trHeight w:val="312"/>
        </w:trPr>
        <w:tc>
          <w:tcPr>
            <w:tcW w:w="3160" w:type="dxa"/>
            <w:tcBorders>
              <w:top w:val="nil"/>
              <w:left w:val="nil"/>
              <w:bottom w:val="nil"/>
              <w:right w:val="nil"/>
            </w:tcBorders>
            <w:shd w:val="clear" w:color="000000" w:fill="FFFFFF"/>
            <w:noWrap/>
            <w:vAlign w:val="center"/>
            <w:hideMark/>
          </w:tcPr>
          <w:p w14:paraId="52F3292B"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2256" w:type="dxa"/>
            <w:tcBorders>
              <w:top w:val="nil"/>
              <w:left w:val="nil"/>
              <w:bottom w:val="nil"/>
              <w:right w:val="nil"/>
            </w:tcBorders>
            <w:shd w:val="clear" w:color="000000" w:fill="FFFFFF"/>
            <w:noWrap/>
            <w:vAlign w:val="center"/>
            <w:hideMark/>
          </w:tcPr>
          <w:p w14:paraId="557F2EF6"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3998" w:type="dxa"/>
            <w:tcBorders>
              <w:top w:val="nil"/>
              <w:left w:val="nil"/>
              <w:bottom w:val="nil"/>
              <w:right w:val="nil"/>
            </w:tcBorders>
            <w:shd w:val="clear" w:color="000000" w:fill="FFFFFF"/>
            <w:noWrap/>
            <w:vAlign w:val="center"/>
            <w:hideMark/>
          </w:tcPr>
          <w:p w14:paraId="0B398184"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0.162</w:t>
            </w:r>
          </w:p>
        </w:tc>
        <w:tc>
          <w:tcPr>
            <w:tcW w:w="2109" w:type="dxa"/>
            <w:tcBorders>
              <w:top w:val="nil"/>
              <w:left w:val="nil"/>
              <w:bottom w:val="nil"/>
              <w:right w:val="nil"/>
            </w:tcBorders>
            <w:shd w:val="clear" w:color="000000" w:fill="FFFFFF"/>
            <w:noWrap/>
            <w:vAlign w:val="center"/>
            <w:hideMark/>
          </w:tcPr>
          <w:p w14:paraId="382A58E1"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c>
          <w:tcPr>
            <w:tcW w:w="2109" w:type="dxa"/>
            <w:tcBorders>
              <w:top w:val="nil"/>
              <w:left w:val="nil"/>
              <w:bottom w:val="nil"/>
              <w:right w:val="nil"/>
            </w:tcBorders>
            <w:shd w:val="clear" w:color="000000" w:fill="FFFFFF"/>
            <w:noWrap/>
            <w:vAlign w:val="center"/>
            <w:hideMark/>
          </w:tcPr>
          <w:p w14:paraId="4BA084DB"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0.746</w:t>
            </w:r>
          </w:p>
        </w:tc>
        <w:tc>
          <w:tcPr>
            <w:tcW w:w="1203" w:type="dxa"/>
            <w:tcBorders>
              <w:top w:val="nil"/>
              <w:left w:val="nil"/>
              <w:bottom w:val="nil"/>
              <w:right w:val="nil"/>
            </w:tcBorders>
            <w:shd w:val="clear" w:color="000000" w:fill="FFFFFF"/>
            <w:noWrap/>
            <w:vAlign w:val="center"/>
            <w:hideMark/>
          </w:tcPr>
          <w:p w14:paraId="6815AC95"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0.021</w:t>
            </w:r>
          </w:p>
        </w:tc>
      </w:tr>
      <w:tr w:rsidR="0003519E" w:rsidRPr="001B756A" w14:paraId="26760FFE" w14:textId="77777777" w:rsidTr="008E648C">
        <w:trPr>
          <w:trHeight w:val="312"/>
        </w:trPr>
        <w:tc>
          <w:tcPr>
            <w:tcW w:w="3160" w:type="dxa"/>
            <w:tcBorders>
              <w:top w:val="nil"/>
              <w:left w:val="nil"/>
              <w:bottom w:val="nil"/>
              <w:right w:val="nil"/>
            </w:tcBorders>
            <w:shd w:val="clear" w:color="000000" w:fill="FFFFFF"/>
            <w:noWrap/>
            <w:vAlign w:val="center"/>
            <w:hideMark/>
          </w:tcPr>
          <w:p w14:paraId="40FFCEB7"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2256" w:type="dxa"/>
            <w:tcBorders>
              <w:top w:val="nil"/>
              <w:left w:val="nil"/>
              <w:bottom w:val="nil"/>
              <w:right w:val="nil"/>
            </w:tcBorders>
            <w:shd w:val="clear" w:color="000000" w:fill="FFFFFF"/>
            <w:noWrap/>
            <w:vAlign w:val="center"/>
            <w:hideMark/>
          </w:tcPr>
          <w:p w14:paraId="30AA2C48"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0.289</w:t>
            </w:r>
          </w:p>
        </w:tc>
        <w:tc>
          <w:tcPr>
            <w:tcW w:w="3998" w:type="dxa"/>
            <w:tcBorders>
              <w:top w:val="nil"/>
              <w:left w:val="nil"/>
              <w:bottom w:val="nil"/>
              <w:right w:val="nil"/>
            </w:tcBorders>
            <w:shd w:val="clear" w:color="000000" w:fill="FFFFFF"/>
            <w:noWrap/>
            <w:vAlign w:val="center"/>
            <w:hideMark/>
          </w:tcPr>
          <w:p w14:paraId="0B718BEB"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0.185</w:t>
            </w:r>
          </w:p>
        </w:tc>
        <w:tc>
          <w:tcPr>
            <w:tcW w:w="2109" w:type="dxa"/>
            <w:tcBorders>
              <w:top w:val="nil"/>
              <w:left w:val="nil"/>
              <w:bottom w:val="nil"/>
              <w:right w:val="nil"/>
            </w:tcBorders>
            <w:shd w:val="clear" w:color="000000" w:fill="FFFFFF"/>
            <w:noWrap/>
            <w:vAlign w:val="center"/>
            <w:hideMark/>
          </w:tcPr>
          <w:p w14:paraId="1E116DF8"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c>
          <w:tcPr>
            <w:tcW w:w="2109" w:type="dxa"/>
            <w:tcBorders>
              <w:top w:val="nil"/>
              <w:left w:val="nil"/>
              <w:bottom w:val="nil"/>
              <w:right w:val="nil"/>
            </w:tcBorders>
            <w:shd w:val="clear" w:color="000000" w:fill="FFFFFF"/>
            <w:noWrap/>
            <w:vAlign w:val="center"/>
            <w:hideMark/>
          </w:tcPr>
          <w:p w14:paraId="1DB49465"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0.588</w:t>
            </w:r>
          </w:p>
        </w:tc>
        <w:tc>
          <w:tcPr>
            <w:tcW w:w="1203" w:type="dxa"/>
            <w:tcBorders>
              <w:top w:val="nil"/>
              <w:left w:val="nil"/>
              <w:bottom w:val="nil"/>
              <w:right w:val="nil"/>
            </w:tcBorders>
            <w:shd w:val="clear" w:color="000000" w:fill="FFFFFF"/>
            <w:noWrap/>
            <w:vAlign w:val="center"/>
            <w:hideMark/>
          </w:tcPr>
          <w:p w14:paraId="33AD9D3E"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r>
      <w:tr w:rsidR="0003519E" w:rsidRPr="001B756A" w14:paraId="1D268EEC" w14:textId="77777777" w:rsidTr="008E648C">
        <w:trPr>
          <w:trHeight w:val="288"/>
        </w:trPr>
        <w:tc>
          <w:tcPr>
            <w:tcW w:w="3160" w:type="dxa"/>
            <w:tcBorders>
              <w:top w:val="nil"/>
              <w:left w:val="nil"/>
              <w:bottom w:val="nil"/>
              <w:right w:val="nil"/>
            </w:tcBorders>
            <w:shd w:val="clear" w:color="000000" w:fill="FFFFFF"/>
            <w:noWrap/>
            <w:vAlign w:val="center"/>
            <w:hideMark/>
          </w:tcPr>
          <w:p w14:paraId="1A504D28"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x Inoc</w:t>
            </w:r>
          </w:p>
        </w:tc>
        <w:tc>
          <w:tcPr>
            <w:tcW w:w="2256" w:type="dxa"/>
            <w:tcBorders>
              <w:top w:val="nil"/>
              <w:left w:val="nil"/>
              <w:bottom w:val="nil"/>
              <w:right w:val="nil"/>
            </w:tcBorders>
            <w:shd w:val="clear" w:color="000000" w:fill="FFFFFF"/>
            <w:noWrap/>
            <w:vAlign w:val="center"/>
            <w:hideMark/>
          </w:tcPr>
          <w:p w14:paraId="15ACAEC2"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3998" w:type="dxa"/>
            <w:tcBorders>
              <w:top w:val="nil"/>
              <w:left w:val="nil"/>
              <w:bottom w:val="nil"/>
              <w:right w:val="nil"/>
            </w:tcBorders>
            <w:shd w:val="clear" w:color="000000" w:fill="FFFFFF"/>
            <w:noWrap/>
            <w:vAlign w:val="center"/>
            <w:hideMark/>
          </w:tcPr>
          <w:p w14:paraId="1CB8F6EF"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0.711</w:t>
            </w:r>
          </w:p>
        </w:tc>
        <w:tc>
          <w:tcPr>
            <w:tcW w:w="2109" w:type="dxa"/>
            <w:tcBorders>
              <w:top w:val="nil"/>
              <w:left w:val="nil"/>
              <w:bottom w:val="nil"/>
              <w:right w:val="nil"/>
            </w:tcBorders>
            <w:shd w:val="clear" w:color="000000" w:fill="FFFFFF"/>
            <w:noWrap/>
            <w:vAlign w:val="center"/>
            <w:hideMark/>
          </w:tcPr>
          <w:p w14:paraId="7EE5F9F9"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0.724</w:t>
            </w:r>
          </w:p>
        </w:tc>
        <w:tc>
          <w:tcPr>
            <w:tcW w:w="2109" w:type="dxa"/>
            <w:tcBorders>
              <w:top w:val="nil"/>
              <w:left w:val="nil"/>
              <w:bottom w:val="nil"/>
              <w:right w:val="nil"/>
            </w:tcBorders>
            <w:shd w:val="clear" w:color="000000" w:fill="FFFFFF"/>
            <w:noWrap/>
            <w:vAlign w:val="center"/>
            <w:hideMark/>
          </w:tcPr>
          <w:p w14:paraId="57B3CCC7"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0.900</w:t>
            </w:r>
          </w:p>
        </w:tc>
        <w:tc>
          <w:tcPr>
            <w:tcW w:w="1203" w:type="dxa"/>
            <w:tcBorders>
              <w:top w:val="nil"/>
              <w:left w:val="nil"/>
              <w:bottom w:val="nil"/>
              <w:right w:val="nil"/>
            </w:tcBorders>
            <w:shd w:val="clear" w:color="000000" w:fill="FFFFFF"/>
            <w:noWrap/>
            <w:vAlign w:val="center"/>
            <w:hideMark/>
          </w:tcPr>
          <w:p w14:paraId="27C3C9EF"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0.116</w:t>
            </w:r>
          </w:p>
        </w:tc>
      </w:tr>
      <w:tr w:rsidR="0003519E" w:rsidRPr="001B756A" w14:paraId="1EDC2D29" w14:textId="77777777" w:rsidTr="008E648C">
        <w:trPr>
          <w:trHeight w:val="288"/>
        </w:trPr>
        <w:tc>
          <w:tcPr>
            <w:tcW w:w="3160" w:type="dxa"/>
            <w:tcBorders>
              <w:top w:val="nil"/>
              <w:left w:val="nil"/>
              <w:bottom w:val="nil"/>
              <w:right w:val="nil"/>
            </w:tcBorders>
            <w:shd w:val="clear" w:color="000000" w:fill="FFFFFF"/>
            <w:noWrap/>
            <w:vAlign w:val="bottom"/>
            <w:hideMark/>
          </w:tcPr>
          <w:p w14:paraId="6B45B6F1" w14:textId="77777777" w:rsidR="0003519E" w:rsidRPr="001B756A" w:rsidRDefault="0003519E" w:rsidP="000A163D">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Maize - GS5</w:t>
            </w:r>
          </w:p>
        </w:tc>
        <w:tc>
          <w:tcPr>
            <w:tcW w:w="2256" w:type="dxa"/>
            <w:tcBorders>
              <w:top w:val="nil"/>
              <w:left w:val="nil"/>
              <w:bottom w:val="nil"/>
              <w:right w:val="nil"/>
            </w:tcBorders>
            <w:shd w:val="clear" w:color="000000" w:fill="FFFFFF"/>
            <w:noWrap/>
            <w:vAlign w:val="center"/>
            <w:hideMark/>
          </w:tcPr>
          <w:p w14:paraId="6C883921"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3998" w:type="dxa"/>
            <w:tcBorders>
              <w:top w:val="nil"/>
              <w:left w:val="nil"/>
              <w:bottom w:val="nil"/>
              <w:right w:val="nil"/>
            </w:tcBorders>
            <w:shd w:val="clear" w:color="000000" w:fill="FFFFFF"/>
            <w:noWrap/>
            <w:vAlign w:val="center"/>
            <w:hideMark/>
          </w:tcPr>
          <w:p w14:paraId="41049150"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 </w:t>
            </w:r>
          </w:p>
        </w:tc>
        <w:tc>
          <w:tcPr>
            <w:tcW w:w="2109" w:type="dxa"/>
            <w:tcBorders>
              <w:top w:val="nil"/>
              <w:left w:val="nil"/>
              <w:bottom w:val="nil"/>
              <w:right w:val="nil"/>
            </w:tcBorders>
            <w:shd w:val="clear" w:color="000000" w:fill="FFFFFF"/>
            <w:noWrap/>
            <w:vAlign w:val="center"/>
            <w:hideMark/>
          </w:tcPr>
          <w:p w14:paraId="67477A4F"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2109" w:type="dxa"/>
            <w:tcBorders>
              <w:top w:val="nil"/>
              <w:left w:val="nil"/>
              <w:bottom w:val="nil"/>
              <w:right w:val="nil"/>
            </w:tcBorders>
            <w:shd w:val="clear" w:color="000000" w:fill="FFFFFF"/>
            <w:noWrap/>
            <w:vAlign w:val="center"/>
            <w:hideMark/>
          </w:tcPr>
          <w:p w14:paraId="3C2C1725"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203" w:type="dxa"/>
            <w:tcBorders>
              <w:top w:val="nil"/>
              <w:left w:val="nil"/>
              <w:bottom w:val="nil"/>
              <w:right w:val="nil"/>
            </w:tcBorders>
            <w:shd w:val="clear" w:color="000000" w:fill="FFFFFF"/>
            <w:noWrap/>
            <w:vAlign w:val="center"/>
            <w:hideMark/>
          </w:tcPr>
          <w:p w14:paraId="0280B63E"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r>
      <w:tr w:rsidR="0003519E" w:rsidRPr="001B756A" w14:paraId="4CEB3C71" w14:textId="77777777" w:rsidTr="008E648C">
        <w:trPr>
          <w:trHeight w:val="288"/>
        </w:trPr>
        <w:tc>
          <w:tcPr>
            <w:tcW w:w="3160" w:type="dxa"/>
            <w:tcBorders>
              <w:top w:val="nil"/>
              <w:left w:val="nil"/>
              <w:bottom w:val="nil"/>
              <w:right w:val="nil"/>
            </w:tcBorders>
            <w:shd w:val="clear" w:color="000000" w:fill="FFFFFF"/>
            <w:noWrap/>
            <w:vAlign w:val="center"/>
            <w:hideMark/>
          </w:tcPr>
          <w:p w14:paraId="7FBD400E"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w:t>
            </w:r>
          </w:p>
        </w:tc>
        <w:tc>
          <w:tcPr>
            <w:tcW w:w="2256" w:type="dxa"/>
            <w:tcBorders>
              <w:top w:val="nil"/>
              <w:left w:val="nil"/>
              <w:bottom w:val="nil"/>
              <w:right w:val="nil"/>
            </w:tcBorders>
            <w:shd w:val="clear" w:color="000000" w:fill="FFFFFF"/>
            <w:noWrap/>
            <w:vAlign w:val="center"/>
            <w:hideMark/>
          </w:tcPr>
          <w:p w14:paraId="1A4F58D7"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3998" w:type="dxa"/>
            <w:tcBorders>
              <w:top w:val="nil"/>
              <w:left w:val="nil"/>
              <w:bottom w:val="nil"/>
              <w:right w:val="nil"/>
            </w:tcBorders>
            <w:shd w:val="clear" w:color="000000" w:fill="FFFFFF"/>
            <w:noWrap/>
            <w:vAlign w:val="center"/>
            <w:hideMark/>
          </w:tcPr>
          <w:p w14:paraId="710FFE67" w14:textId="77777777" w:rsidR="0003519E" w:rsidRPr="001B756A" w:rsidRDefault="0003519E" w:rsidP="000A163D">
            <w:pPr>
              <w:spacing w:after="0" w:line="240" w:lineRule="auto"/>
              <w:jc w:val="center"/>
              <w:rPr>
                <w:rFonts w:ascii="Times New Roman" w:eastAsia="Times New Roman" w:hAnsi="Times New Roman" w:cs="Times New Roman"/>
                <w:b/>
                <w:bCs/>
                <w:noProof/>
                <w:color w:val="548235"/>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0.005</w:t>
            </w:r>
          </w:p>
        </w:tc>
        <w:tc>
          <w:tcPr>
            <w:tcW w:w="2109" w:type="dxa"/>
            <w:tcBorders>
              <w:top w:val="nil"/>
              <w:left w:val="nil"/>
              <w:bottom w:val="nil"/>
              <w:right w:val="nil"/>
            </w:tcBorders>
            <w:shd w:val="clear" w:color="000000" w:fill="FFFFFF"/>
            <w:noWrap/>
            <w:vAlign w:val="center"/>
            <w:hideMark/>
          </w:tcPr>
          <w:p w14:paraId="0D9FAE81"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2109" w:type="dxa"/>
            <w:tcBorders>
              <w:top w:val="nil"/>
              <w:left w:val="nil"/>
              <w:bottom w:val="nil"/>
              <w:right w:val="nil"/>
            </w:tcBorders>
            <w:shd w:val="clear" w:color="000000" w:fill="FFFFFF"/>
            <w:noWrap/>
            <w:vAlign w:val="center"/>
            <w:hideMark/>
          </w:tcPr>
          <w:p w14:paraId="41F652B8"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0.421</w:t>
            </w:r>
          </w:p>
        </w:tc>
        <w:tc>
          <w:tcPr>
            <w:tcW w:w="1203" w:type="dxa"/>
            <w:tcBorders>
              <w:top w:val="nil"/>
              <w:left w:val="nil"/>
              <w:bottom w:val="nil"/>
              <w:right w:val="nil"/>
            </w:tcBorders>
            <w:shd w:val="clear" w:color="000000" w:fill="FFFFFF"/>
            <w:noWrap/>
            <w:vAlign w:val="center"/>
            <w:hideMark/>
          </w:tcPr>
          <w:p w14:paraId="21D03E1A"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r>
      <w:tr w:rsidR="0003519E" w:rsidRPr="001B756A" w14:paraId="068585D7" w14:textId="77777777" w:rsidTr="008E648C">
        <w:trPr>
          <w:trHeight w:val="288"/>
        </w:trPr>
        <w:tc>
          <w:tcPr>
            <w:tcW w:w="3160" w:type="dxa"/>
            <w:tcBorders>
              <w:top w:val="nil"/>
              <w:left w:val="nil"/>
              <w:bottom w:val="nil"/>
              <w:right w:val="nil"/>
            </w:tcBorders>
            <w:shd w:val="clear" w:color="000000" w:fill="FFFFFF"/>
            <w:noWrap/>
            <w:vAlign w:val="center"/>
            <w:hideMark/>
          </w:tcPr>
          <w:p w14:paraId="777AA273"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w:t>
            </w:r>
          </w:p>
        </w:tc>
        <w:tc>
          <w:tcPr>
            <w:tcW w:w="2256" w:type="dxa"/>
            <w:tcBorders>
              <w:top w:val="nil"/>
              <w:left w:val="nil"/>
              <w:bottom w:val="nil"/>
              <w:right w:val="nil"/>
            </w:tcBorders>
            <w:shd w:val="clear" w:color="000000" w:fill="FFFFFF"/>
            <w:noWrap/>
            <w:vAlign w:val="center"/>
            <w:hideMark/>
          </w:tcPr>
          <w:p w14:paraId="36B70918"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0.148</w:t>
            </w:r>
          </w:p>
        </w:tc>
        <w:tc>
          <w:tcPr>
            <w:tcW w:w="3998" w:type="dxa"/>
            <w:tcBorders>
              <w:top w:val="nil"/>
              <w:left w:val="nil"/>
              <w:bottom w:val="nil"/>
              <w:right w:val="nil"/>
            </w:tcBorders>
            <w:shd w:val="clear" w:color="000000" w:fill="FFFFFF"/>
            <w:noWrap/>
            <w:vAlign w:val="center"/>
            <w:hideMark/>
          </w:tcPr>
          <w:p w14:paraId="26E4A62D"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2109" w:type="dxa"/>
            <w:tcBorders>
              <w:top w:val="nil"/>
              <w:left w:val="nil"/>
              <w:bottom w:val="nil"/>
              <w:right w:val="nil"/>
            </w:tcBorders>
            <w:shd w:val="clear" w:color="000000" w:fill="FFFFFF"/>
            <w:noWrap/>
            <w:vAlign w:val="center"/>
            <w:hideMark/>
          </w:tcPr>
          <w:p w14:paraId="2CC7D8A0"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2109" w:type="dxa"/>
            <w:tcBorders>
              <w:top w:val="nil"/>
              <w:left w:val="nil"/>
              <w:bottom w:val="nil"/>
              <w:right w:val="nil"/>
            </w:tcBorders>
            <w:shd w:val="clear" w:color="000000" w:fill="FFFFFF"/>
            <w:noWrap/>
            <w:vAlign w:val="center"/>
            <w:hideMark/>
          </w:tcPr>
          <w:p w14:paraId="09CE4885"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1203" w:type="dxa"/>
            <w:tcBorders>
              <w:top w:val="nil"/>
              <w:left w:val="nil"/>
              <w:bottom w:val="nil"/>
              <w:right w:val="nil"/>
            </w:tcBorders>
            <w:shd w:val="clear" w:color="000000" w:fill="FFFFFF"/>
            <w:noWrap/>
            <w:vAlign w:val="center"/>
            <w:hideMark/>
          </w:tcPr>
          <w:p w14:paraId="49C0DA5A"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0.943</w:t>
            </w:r>
          </w:p>
        </w:tc>
      </w:tr>
      <w:tr w:rsidR="0003519E" w:rsidRPr="001B756A" w14:paraId="3F581627" w14:textId="77777777" w:rsidTr="008E648C">
        <w:trPr>
          <w:trHeight w:val="288"/>
        </w:trPr>
        <w:tc>
          <w:tcPr>
            <w:tcW w:w="3160" w:type="dxa"/>
            <w:tcBorders>
              <w:top w:val="nil"/>
              <w:left w:val="nil"/>
              <w:bottom w:val="nil"/>
              <w:right w:val="nil"/>
            </w:tcBorders>
            <w:shd w:val="clear" w:color="000000" w:fill="FFFFFF"/>
            <w:noWrap/>
            <w:vAlign w:val="center"/>
            <w:hideMark/>
          </w:tcPr>
          <w:p w14:paraId="4B6C4619"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x Inoc </w:t>
            </w:r>
          </w:p>
        </w:tc>
        <w:tc>
          <w:tcPr>
            <w:tcW w:w="2256" w:type="dxa"/>
            <w:tcBorders>
              <w:top w:val="nil"/>
              <w:left w:val="nil"/>
              <w:bottom w:val="nil"/>
              <w:right w:val="nil"/>
            </w:tcBorders>
            <w:shd w:val="clear" w:color="000000" w:fill="FFFFFF"/>
            <w:noWrap/>
            <w:vAlign w:val="center"/>
            <w:hideMark/>
          </w:tcPr>
          <w:p w14:paraId="13CA0161"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0.505</w:t>
            </w:r>
          </w:p>
        </w:tc>
        <w:tc>
          <w:tcPr>
            <w:tcW w:w="3998" w:type="dxa"/>
            <w:tcBorders>
              <w:top w:val="nil"/>
              <w:left w:val="nil"/>
              <w:bottom w:val="nil"/>
              <w:right w:val="nil"/>
            </w:tcBorders>
            <w:shd w:val="clear" w:color="000000" w:fill="FFFFFF"/>
            <w:noWrap/>
            <w:vAlign w:val="center"/>
            <w:hideMark/>
          </w:tcPr>
          <w:p w14:paraId="47A3A6FA"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0.076</w:t>
            </w:r>
          </w:p>
        </w:tc>
        <w:tc>
          <w:tcPr>
            <w:tcW w:w="2109" w:type="dxa"/>
            <w:tcBorders>
              <w:top w:val="nil"/>
              <w:left w:val="nil"/>
              <w:bottom w:val="nil"/>
              <w:right w:val="nil"/>
            </w:tcBorders>
            <w:shd w:val="clear" w:color="000000" w:fill="FFFFFF"/>
            <w:noWrap/>
            <w:vAlign w:val="center"/>
            <w:hideMark/>
          </w:tcPr>
          <w:p w14:paraId="6C499C42"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0.217</w:t>
            </w:r>
          </w:p>
        </w:tc>
        <w:tc>
          <w:tcPr>
            <w:tcW w:w="2109" w:type="dxa"/>
            <w:tcBorders>
              <w:top w:val="nil"/>
              <w:left w:val="nil"/>
              <w:bottom w:val="nil"/>
              <w:right w:val="nil"/>
            </w:tcBorders>
            <w:shd w:val="clear" w:color="000000" w:fill="FFFFFF"/>
            <w:noWrap/>
            <w:vAlign w:val="center"/>
            <w:hideMark/>
          </w:tcPr>
          <w:p w14:paraId="5EFC8F34"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0.984</w:t>
            </w:r>
          </w:p>
        </w:tc>
        <w:tc>
          <w:tcPr>
            <w:tcW w:w="1203" w:type="dxa"/>
            <w:tcBorders>
              <w:top w:val="nil"/>
              <w:left w:val="nil"/>
              <w:bottom w:val="nil"/>
              <w:right w:val="nil"/>
            </w:tcBorders>
            <w:shd w:val="clear" w:color="000000" w:fill="FFFFFF"/>
            <w:noWrap/>
            <w:vAlign w:val="center"/>
            <w:hideMark/>
          </w:tcPr>
          <w:p w14:paraId="1A0EA837"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0.827</w:t>
            </w:r>
          </w:p>
        </w:tc>
      </w:tr>
      <w:tr w:rsidR="0003519E" w:rsidRPr="001B756A" w14:paraId="7616748D" w14:textId="77777777" w:rsidTr="008E648C">
        <w:trPr>
          <w:trHeight w:val="81"/>
        </w:trPr>
        <w:tc>
          <w:tcPr>
            <w:tcW w:w="3160" w:type="dxa"/>
            <w:tcBorders>
              <w:top w:val="nil"/>
              <w:left w:val="nil"/>
              <w:bottom w:val="nil"/>
              <w:right w:val="nil"/>
            </w:tcBorders>
            <w:shd w:val="clear" w:color="000000" w:fill="FFFFFF"/>
            <w:noWrap/>
            <w:vAlign w:val="center"/>
            <w:hideMark/>
          </w:tcPr>
          <w:p w14:paraId="3156BDA5"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2256" w:type="dxa"/>
            <w:tcBorders>
              <w:top w:val="nil"/>
              <w:left w:val="nil"/>
              <w:bottom w:val="nil"/>
              <w:right w:val="nil"/>
            </w:tcBorders>
            <w:shd w:val="clear" w:color="000000" w:fill="FFFFFF"/>
            <w:noWrap/>
            <w:vAlign w:val="center"/>
            <w:hideMark/>
          </w:tcPr>
          <w:p w14:paraId="67B636DC"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3998" w:type="dxa"/>
            <w:tcBorders>
              <w:top w:val="nil"/>
              <w:left w:val="nil"/>
              <w:bottom w:val="nil"/>
              <w:right w:val="nil"/>
            </w:tcBorders>
            <w:shd w:val="clear" w:color="000000" w:fill="FFFFFF"/>
            <w:noWrap/>
            <w:vAlign w:val="center"/>
            <w:hideMark/>
          </w:tcPr>
          <w:p w14:paraId="5463808B"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 </w:t>
            </w:r>
          </w:p>
        </w:tc>
        <w:tc>
          <w:tcPr>
            <w:tcW w:w="2109" w:type="dxa"/>
            <w:tcBorders>
              <w:top w:val="nil"/>
              <w:left w:val="nil"/>
              <w:bottom w:val="nil"/>
              <w:right w:val="nil"/>
            </w:tcBorders>
            <w:shd w:val="clear" w:color="000000" w:fill="FFFFFF"/>
            <w:noWrap/>
            <w:vAlign w:val="center"/>
            <w:hideMark/>
          </w:tcPr>
          <w:p w14:paraId="0847408C"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2109" w:type="dxa"/>
            <w:tcBorders>
              <w:top w:val="nil"/>
              <w:left w:val="nil"/>
              <w:bottom w:val="nil"/>
              <w:right w:val="nil"/>
            </w:tcBorders>
            <w:shd w:val="clear" w:color="000000" w:fill="FFFFFF"/>
            <w:noWrap/>
            <w:vAlign w:val="center"/>
            <w:hideMark/>
          </w:tcPr>
          <w:p w14:paraId="3083EB7D"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203" w:type="dxa"/>
            <w:tcBorders>
              <w:top w:val="nil"/>
              <w:left w:val="nil"/>
              <w:bottom w:val="nil"/>
              <w:right w:val="nil"/>
            </w:tcBorders>
            <w:shd w:val="clear" w:color="000000" w:fill="FFFFFF"/>
            <w:noWrap/>
            <w:vAlign w:val="center"/>
            <w:hideMark/>
          </w:tcPr>
          <w:p w14:paraId="4FEDEFD4"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r>
      <w:tr w:rsidR="0003519E" w:rsidRPr="001B756A" w14:paraId="7779CAED" w14:textId="77777777" w:rsidTr="008E648C">
        <w:trPr>
          <w:trHeight w:val="288"/>
        </w:trPr>
        <w:tc>
          <w:tcPr>
            <w:tcW w:w="5416" w:type="dxa"/>
            <w:gridSpan w:val="2"/>
            <w:tcBorders>
              <w:top w:val="nil"/>
              <w:left w:val="nil"/>
              <w:bottom w:val="nil"/>
              <w:right w:val="nil"/>
            </w:tcBorders>
            <w:shd w:val="clear" w:color="000000" w:fill="FFFFFF"/>
            <w:noWrap/>
            <w:vAlign w:val="bottom"/>
            <w:hideMark/>
          </w:tcPr>
          <w:p w14:paraId="56822B93" w14:textId="77777777" w:rsidR="0003519E" w:rsidRPr="001B756A" w:rsidRDefault="0003519E" w:rsidP="000A163D">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Durum wheat-GS12</w:t>
            </w:r>
          </w:p>
        </w:tc>
        <w:tc>
          <w:tcPr>
            <w:tcW w:w="3998" w:type="dxa"/>
            <w:tcBorders>
              <w:top w:val="nil"/>
              <w:left w:val="nil"/>
              <w:bottom w:val="nil"/>
              <w:right w:val="nil"/>
            </w:tcBorders>
            <w:shd w:val="clear" w:color="000000" w:fill="FFFFFF"/>
            <w:noWrap/>
            <w:vAlign w:val="center"/>
            <w:hideMark/>
          </w:tcPr>
          <w:p w14:paraId="5ACE8509"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 </w:t>
            </w:r>
          </w:p>
        </w:tc>
        <w:tc>
          <w:tcPr>
            <w:tcW w:w="2109" w:type="dxa"/>
            <w:tcBorders>
              <w:top w:val="nil"/>
              <w:left w:val="nil"/>
              <w:bottom w:val="nil"/>
              <w:right w:val="nil"/>
            </w:tcBorders>
            <w:shd w:val="clear" w:color="000000" w:fill="FFFFFF"/>
            <w:noWrap/>
            <w:vAlign w:val="center"/>
            <w:hideMark/>
          </w:tcPr>
          <w:p w14:paraId="3FD293EB"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2109" w:type="dxa"/>
            <w:tcBorders>
              <w:top w:val="nil"/>
              <w:left w:val="nil"/>
              <w:bottom w:val="nil"/>
              <w:right w:val="nil"/>
            </w:tcBorders>
            <w:shd w:val="clear" w:color="000000" w:fill="FFFFFF"/>
            <w:noWrap/>
            <w:vAlign w:val="center"/>
            <w:hideMark/>
          </w:tcPr>
          <w:p w14:paraId="0C817C8F"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203" w:type="dxa"/>
            <w:tcBorders>
              <w:top w:val="nil"/>
              <w:left w:val="nil"/>
              <w:bottom w:val="nil"/>
              <w:right w:val="nil"/>
            </w:tcBorders>
            <w:shd w:val="clear" w:color="000000" w:fill="FFFFFF"/>
            <w:noWrap/>
            <w:vAlign w:val="center"/>
            <w:hideMark/>
          </w:tcPr>
          <w:p w14:paraId="5E9439C9"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r>
      <w:tr w:rsidR="0003519E" w:rsidRPr="001B756A" w14:paraId="3220F06E" w14:textId="77777777" w:rsidTr="008E648C">
        <w:trPr>
          <w:trHeight w:val="288"/>
        </w:trPr>
        <w:tc>
          <w:tcPr>
            <w:tcW w:w="3160" w:type="dxa"/>
            <w:tcBorders>
              <w:top w:val="nil"/>
              <w:left w:val="nil"/>
              <w:bottom w:val="nil"/>
              <w:right w:val="nil"/>
            </w:tcBorders>
            <w:shd w:val="clear" w:color="000000" w:fill="FFFFFF"/>
            <w:noWrap/>
            <w:vAlign w:val="center"/>
            <w:hideMark/>
          </w:tcPr>
          <w:p w14:paraId="166AF06B"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w:t>
            </w:r>
          </w:p>
        </w:tc>
        <w:tc>
          <w:tcPr>
            <w:tcW w:w="2256" w:type="dxa"/>
            <w:tcBorders>
              <w:top w:val="nil"/>
              <w:left w:val="nil"/>
              <w:bottom w:val="nil"/>
              <w:right w:val="nil"/>
            </w:tcBorders>
            <w:shd w:val="clear" w:color="000000" w:fill="FFFFFF"/>
            <w:noWrap/>
            <w:vAlign w:val="center"/>
            <w:hideMark/>
          </w:tcPr>
          <w:p w14:paraId="1F95F856"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0.731</w:t>
            </w:r>
          </w:p>
        </w:tc>
        <w:tc>
          <w:tcPr>
            <w:tcW w:w="3998" w:type="dxa"/>
            <w:tcBorders>
              <w:top w:val="nil"/>
              <w:left w:val="nil"/>
              <w:bottom w:val="nil"/>
              <w:right w:val="nil"/>
            </w:tcBorders>
            <w:shd w:val="clear" w:color="000000" w:fill="FFFFFF"/>
            <w:noWrap/>
            <w:vAlign w:val="center"/>
            <w:hideMark/>
          </w:tcPr>
          <w:p w14:paraId="5764CF50"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0.746</w:t>
            </w:r>
          </w:p>
        </w:tc>
        <w:tc>
          <w:tcPr>
            <w:tcW w:w="2109" w:type="dxa"/>
            <w:tcBorders>
              <w:top w:val="nil"/>
              <w:left w:val="nil"/>
              <w:bottom w:val="nil"/>
              <w:right w:val="nil"/>
            </w:tcBorders>
            <w:shd w:val="clear" w:color="000000" w:fill="FFFFFF"/>
            <w:noWrap/>
            <w:vAlign w:val="center"/>
            <w:hideMark/>
          </w:tcPr>
          <w:p w14:paraId="51720242"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0.650</w:t>
            </w:r>
          </w:p>
        </w:tc>
        <w:tc>
          <w:tcPr>
            <w:tcW w:w="2109" w:type="dxa"/>
            <w:tcBorders>
              <w:top w:val="nil"/>
              <w:left w:val="nil"/>
              <w:bottom w:val="nil"/>
              <w:right w:val="nil"/>
            </w:tcBorders>
            <w:shd w:val="clear" w:color="000000" w:fill="FFFFFF"/>
            <w:noWrap/>
            <w:vAlign w:val="center"/>
            <w:hideMark/>
          </w:tcPr>
          <w:p w14:paraId="1DCD81C9" w14:textId="77777777" w:rsidR="0003519E" w:rsidRPr="001B756A" w:rsidRDefault="0003519E" w:rsidP="000A163D">
            <w:pPr>
              <w:spacing w:after="0" w:line="240" w:lineRule="auto"/>
              <w:jc w:val="center"/>
              <w:rPr>
                <w:rFonts w:ascii="Times New Roman" w:eastAsia="Times New Roman" w:hAnsi="Times New Roman" w:cs="Times New Roman"/>
                <w:b/>
                <w:bCs/>
                <w:noProof/>
                <w:color w:val="548235"/>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0.004</w:t>
            </w:r>
          </w:p>
        </w:tc>
        <w:tc>
          <w:tcPr>
            <w:tcW w:w="1203" w:type="dxa"/>
            <w:tcBorders>
              <w:top w:val="nil"/>
              <w:left w:val="nil"/>
              <w:bottom w:val="nil"/>
              <w:right w:val="nil"/>
            </w:tcBorders>
            <w:shd w:val="clear" w:color="000000" w:fill="FFFFFF"/>
            <w:noWrap/>
            <w:vAlign w:val="center"/>
            <w:hideMark/>
          </w:tcPr>
          <w:p w14:paraId="6FF8AD65"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0.291</w:t>
            </w:r>
          </w:p>
        </w:tc>
      </w:tr>
      <w:tr w:rsidR="0003519E" w:rsidRPr="001B756A" w14:paraId="5DABA943" w14:textId="77777777" w:rsidTr="008E648C">
        <w:trPr>
          <w:trHeight w:val="288"/>
        </w:trPr>
        <w:tc>
          <w:tcPr>
            <w:tcW w:w="3160" w:type="dxa"/>
            <w:tcBorders>
              <w:top w:val="nil"/>
              <w:left w:val="nil"/>
              <w:bottom w:val="nil"/>
              <w:right w:val="nil"/>
            </w:tcBorders>
            <w:shd w:val="clear" w:color="000000" w:fill="FFFFFF"/>
            <w:noWrap/>
            <w:vAlign w:val="center"/>
            <w:hideMark/>
          </w:tcPr>
          <w:p w14:paraId="34B485CD"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w:t>
            </w:r>
          </w:p>
        </w:tc>
        <w:tc>
          <w:tcPr>
            <w:tcW w:w="2256" w:type="dxa"/>
            <w:tcBorders>
              <w:top w:val="nil"/>
              <w:left w:val="nil"/>
              <w:bottom w:val="nil"/>
              <w:right w:val="nil"/>
            </w:tcBorders>
            <w:shd w:val="clear" w:color="000000" w:fill="FFFFFF"/>
            <w:noWrap/>
            <w:vAlign w:val="center"/>
            <w:hideMark/>
          </w:tcPr>
          <w:p w14:paraId="0C7DDB26"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0.843</w:t>
            </w:r>
          </w:p>
        </w:tc>
        <w:tc>
          <w:tcPr>
            <w:tcW w:w="3998" w:type="dxa"/>
            <w:tcBorders>
              <w:top w:val="nil"/>
              <w:left w:val="nil"/>
              <w:bottom w:val="nil"/>
              <w:right w:val="nil"/>
            </w:tcBorders>
            <w:shd w:val="clear" w:color="000000" w:fill="FFFFFF"/>
            <w:noWrap/>
            <w:vAlign w:val="center"/>
            <w:hideMark/>
          </w:tcPr>
          <w:p w14:paraId="534CF3D4"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0.003</w:t>
            </w:r>
          </w:p>
        </w:tc>
        <w:tc>
          <w:tcPr>
            <w:tcW w:w="2109" w:type="dxa"/>
            <w:tcBorders>
              <w:top w:val="nil"/>
              <w:left w:val="nil"/>
              <w:bottom w:val="nil"/>
              <w:right w:val="nil"/>
            </w:tcBorders>
            <w:shd w:val="clear" w:color="000000" w:fill="FFFFFF"/>
            <w:noWrap/>
            <w:vAlign w:val="center"/>
            <w:hideMark/>
          </w:tcPr>
          <w:p w14:paraId="4A33009B"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2109" w:type="dxa"/>
            <w:tcBorders>
              <w:top w:val="nil"/>
              <w:left w:val="nil"/>
              <w:bottom w:val="nil"/>
              <w:right w:val="nil"/>
            </w:tcBorders>
            <w:shd w:val="clear" w:color="000000" w:fill="FFFFFF"/>
            <w:noWrap/>
            <w:vAlign w:val="center"/>
            <w:hideMark/>
          </w:tcPr>
          <w:p w14:paraId="21AB0610"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1203" w:type="dxa"/>
            <w:tcBorders>
              <w:top w:val="nil"/>
              <w:left w:val="nil"/>
              <w:bottom w:val="nil"/>
              <w:right w:val="nil"/>
            </w:tcBorders>
            <w:shd w:val="clear" w:color="000000" w:fill="FFFFFF"/>
            <w:noWrap/>
            <w:vAlign w:val="center"/>
            <w:hideMark/>
          </w:tcPr>
          <w:p w14:paraId="39145FCA"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r>
      <w:tr w:rsidR="0003519E" w:rsidRPr="001B756A" w14:paraId="4D5591EE" w14:textId="77777777" w:rsidTr="008E648C">
        <w:trPr>
          <w:trHeight w:val="288"/>
        </w:trPr>
        <w:tc>
          <w:tcPr>
            <w:tcW w:w="3160" w:type="dxa"/>
            <w:tcBorders>
              <w:top w:val="nil"/>
              <w:left w:val="nil"/>
              <w:bottom w:val="nil"/>
              <w:right w:val="nil"/>
            </w:tcBorders>
            <w:shd w:val="clear" w:color="000000" w:fill="FFFFFF"/>
            <w:noWrap/>
            <w:vAlign w:val="center"/>
            <w:hideMark/>
          </w:tcPr>
          <w:p w14:paraId="1D896A3A"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x Inoc </w:t>
            </w:r>
          </w:p>
        </w:tc>
        <w:tc>
          <w:tcPr>
            <w:tcW w:w="2256" w:type="dxa"/>
            <w:tcBorders>
              <w:top w:val="nil"/>
              <w:left w:val="nil"/>
              <w:bottom w:val="nil"/>
              <w:right w:val="nil"/>
            </w:tcBorders>
            <w:shd w:val="clear" w:color="000000" w:fill="FFFFFF"/>
            <w:noWrap/>
            <w:vAlign w:val="center"/>
            <w:hideMark/>
          </w:tcPr>
          <w:p w14:paraId="3BBCE25A"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0.765</w:t>
            </w:r>
          </w:p>
        </w:tc>
        <w:tc>
          <w:tcPr>
            <w:tcW w:w="3998" w:type="dxa"/>
            <w:tcBorders>
              <w:top w:val="nil"/>
              <w:left w:val="nil"/>
              <w:bottom w:val="nil"/>
              <w:right w:val="nil"/>
            </w:tcBorders>
            <w:shd w:val="clear" w:color="000000" w:fill="FFFFFF"/>
            <w:noWrap/>
            <w:vAlign w:val="center"/>
            <w:hideMark/>
          </w:tcPr>
          <w:p w14:paraId="584461C6"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0.800</w:t>
            </w:r>
          </w:p>
        </w:tc>
        <w:tc>
          <w:tcPr>
            <w:tcW w:w="2109" w:type="dxa"/>
            <w:tcBorders>
              <w:top w:val="nil"/>
              <w:left w:val="nil"/>
              <w:bottom w:val="nil"/>
              <w:right w:val="nil"/>
            </w:tcBorders>
            <w:shd w:val="clear" w:color="000000" w:fill="FFFFFF"/>
            <w:noWrap/>
            <w:vAlign w:val="center"/>
            <w:hideMark/>
          </w:tcPr>
          <w:p w14:paraId="5267C2EB"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0.959</w:t>
            </w:r>
          </w:p>
        </w:tc>
        <w:tc>
          <w:tcPr>
            <w:tcW w:w="2109" w:type="dxa"/>
            <w:tcBorders>
              <w:top w:val="nil"/>
              <w:left w:val="nil"/>
              <w:bottom w:val="nil"/>
              <w:right w:val="nil"/>
            </w:tcBorders>
            <w:shd w:val="clear" w:color="000000" w:fill="FFFFFF"/>
            <w:noWrap/>
            <w:vAlign w:val="center"/>
            <w:hideMark/>
          </w:tcPr>
          <w:p w14:paraId="71AD90FA"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0.223</w:t>
            </w:r>
          </w:p>
        </w:tc>
        <w:tc>
          <w:tcPr>
            <w:tcW w:w="1203" w:type="dxa"/>
            <w:tcBorders>
              <w:top w:val="nil"/>
              <w:left w:val="nil"/>
              <w:bottom w:val="nil"/>
              <w:right w:val="nil"/>
            </w:tcBorders>
            <w:shd w:val="clear" w:color="000000" w:fill="FFFFFF"/>
            <w:noWrap/>
            <w:vAlign w:val="center"/>
            <w:hideMark/>
          </w:tcPr>
          <w:p w14:paraId="2A9FBE55"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0.816</w:t>
            </w:r>
          </w:p>
        </w:tc>
      </w:tr>
      <w:tr w:rsidR="0003519E" w:rsidRPr="001B756A" w14:paraId="1870BFFA" w14:textId="77777777" w:rsidTr="008E648C">
        <w:trPr>
          <w:trHeight w:val="288"/>
        </w:trPr>
        <w:tc>
          <w:tcPr>
            <w:tcW w:w="5416" w:type="dxa"/>
            <w:gridSpan w:val="2"/>
            <w:tcBorders>
              <w:top w:val="nil"/>
              <w:left w:val="nil"/>
              <w:bottom w:val="nil"/>
              <w:right w:val="nil"/>
            </w:tcBorders>
            <w:shd w:val="clear" w:color="000000" w:fill="FFFFFF"/>
            <w:noWrap/>
            <w:vAlign w:val="bottom"/>
            <w:hideMark/>
          </w:tcPr>
          <w:p w14:paraId="66CC2323" w14:textId="77777777" w:rsidR="0003519E" w:rsidRPr="001B756A" w:rsidRDefault="0003519E" w:rsidP="000A163D">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Durum wheat-GS64</w:t>
            </w:r>
          </w:p>
        </w:tc>
        <w:tc>
          <w:tcPr>
            <w:tcW w:w="3998" w:type="dxa"/>
            <w:tcBorders>
              <w:top w:val="nil"/>
              <w:left w:val="nil"/>
              <w:bottom w:val="nil"/>
              <w:right w:val="nil"/>
            </w:tcBorders>
            <w:shd w:val="clear" w:color="000000" w:fill="FFFFFF"/>
            <w:noWrap/>
            <w:vAlign w:val="center"/>
            <w:hideMark/>
          </w:tcPr>
          <w:p w14:paraId="406CE116"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 </w:t>
            </w:r>
          </w:p>
        </w:tc>
        <w:tc>
          <w:tcPr>
            <w:tcW w:w="2109" w:type="dxa"/>
            <w:tcBorders>
              <w:top w:val="nil"/>
              <w:left w:val="nil"/>
              <w:bottom w:val="nil"/>
              <w:right w:val="nil"/>
            </w:tcBorders>
            <w:shd w:val="clear" w:color="000000" w:fill="FFFFFF"/>
            <w:noWrap/>
            <w:vAlign w:val="center"/>
            <w:hideMark/>
          </w:tcPr>
          <w:p w14:paraId="2C03EDFF"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2109" w:type="dxa"/>
            <w:tcBorders>
              <w:top w:val="nil"/>
              <w:left w:val="nil"/>
              <w:bottom w:val="nil"/>
              <w:right w:val="nil"/>
            </w:tcBorders>
            <w:shd w:val="clear" w:color="000000" w:fill="FFFFFF"/>
            <w:noWrap/>
            <w:vAlign w:val="center"/>
            <w:hideMark/>
          </w:tcPr>
          <w:p w14:paraId="2DCE23C8"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203" w:type="dxa"/>
            <w:tcBorders>
              <w:top w:val="nil"/>
              <w:left w:val="nil"/>
              <w:bottom w:val="nil"/>
              <w:right w:val="nil"/>
            </w:tcBorders>
            <w:shd w:val="clear" w:color="000000" w:fill="FFFFFF"/>
            <w:noWrap/>
            <w:vAlign w:val="center"/>
            <w:hideMark/>
          </w:tcPr>
          <w:p w14:paraId="583F88D2"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r>
      <w:tr w:rsidR="0003519E" w:rsidRPr="001B756A" w14:paraId="5CE6511D" w14:textId="77777777" w:rsidTr="008E648C">
        <w:trPr>
          <w:trHeight w:val="288"/>
        </w:trPr>
        <w:tc>
          <w:tcPr>
            <w:tcW w:w="3160" w:type="dxa"/>
            <w:tcBorders>
              <w:top w:val="nil"/>
              <w:left w:val="nil"/>
              <w:bottom w:val="nil"/>
              <w:right w:val="nil"/>
            </w:tcBorders>
            <w:shd w:val="clear" w:color="000000" w:fill="FFFFFF"/>
            <w:noWrap/>
            <w:vAlign w:val="center"/>
            <w:hideMark/>
          </w:tcPr>
          <w:p w14:paraId="38818B93"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w:t>
            </w:r>
          </w:p>
        </w:tc>
        <w:tc>
          <w:tcPr>
            <w:tcW w:w="2256" w:type="dxa"/>
            <w:tcBorders>
              <w:top w:val="nil"/>
              <w:left w:val="nil"/>
              <w:bottom w:val="nil"/>
              <w:right w:val="nil"/>
            </w:tcBorders>
            <w:shd w:val="clear" w:color="000000" w:fill="FFFFFF"/>
            <w:noWrap/>
            <w:vAlign w:val="center"/>
            <w:hideMark/>
          </w:tcPr>
          <w:p w14:paraId="5CD45141"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0.868</w:t>
            </w:r>
          </w:p>
        </w:tc>
        <w:tc>
          <w:tcPr>
            <w:tcW w:w="3998" w:type="dxa"/>
            <w:tcBorders>
              <w:top w:val="nil"/>
              <w:left w:val="nil"/>
              <w:bottom w:val="nil"/>
              <w:right w:val="nil"/>
            </w:tcBorders>
            <w:shd w:val="clear" w:color="000000" w:fill="FFFFFF"/>
            <w:noWrap/>
            <w:vAlign w:val="center"/>
            <w:hideMark/>
          </w:tcPr>
          <w:p w14:paraId="583E160F"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0.073</w:t>
            </w:r>
          </w:p>
        </w:tc>
        <w:tc>
          <w:tcPr>
            <w:tcW w:w="2109" w:type="dxa"/>
            <w:tcBorders>
              <w:top w:val="nil"/>
              <w:left w:val="nil"/>
              <w:bottom w:val="nil"/>
              <w:right w:val="nil"/>
            </w:tcBorders>
            <w:shd w:val="clear" w:color="000000" w:fill="FFFFFF"/>
            <w:noWrap/>
            <w:vAlign w:val="center"/>
            <w:hideMark/>
          </w:tcPr>
          <w:p w14:paraId="60E1296B"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0.481</w:t>
            </w:r>
          </w:p>
        </w:tc>
        <w:tc>
          <w:tcPr>
            <w:tcW w:w="2109" w:type="dxa"/>
            <w:tcBorders>
              <w:top w:val="nil"/>
              <w:left w:val="nil"/>
              <w:bottom w:val="nil"/>
              <w:right w:val="nil"/>
            </w:tcBorders>
            <w:shd w:val="clear" w:color="000000" w:fill="FFFFFF"/>
            <w:noWrap/>
            <w:vAlign w:val="center"/>
            <w:hideMark/>
          </w:tcPr>
          <w:p w14:paraId="38FEE442"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0.250</w:t>
            </w:r>
          </w:p>
        </w:tc>
        <w:tc>
          <w:tcPr>
            <w:tcW w:w="1203" w:type="dxa"/>
            <w:tcBorders>
              <w:top w:val="nil"/>
              <w:left w:val="nil"/>
              <w:bottom w:val="nil"/>
              <w:right w:val="nil"/>
            </w:tcBorders>
            <w:shd w:val="clear" w:color="000000" w:fill="FFFFFF"/>
            <w:noWrap/>
            <w:vAlign w:val="center"/>
            <w:hideMark/>
          </w:tcPr>
          <w:p w14:paraId="25879185"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0.057</w:t>
            </w:r>
          </w:p>
        </w:tc>
      </w:tr>
      <w:tr w:rsidR="0003519E" w:rsidRPr="001B756A" w14:paraId="67180D74" w14:textId="77777777" w:rsidTr="008E648C">
        <w:trPr>
          <w:trHeight w:val="288"/>
        </w:trPr>
        <w:tc>
          <w:tcPr>
            <w:tcW w:w="3160" w:type="dxa"/>
            <w:tcBorders>
              <w:top w:val="nil"/>
              <w:left w:val="nil"/>
              <w:bottom w:val="nil"/>
              <w:right w:val="nil"/>
            </w:tcBorders>
            <w:shd w:val="clear" w:color="000000" w:fill="FFFFFF"/>
            <w:noWrap/>
            <w:vAlign w:val="center"/>
            <w:hideMark/>
          </w:tcPr>
          <w:p w14:paraId="0AC2AF6A"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w:t>
            </w:r>
          </w:p>
        </w:tc>
        <w:tc>
          <w:tcPr>
            <w:tcW w:w="2256" w:type="dxa"/>
            <w:tcBorders>
              <w:top w:val="nil"/>
              <w:left w:val="nil"/>
              <w:bottom w:val="nil"/>
              <w:right w:val="nil"/>
            </w:tcBorders>
            <w:shd w:val="clear" w:color="000000" w:fill="FFFFFF"/>
            <w:noWrap/>
            <w:vAlign w:val="center"/>
            <w:hideMark/>
          </w:tcPr>
          <w:p w14:paraId="69D01BDE"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0.951</w:t>
            </w:r>
          </w:p>
        </w:tc>
        <w:tc>
          <w:tcPr>
            <w:tcW w:w="3998" w:type="dxa"/>
            <w:tcBorders>
              <w:top w:val="nil"/>
              <w:left w:val="nil"/>
              <w:bottom w:val="nil"/>
              <w:right w:val="nil"/>
            </w:tcBorders>
            <w:shd w:val="clear" w:color="000000" w:fill="FFFFFF"/>
            <w:noWrap/>
            <w:vAlign w:val="center"/>
            <w:hideMark/>
          </w:tcPr>
          <w:p w14:paraId="6FCA13D9" w14:textId="77777777" w:rsidR="0003519E" w:rsidRPr="001B756A" w:rsidRDefault="0003519E" w:rsidP="000A163D">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0.004</w:t>
            </w:r>
          </w:p>
        </w:tc>
        <w:tc>
          <w:tcPr>
            <w:tcW w:w="2109" w:type="dxa"/>
            <w:tcBorders>
              <w:top w:val="nil"/>
              <w:left w:val="nil"/>
              <w:bottom w:val="nil"/>
              <w:right w:val="nil"/>
            </w:tcBorders>
            <w:shd w:val="clear" w:color="000000" w:fill="FFFFFF"/>
            <w:noWrap/>
            <w:vAlign w:val="center"/>
            <w:hideMark/>
          </w:tcPr>
          <w:p w14:paraId="366863DE"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&lt;0.001</w:t>
            </w:r>
          </w:p>
        </w:tc>
        <w:tc>
          <w:tcPr>
            <w:tcW w:w="2109" w:type="dxa"/>
            <w:tcBorders>
              <w:top w:val="nil"/>
              <w:left w:val="nil"/>
              <w:bottom w:val="nil"/>
              <w:right w:val="nil"/>
            </w:tcBorders>
            <w:shd w:val="clear" w:color="000000" w:fill="FFFFFF"/>
            <w:noWrap/>
            <w:vAlign w:val="center"/>
            <w:hideMark/>
          </w:tcPr>
          <w:p w14:paraId="5DCC1530"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0.005</w:t>
            </w:r>
          </w:p>
        </w:tc>
        <w:tc>
          <w:tcPr>
            <w:tcW w:w="1203" w:type="dxa"/>
            <w:tcBorders>
              <w:top w:val="nil"/>
              <w:left w:val="nil"/>
              <w:bottom w:val="nil"/>
              <w:right w:val="nil"/>
            </w:tcBorders>
            <w:shd w:val="clear" w:color="000000" w:fill="FFFFFF"/>
            <w:noWrap/>
            <w:vAlign w:val="center"/>
            <w:hideMark/>
          </w:tcPr>
          <w:p w14:paraId="7955AE99" w14:textId="77777777" w:rsidR="0003519E" w:rsidRPr="001B756A" w:rsidRDefault="0003519E" w:rsidP="000A163D">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0.002</w:t>
            </w:r>
          </w:p>
        </w:tc>
      </w:tr>
      <w:tr w:rsidR="0003519E" w:rsidRPr="001B756A" w14:paraId="724BAFF7" w14:textId="77777777" w:rsidTr="008E648C">
        <w:trPr>
          <w:trHeight w:val="288"/>
        </w:trPr>
        <w:tc>
          <w:tcPr>
            <w:tcW w:w="3160" w:type="dxa"/>
            <w:tcBorders>
              <w:top w:val="nil"/>
              <w:left w:val="nil"/>
              <w:bottom w:val="single" w:sz="4" w:space="0" w:color="auto"/>
              <w:right w:val="nil"/>
            </w:tcBorders>
            <w:shd w:val="clear" w:color="000000" w:fill="FFFFFF"/>
            <w:noWrap/>
            <w:vAlign w:val="center"/>
            <w:hideMark/>
          </w:tcPr>
          <w:p w14:paraId="20C90E4F" w14:textId="77777777"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x Inoc </w:t>
            </w:r>
          </w:p>
        </w:tc>
        <w:tc>
          <w:tcPr>
            <w:tcW w:w="2256" w:type="dxa"/>
            <w:tcBorders>
              <w:top w:val="nil"/>
              <w:left w:val="nil"/>
              <w:bottom w:val="single" w:sz="4" w:space="0" w:color="auto"/>
              <w:right w:val="nil"/>
            </w:tcBorders>
            <w:shd w:val="clear" w:color="000000" w:fill="FFFFFF"/>
            <w:noWrap/>
            <w:vAlign w:val="center"/>
            <w:hideMark/>
          </w:tcPr>
          <w:p w14:paraId="5C36A724"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0.064</w:t>
            </w:r>
          </w:p>
        </w:tc>
        <w:tc>
          <w:tcPr>
            <w:tcW w:w="3998" w:type="dxa"/>
            <w:tcBorders>
              <w:top w:val="nil"/>
              <w:left w:val="nil"/>
              <w:bottom w:val="single" w:sz="4" w:space="0" w:color="auto"/>
              <w:right w:val="nil"/>
            </w:tcBorders>
            <w:shd w:val="clear" w:color="000000" w:fill="FFFFFF"/>
            <w:noWrap/>
            <w:vAlign w:val="center"/>
            <w:hideMark/>
          </w:tcPr>
          <w:p w14:paraId="37B703FE" w14:textId="77777777" w:rsidR="0003519E" w:rsidRPr="001B756A" w:rsidRDefault="0003519E" w:rsidP="000A163D">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0.454</w:t>
            </w:r>
          </w:p>
        </w:tc>
        <w:tc>
          <w:tcPr>
            <w:tcW w:w="2109" w:type="dxa"/>
            <w:tcBorders>
              <w:top w:val="nil"/>
              <w:left w:val="nil"/>
              <w:bottom w:val="single" w:sz="4" w:space="0" w:color="auto"/>
              <w:right w:val="nil"/>
            </w:tcBorders>
            <w:shd w:val="clear" w:color="000000" w:fill="FFFFFF"/>
            <w:noWrap/>
            <w:vAlign w:val="center"/>
            <w:hideMark/>
          </w:tcPr>
          <w:p w14:paraId="0321010B"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0.408</w:t>
            </w:r>
          </w:p>
        </w:tc>
        <w:tc>
          <w:tcPr>
            <w:tcW w:w="2109" w:type="dxa"/>
            <w:tcBorders>
              <w:top w:val="nil"/>
              <w:left w:val="nil"/>
              <w:bottom w:val="single" w:sz="4" w:space="0" w:color="auto"/>
              <w:right w:val="nil"/>
            </w:tcBorders>
            <w:shd w:val="clear" w:color="000000" w:fill="FFFFFF"/>
            <w:noWrap/>
            <w:vAlign w:val="center"/>
            <w:hideMark/>
          </w:tcPr>
          <w:p w14:paraId="2431A757"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0.055</w:t>
            </w:r>
          </w:p>
        </w:tc>
        <w:tc>
          <w:tcPr>
            <w:tcW w:w="1203" w:type="dxa"/>
            <w:tcBorders>
              <w:top w:val="nil"/>
              <w:left w:val="nil"/>
              <w:bottom w:val="single" w:sz="4" w:space="0" w:color="auto"/>
              <w:right w:val="nil"/>
            </w:tcBorders>
            <w:shd w:val="clear" w:color="000000" w:fill="FFFFFF"/>
            <w:noWrap/>
            <w:vAlign w:val="center"/>
            <w:hideMark/>
          </w:tcPr>
          <w:p w14:paraId="1FED6BC2" w14:textId="77777777" w:rsidR="0003519E" w:rsidRPr="001B756A" w:rsidRDefault="0003519E" w:rsidP="000A163D">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0.219</w:t>
            </w:r>
          </w:p>
        </w:tc>
      </w:tr>
      <w:tr w:rsidR="0003519E" w:rsidRPr="001B756A" w14:paraId="147C0275" w14:textId="77777777" w:rsidTr="008E648C">
        <w:trPr>
          <w:trHeight w:val="58"/>
        </w:trPr>
        <w:tc>
          <w:tcPr>
            <w:tcW w:w="14835" w:type="dxa"/>
            <w:gridSpan w:val="6"/>
            <w:tcBorders>
              <w:top w:val="single" w:sz="4" w:space="0" w:color="auto"/>
              <w:left w:val="nil"/>
              <w:bottom w:val="nil"/>
              <w:right w:val="nil"/>
            </w:tcBorders>
            <w:shd w:val="clear" w:color="000000" w:fill="FFFFFF"/>
            <w:noWrap/>
            <w:vAlign w:val="bottom"/>
            <w:hideMark/>
          </w:tcPr>
          <w:p w14:paraId="5CAA834D" w14:textId="52073F01" w:rsidR="0003519E" w:rsidRPr="001B756A" w:rsidRDefault="0003519E" w:rsidP="000A163D">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Three replicate plots per treatment.</w:t>
            </w:r>
          </w:p>
        </w:tc>
      </w:tr>
      <w:tr w:rsidR="0003519E" w:rsidRPr="001B756A" w14:paraId="14963B09" w14:textId="77777777" w:rsidTr="008E648C">
        <w:trPr>
          <w:trHeight w:val="81"/>
        </w:trPr>
        <w:tc>
          <w:tcPr>
            <w:tcW w:w="14835" w:type="dxa"/>
            <w:gridSpan w:val="6"/>
            <w:tcBorders>
              <w:top w:val="nil"/>
              <w:left w:val="nil"/>
              <w:bottom w:val="nil"/>
              <w:right w:val="nil"/>
            </w:tcBorders>
            <w:shd w:val="clear" w:color="000000" w:fill="FFFFFF"/>
            <w:vAlign w:val="center"/>
            <w:hideMark/>
          </w:tcPr>
          <w:p w14:paraId="7477020A" w14:textId="77777777" w:rsidR="0003519E" w:rsidRPr="001B756A" w:rsidRDefault="0003519E" w:rsidP="000A163D">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Four levels of organic amendment: no amendment (control); biochar derived from wheat husk; compost derived from olive pomace; biochar plus compost.</w:t>
            </w:r>
          </w:p>
        </w:tc>
      </w:tr>
      <w:tr w:rsidR="008E648C" w:rsidRPr="001B756A" w14:paraId="280656D9" w14:textId="77777777" w:rsidTr="00422BF8">
        <w:trPr>
          <w:trHeight w:val="85"/>
        </w:trPr>
        <w:tc>
          <w:tcPr>
            <w:tcW w:w="14835" w:type="dxa"/>
            <w:gridSpan w:val="6"/>
            <w:tcBorders>
              <w:top w:val="nil"/>
              <w:left w:val="nil"/>
              <w:bottom w:val="nil"/>
              <w:right w:val="nil"/>
            </w:tcBorders>
            <w:shd w:val="clear" w:color="000000" w:fill="FFFFFF"/>
            <w:vAlign w:val="center"/>
          </w:tcPr>
          <w:p w14:paraId="3469C7DE" w14:textId="36F39B14" w:rsidR="008E648C" w:rsidRPr="001B756A" w:rsidRDefault="008E648C" w:rsidP="008E648C">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 xml:space="preserve">Three levels of Inoc: mock inoculation (control);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Archaeospora trappei</w:t>
            </w:r>
            <w:r w:rsidRPr="001B756A">
              <w:rPr>
                <w:rFonts w:ascii="Times New Roman" w:eastAsia="Times New Roman" w:hAnsi="Times New Roman" w:cs="Times New Roman"/>
                <w:noProof/>
                <w:color w:val="000000"/>
                <w:kern w:val="0"/>
                <w:sz w:val="20"/>
                <w:szCs w:val="20"/>
                <w:lang w:eastAsia="it-IT"/>
                <w14:ligatures w14:val="none"/>
              </w:rPr>
              <w:t>.</w:t>
            </w:r>
          </w:p>
          <w:p w14:paraId="1F8AB9CB" w14:textId="77777777" w:rsidR="008E648C" w:rsidRPr="001B756A" w:rsidRDefault="008E648C" w:rsidP="000A163D">
            <w:pPr>
              <w:spacing w:after="0" w:line="240" w:lineRule="auto"/>
              <w:jc w:val="both"/>
              <w:rPr>
                <w:rFonts w:ascii="Times New Roman" w:eastAsia="Times New Roman" w:hAnsi="Times New Roman" w:cs="Times New Roman"/>
                <w:noProof/>
                <w:color w:val="000000"/>
                <w:kern w:val="0"/>
                <w:sz w:val="20"/>
                <w:szCs w:val="20"/>
                <w:vertAlign w:val="superscript"/>
                <w:lang w:eastAsia="it-IT"/>
                <w14:ligatures w14:val="none"/>
              </w:rPr>
            </w:pPr>
          </w:p>
        </w:tc>
      </w:tr>
    </w:tbl>
    <w:p w14:paraId="39C66F78" w14:textId="77777777" w:rsidR="00BD59B1" w:rsidRPr="001B756A" w:rsidRDefault="00BD59B1" w:rsidP="000A163D">
      <w:pPr>
        <w:spacing w:after="0" w:line="240" w:lineRule="auto"/>
        <w:jc w:val="both"/>
        <w:rPr>
          <w:rFonts w:ascii="Times New Roman" w:eastAsia="Times New Roman" w:hAnsi="Times New Roman" w:cs="Times New Roman"/>
          <w:noProof/>
          <w:color w:val="000000"/>
          <w:kern w:val="0"/>
          <w:sz w:val="20"/>
          <w:szCs w:val="20"/>
          <w:vertAlign w:val="superscript"/>
          <w:lang w:eastAsia="it-IT"/>
          <w14:ligatures w14:val="none"/>
        </w:rPr>
        <w:sectPr w:rsidR="00BD59B1" w:rsidRPr="001B756A" w:rsidSect="00C17DAF">
          <w:pgSz w:w="16820" w:h="11900" w:orient="landscape"/>
          <w:pgMar w:top="1134" w:right="567" w:bottom="1134" w:left="1418" w:header="709" w:footer="709" w:gutter="0"/>
          <w:cols w:space="708"/>
          <w:docGrid w:linePitch="360"/>
        </w:sectPr>
      </w:pPr>
    </w:p>
    <w:tbl>
      <w:tblPr>
        <w:tblpPr w:leftFromText="141" w:rightFromText="141" w:vertAnchor="text" w:tblpY="-180"/>
        <w:tblOverlap w:val="never"/>
        <w:tblW w:w="14695" w:type="dxa"/>
        <w:tblCellMar>
          <w:left w:w="70" w:type="dxa"/>
          <w:right w:w="70" w:type="dxa"/>
        </w:tblCellMar>
        <w:tblLook w:val="04A0" w:firstRow="1" w:lastRow="0" w:firstColumn="1" w:lastColumn="0" w:noHBand="0" w:noVBand="1"/>
      </w:tblPr>
      <w:tblGrid>
        <w:gridCol w:w="938"/>
        <w:gridCol w:w="989"/>
        <w:gridCol w:w="972"/>
        <w:gridCol w:w="1020"/>
        <w:gridCol w:w="1020"/>
        <w:gridCol w:w="1295"/>
        <w:gridCol w:w="1020"/>
        <w:gridCol w:w="871"/>
        <w:gridCol w:w="919"/>
        <w:gridCol w:w="883"/>
        <w:gridCol w:w="1295"/>
        <w:gridCol w:w="1158"/>
        <w:gridCol w:w="1295"/>
        <w:gridCol w:w="1020"/>
      </w:tblGrid>
      <w:tr w:rsidR="00BD59B1" w:rsidRPr="001B756A" w14:paraId="06707DEA" w14:textId="77777777" w:rsidTr="00CA3492">
        <w:trPr>
          <w:trHeight w:val="147"/>
        </w:trPr>
        <w:tc>
          <w:tcPr>
            <w:tcW w:w="7254" w:type="dxa"/>
            <w:gridSpan w:val="7"/>
            <w:tcBorders>
              <w:top w:val="nil"/>
              <w:left w:val="nil"/>
              <w:bottom w:val="nil"/>
              <w:right w:val="nil"/>
            </w:tcBorders>
            <w:shd w:val="clear" w:color="000000" w:fill="FFFFFF"/>
            <w:noWrap/>
            <w:vAlign w:val="center"/>
            <w:hideMark/>
          </w:tcPr>
          <w:p w14:paraId="76A7760E" w14:textId="7A892F79" w:rsidR="00BD59B1" w:rsidRPr="001B756A" w:rsidRDefault="00BD59B1" w:rsidP="00CA3492">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lastRenderedPageBreak/>
              <w:t>Table S</w:t>
            </w:r>
            <w:r w:rsidR="00D45272" w:rsidRPr="001B756A">
              <w:rPr>
                <w:rFonts w:ascii="Times New Roman" w:eastAsia="Times New Roman" w:hAnsi="Times New Roman" w:cs="Times New Roman"/>
                <w:b/>
                <w:bCs/>
                <w:noProof/>
                <w:color w:val="000000"/>
                <w:kern w:val="0"/>
                <w:sz w:val="20"/>
                <w:szCs w:val="20"/>
                <w:lang w:eastAsia="it-IT"/>
                <w14:ligatures w14:val="none"/>
              </w:rPr>
              <w:t>9</w:t>
            </w:r>
          </w:p>
        </w:tc>
        <w:tc>
          <w:tcPr>
            <w:tcW w:w="871" w:type="dxa"/>
            <w:tcBorders>
              <w:top w:val="nil"/>
              <w:left w:val="nil"/>
              <w:bottom w:val="nil"/>
              <w:right w:val="nil"/>
            </w:tcBorders>
            <w:shd w:val="clear" w:color="000000" w:fill="FFFFFF"/>
            <w:noWrap/>
            <w:vAlign w:val="bottom"/>
            <w:hideMark/>
          </w:tcPr>
          <w:p w14:paraId="1168DD37"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bottom"/>
            <w:hideMark/>
          </w:tcPr>
          <w:p w14:paraId="7EFB50A2"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883" w:type="dxa"/>
            <w:tcBorders>
              <w:top w:val="nil"/>
              <w:left w:val="nil"/>
              <w:bottom w:val="nil"/>
              <w:right w:val="nil"/>
            </w:tcBorders>
            <w:shd w:val="clear" w:color="000000" w:fill="FFFFFF"/>
            <w:noWrap/>
            <w:vAlign w:val="bottom"/>
            <w:hideMark/>
          </w:tcPr>
          <w:p w14:paraId="0A5145E6"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1295" w:type="dxa"/>
            <w:tcBorders>
              <w:top w:val="nil"/>
              <w:left w:val="nil"/>
              <w:bottom w:val="nil"/>
              <w:right w:val="nil"/>
            </w:tcBorders>
            <w:shd w:val="clear" w:color="000000" w:fill="FFFFFF"/>
            <w:noWrap/>
            <w:vAlign w:val="bottom"/>
            <w:hideMark/>
          </w:tcPr>
          <w:p w14:paraId="6AF34385"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1158" w:type="dxa"/>
            <w:tcBorders>
              <w:top w:val="nil"/>
              <w:left w:val="nil"/>
              <w:bottom w:val="nil"/>
              <w:right w:val="nil"/>
            </w:tcBorders>
            <w:shd w:val="clear" w:color="000000" w:fill="FFFFFF"/>
            <w:noWrap/>
            <w:vAlign w:val="bottom"/>
            <w:hideMark/>
          </w:tcPr>
          <w:p w14:paraId="117243A6"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1295" w:type="dxa"/>
            <w:tcBorders>
              <w:top w:val="nil"/>
              <w:left w:val="nil"/>
              <w:bottom w:val="nil"/>
              <w:right w:val="nil"/>
            </w:tcBorders>
            <w:shd w:val="clear" w:color="000000" w:fill="FFFFFF"/>
            <w:noWrap/>
            <w:vAlign w:val="bottom"/>
            <w:hideMark/>
          </w:tcPr>
          <w:p w14:paraId="6799F45F"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1020" w:type="dxa"/>
            <w:tcBorders>
              <w:top w:val="nil"/>
              <w:left w:val="nil"/>
              <w:bottom w:val="nil"/>
              <w:right w:val="nil"/>
            </w:tcBorders>
            <w:shd w:val="clear" w:color="000000" w:fill="FFFFFF"/>
            <w:noWrap/>
            <w:vAlign w:val="bottom"/>
            <w:hideMark/>
          </w:tcPr>
          <w:p w14:paraId="1840BBC7"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r>
      <w:tr w:rsidR="00BD59B1" w:rsidRPr="001B756A" w14:paraId="6FDF2335" w14:textId="77777777" w:rsidTr="00CA3492">
        <w:trPr>
          <w:trHeight w:val="873"/>
        </w:trPr>
        <w:tc>
          <w:tcPr>
            <w:tcW w:w="14695" w:type="dxa"/>
            <w:gridSpan w:val="14"/>
            <w:tcBorders>
              <w:top w:val="nil"/>
              <w:left w:val="nil"/>
              <w:bottom w:val="nil"/>
              <w:right w:val="nil"/>
            </w:tcBorders>
            <w:shd w:val="clear" w:color="000000" w:fill="FFFFFF"/>
            <w:vAlign w:val="center"/>
            <w:hideMark/>
          </w:tcPr>
          <w:p w14:paraId="249B2B76" w14:textId="5E401CE6" w:rsidR="00BD59B1" w:rsidRPr="001B756A" w:rsidRDefault="007C0D03" w:rsidP="00CA3492">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Direct</w:t>
            </w:r>
            <w:r w:rsidR="00BD59B1" w:rsidRPr="001B756A">
              <w:rPr>
                <w:rFonts w:ascii="Times New Roman" w:eastAsia="Times New Roman" w:hAnsi="Times New Roman" w:cs="Times New Roman"/>
                <w:noProof/>
                <w:color w:val="000000"/>
                <w:kern w:val="0"/>
                <w:sz w:val="20"/>
                <w:szCs w:val="20"/>
                <w:lang w:eastAsia="it-IT"/>
                <w14:ligatures w14:val="none"/>
              </w:rPr>
              <w:t xml:space="preserve"> effect of organic amendment (Amend) and inoculation with arbuscular mycorrhizal fungi (Inoc) on soil enzymes activity: dehydrogenase (DHA), β-glucosidase (β-glu), urease (Urease), alkaline phosphatase (ALP),</w:t>
            </w:r>
            <w:r w:rsidR="00BD59B1" w:rsidRPr="001B756A">
              <w:rPr>
                <w:rFonts w:ascii="Times New Roman" w:eastAsia="Times New Roman" w:hAnsi="Times New Roman" w:cs="Times New Roman"/>
                <w:noProof/>
                <w:color w:val="C00000"/>
                <w:kern w:val="0"/>
                <w:sz w:val="20"/>
                <w:szCs w:val="20"/>
                <w:lang w:eastAsia="it-IT"/>
                <w14:ligatures w14:val="none"/>
              </w:rPr>
              <w:t xml:space="preserve"> </w:t>
            </w:r>
            <w:r w:rsidR="00BD59B1" w:rsidRPr="001B756A">
              <w:rPr>
                <w:rFonts w:ascii="Times New Roman" w:eastAsia="Times New Roman" w:hAnsi="Times New Roman" w:cs="Times New Roman"/>
                <w:noProof/>
                <w:color w:val="000000"/>
                <w:kern w:val="0"/>
                <w:sz w:val="20"/>
                <w:szCs w:val="20"/>
                <w:lang w:eastAsia="it-IT"/>
                <w14:ligatures w14:val="none"/>
              </w:rPr>
              <w:t xml:space="preserve">and arylsulphatase (Aryls). The </w:t>
            </w:r>
            <w:r w:rsidR="003C1830" w:rsidRPr="001B756A">
              <w:rPr>
                <w:rFonts w:ascii="Times New Roman" w:eastAsia="Times New Roman" w:hAnsi="Times New Roman" w:cs="Times New Roman"/>
                <w:noProof/>
                <w:color w:val="000000"/>
                <w:kern w:val="0"/>
                <w:sz w:val="20"/>
                <w:szCs w:val="20"/>
                <w:lang w:eastAsia="it-IT"/>
                <w14:ligatures w14:val="none"/>
              </w:rPr>
              <w:t>direct</w:t>
            </w:r>
            <w:r w:rsidR="00BD59B1" w:rsidRPr="001B756A">
              <w:rPr>
                <w:rFonts w:ascii="Times New Roman" w:eastAsia="Times New Roman" w:hAnsi="Times New Roman" w:cs="Times New Roman"/>
                <w:noProof/>
                <w:color w:val="000000"/>
                <w:kern w:val="0"/>
                <w:sz w:val="20"/>
                <w:szCs w:val="20"/>
                <w:lang w:eastAsia="it-IT"/>
                <w14:ligatures w14:val="none"/>
              </w:rPr>
              <w:t xml:space="preserve"> effect of the application of the Amend and Inoc was evaluated on maize (</w:t>
            </w:r>
            <w:r w:rsidR="00BD59B1" w:rsidRPr="001B756A">
              <w:rPr>
                <w:rFonts w:ascii="Times New Roman" w:eastAsia="Times New Roman" w:hAnsi="Times New Roman" w:cs="Times New Roman"/>
                <w:i/>
                <w:iCs/>
                <w:noProof/>
                <w:color w:val="000000"/>
                <w:kern w:val="0"/>
                <w:sz w:val="20"/>
                <w:szCs w:val="20"/>
                <w:lang w:eastAsia="it-IT"/>
                <w14:ligatures w14:val="none"/>
              </w:rPr>
              <w:t>Zea mays</w:t>
            </w:r>
            <w:r w:rsidR="00BD59B1" w:rsidRPr="001B756A">
              <w:rPr>
                <w:rFonts w:ascii="Times New Roman" w:eastAsia="Times New Roman" w:hAnsi="Times New Roman" w:cs="Times New Roman"/>
                <w:noProof/>
                <w:color w:val="000000"/>
                <w:kern w:val="0"/>
                <w:sz w:val="20"/>
                <w:szCs w:val="20"/>
                <w:lang w:eastAsia="it-IT"/>
                <w14:ligatures w14:val="none"/>
              </w:rPr>
              <w:t xml:space="preserve"> L.) in 2021, while the residual effect on durum wheat (</w:t>
            </w:r>
            <w:r w:rsidR="00BD59B1" w:rsidRPr="001B756A">
              <w:rPr>
                <w:rFonts w:ascii="Times New Roman" w:eastAsia="Times New Roman" w:hAnsi="Times New Roman" w:cs="Times New Roman"/>
                <w:i/>
                <w:iCs/>
                <w:noProof/>
                <w:color w:val="000000"/>
                <w:kern w:val="0"/>
                <w:sz w:val="20"/>
                <w:szCs w:val="20"/>
                <w:lang w:eastAsia="it-IT"/>
                <w14:ligatures w14:val="none"/>
              </w:rPr>
              <w:t>Triticum turgidum</w:t>
            </w:r>
            <w:r w:rsidR="00BD59B1" w:rsidRPr="001B756A">
              <w:rPr>
                <w:rFonts w:ascii="Times New Roman" w:eastAsia="Times New Roman" w:hAnsi="Times New Roman" w:cs="Times New Roman"/>
                <w:noProof/>
                <w:color w:val="000000"/>
                <w:kern w:val="0"/>
                <w:sz w:val="20"/>
                <w:szCs w:val="20"/>
                <w:lang w:eastAsia="it-IT"/>
                <w14:ligatures w14:val="none"/>
              </w:rPr>
              <w:t xml:space="preserve"> L. subsp. </w:t>
            </w:r>
            <w:r w:rsidR="00BD59B1" w:rsidRPr="001B756A">
              <w:rPr>
                <w:rFonts w:ascii="Times New Roman" w:eastAsia="Times New Roman" w:hAnsi="Times New Roman" w:cs="Times New Roman"/>
                <w:i/>
                <w:iCs/>
                <w:noProof/>
                <w:color w:val="000000"/>
                <w:kern w:val="0"/>
                <w:sz w:val="20"/>
                <w:szCs w:val="20"/>
                <w:lang w:eastAsia="it-IT"/>
                <w14:ligatures w14:val="none"/>
              </w:rPr>
              <w:t>durum</w:t>
            </w:r>
            <w:r w:rsidR="00BD59B1" w:rsidRPr="001B756A">
              <w:rPr>
                <w:rFonts w:ascii="Times New Roman" w:eastAsia="Times New Roman" w:hAnsi="Times New Roman" w:cs="Times New Roman"/>
                <w:noProof/>
                <w:color w:val="000000"/>
                <w:kern w:val="0"/>
                <w:sz w:val="20"/>
                <w:szCs w:val="20"/>
                <w:lang w:eastAsia="it-IT"/>
                <w14:ligatures w14:val="none"/>
              </w:rPr>
              <w:t xml:space="preserve"> (Desf.) Husn) in 2022. Analyses were carried out in 2021 at the maize growth stages GS1 and GS5 (the collar of 4</w:t>
            </w:r>
            <w:r w:rsidR="00BD59B1" w:rsidRPr="001B756A">
              <w:rPr>
                <w:rFonts w:ascii="Times New Roman" w:eastAsia="Times New Roman" w:hAnsi="Times New Roman" w:cs="Times New Roman"/>
                <w:noProof/>
                <w:color w:val="000000"/>
                <w:kern w:val="0"/>
                <w:sz w:val="20"/>
                <w:szCs w:val="20"/>
                <w:vertAlign w:val="superscript"/>
                <w:lang w:eastAsia="it-IT"/>
                <w14:ligatures w14:val="none"/>
              </w:rPr>
              <w:t xml:space="preserve">th </w:t>
            </w:r>
            <w:r w:rsidR="00BD59B1" w:rsidRPr="001B756A">
              <w:rPr>
                <w:rFonts w:ascii="Times New Roman" w:eastAsia="Times New Roman" w:hAnsi="Times New Roman" w:cs="Times New Roman"/>
                <w:noProof/>
                <w:color w:val="000000"/>
                <w:kern w:val="0"/>
                <w:sz w:val="20"/>
                <w:szCs w:val="20"/>
                <w:lang w:eastAsia="it-IT"/>
                <w14:ligatures w14:val="none"/>
              </w:rPr>
              <w:t>leaf visible stage and pollen shedding, respectively; Hanway, 1963), and in 2022 at the durum wheat GS12 and GS64 (two leaves unfolded and anthesis half-way, respectively; Zadoks, 1974). Data are expressed as mean values ± standard errors.</w:t>
            </w:r>
          </w:p>
        </w:tc>
      </w:tr>
      <w:tr w:rsidR="00BD59B1" w:rsidRPr="001B756A" w14:paraId="3EF4B067" w14:textId="77777777" w:rsidTr="00CA3492">
        <w:trPr>
          <w:trHeight w:val="58"/>
        </w:trPr>
        <w:tc>
          <w:tcPr>
            <w:tcW w:w="1927" w:type="dxa"/>
            <w:gridSpan w:val="2"/>
            <w:tcBorders>
              <w:top w:val="single" w:sz="4" w:space="0" w:color="auto"/>
              <w:left w:val="nil"/>
              <w:bottom w:val="single" w:sz="4" w:space="0" w:color="auto"/>
              <w:right w:val="nil"/>
            </w:tcBorders>
            <w:shd w:val="clear" w:color="000000" w:fill="FFFFFF"/>
            <w:noWrap/>
            <w:hideMark/>
          </w:tcPr>
          <w:p w14:paraId="5E56A42F"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Factor/parameter</w:t>
            </w:r>
          </w:p>
        </w:tc>
        <w:tc>
          <w:tcPr>
            <w:tcW w:w="972" w:type="dxa"/>
            <w:tcBorders>
              <w:top w:val="single" w:sz="4" w:space="0" w:color="auto"/>
              <w:left w:val="nil"/>
              <w:bottom w:val="single" w:sz="4" w:space="0" w:color="auto"/>
              <w:right w:val="nil"/>
            </w:tcBorders>
            <w:shd w:val="clear" w:color="000000" w:fill="FFFFFF"/>
            <w:noWrap/>
            <w:vAlign w:val="center"/>
            <w:hideMark/>
          </w:tcPr>
          <w:p w14:paraId="3CE589B3"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DHA</w:t>
            </w:r>
          </w:p>
        </w:tc>
        <w:tc>
          <w:tcPr>
            <w:tcW w:w="1020" w:type="dxa"/>
            <w:tcBorders>
              <w:top w:val="single" w:sz="4" w:space="0" w:color="auto"/>
              <w:left w:val="nil"/>
              <w:bottom w:val="single" w:sz="4" w:space="0" w:color="auto"/>
              <w:right w:val="nil"/>
            </w:tcBorders>
            <w:shd w:val="clear" w:color="000000" w:fill="FFFFFF"/>
            <w:noWrap/>
            <w:vAlign w:val="center"/>
            <w:hideMark/>
          </w:tcPr>
          <w:p w14:paraId="4CE05DB6"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β-gluc</w:t>
            </w:r>
          </w:p>
        </w:tc>
        <w:tc>
          <w:tcPr>
            <w:tcW w:w="1020" w:type="dxa"/>
            <w:tcBorders>
              <w:top w:val="single" w:sz="4" w:space="0" w:color="auto"/>
              <w:left w:val="nil"/>
              <w:bottom w:val="single" w:sz="4" w:space="0" w:color="auto"/>
              <w:right w:val="nil"/>
            </w:tcBorders>
            <w:shd w:val="clear" w:color="000000" w:fill="FFFFFF"/>
            <w:noWrap/>
            <w:vAlign w:val="center"/>
            <w:hideMark/>
          </w:tcPr>
          <w:p w14:paraId="5677E61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Urease</w:t>
            </w:r>
          </w:p>
        </w:tc>
        <w:tc>
          <w:tcPr>
            <w:tcW w:w="1295" w:type="dxa"/>
            <w:tcBorders>
              <w:top w:val="single" w:sz="4" w:space="0" w:color="auto"/>
              <w:left w:val="nil"/>
              <w:bottom w:val="single" w:sz="4" w:space="0" w:color="auto"/>
              <w:right w:val="nil"/>
            </w:tcBorders>
            <w:shd w:val="clear" w:color="000000" w:fill="FFFFFF"/>
            <w:noWrap/>
            <w:vAlign w:val="center"/>
            <w:hideMark/>
          </w:tcPr>
          <w:p w14:paraId="50C3959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ALP</w:t>
            </w:r>
          </w:p>
        </w:tc>
        <w:tc>
          <w:tcPr>
            <w:tcW w:w="1020" w:type="dxa"/>
            <w:tcBorders>
              <w:top w:val="single" w:sz="4" w:space="0" w:color="auto"/>
              <w:left w:val="nil"/>
              <w:bottom w:val="single" w:sz="4" w:space="0" w:color="auto"/>
              <w:right w:val="nil"/>
            </w:tcBorders>
            <w:shd w:val="clear" w:color="000000" w:fill="FFFFFF"/>
            <w:noWrap/>
            <w:vAlign w:val="center"/>
            <w:hideMark/>
          </w:tcPr>
          <w:p w14:paraId="7A4E9E6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Aryls</w:t>
            </w:r>
          </w:p>
        </w:tc>
        <w:tc>
          <w:tcPr>
            <w:tcW w:w="871" w:type="dxa"/>
            <w:tcBorders>
              <w:top w:val="single" w:sz="4" w:space="0" w:color="auto"/>
              <w:left w:val="nil"/>
              <w:bottom w:val="single" w:sz="4" w:space="0" w:color="auto"/>
              <w:right w:val="nil"/>
            </w:tcBorders>
            <w:shd w:val="clear" w:color="000000" w:fill="FFFFFF"/>
            <w:noWrap/>
            <w:vAlign w:val="bottom"/>
            <w:hideMark/>
          </w:tcPr>
          <w:p w14:paraId="351F48AE"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single" w:sz="4" w:space="0" w:color="auto"/>
              <w:left w:val="nil"/>
              <w:bottom w:val="single" w:sz="4" w:space="0" w:color="auto"/>
              <w:right w:val="nil"/>
            </w:tcBorders>
            <w:shd w:val="clear" w:color="000000" w:fill="FFFFFF"/>
            <w:noWrap/>
            <w:vAlign w:val="center"/>
            <w:hideMark/>
          </w:tcPr>
          <w:p w14:paraId="0C3419D9"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883" w:type="dxa"/>
            <w:tcBorders>
              <w:top w:val="single" w:sz="4" w:space="0" w:color="auto"/>
              <w:left w:val="nil"/>
              <w:bottom w:val="single" w:sz="4" w:space="0" w:color="auto"/>
              <w:right w:val="nil"/>
            </w:tcBorders>
            <w:shd w:val="clear" w:color="000000" w:fill="FFFFFF"/>
            <w:noWrap/>
            <w:vAlign w:val="center"/>
            <w:hideMark/>
          </w:tcPr>
          <w:p w14:paraId="45D05D1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DHA</w:t>
            </w:r>
          </w:p>
        </w:tc>
        <w:tc>
          <w:tcPr>
            <w:tcW w:w="1295" w:type="dxa"/>
            <w:tcBorders>
              <w:top w:val="single" w:sz="4" w:space="0" w:color="auto"/>
              <w:left w:val="nil"/>
              <w:bottom w:val="single" w:sz="4" w:space="0" w:color="auto"/>
              <w:right w:val="nil"/>
            </w:tcBorders>
            <w:shd w:val="clear" w:color="000000" w:fill="FFFFFF"/>
            <w:noWrap/>
            <w:vAlign w:val="center"/>
            <w:hideMark/>
          </w:tcPr>
          <w:p w14:paraId="6591261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β-gluc</w:t>
            </w:r>
          </w:p>
        </w:tc>
        <w:tc>
          <w:tcPr>
            <w:tcW w:w="1158" w:type="dxa"/>
            <w:tcBorders>
              <w:top w:val="single" w:sz="4" w:space="0" w:color="auto"/>
              <w:left w:val="nil"/>
              <w:bottom w:val="single" w:sz="4" w:space="0" w:color="auto"/>
              <w:right w:val="nil"/>
            </w:tcBorders>
            <w:shd w:val="clear" w:color="000000" w:fill="FFFFFF"/>
            <w:noWrap/>
            <w:vAlign w:val="center"/>
            <w:hideMark/>
          </w:tcPr>
          <w:p w14:paraId="0C6ED9D6"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Urease</w:t>
            </w:r>
          </w:p>
        </w:tc>
        <w:tc>
          <w:tcPr>
            <w:tcW w:w="1295" w:type="dxa"/>
            <w:tcBorders>
              <w:top w:val="single" w:sz="4" w:space="0" w:color="auto"/>
              <w:left w:val="nil"/>
              <w:bottom w:val="single" w:sz="4" w:space="0" w:color="auto"/>
              <w:right w:val="nil"/>
            </w:tcBorders>
            <w:shd w:val="clear" w:color="000000" w:fill="FFFFFF"/>
            <w:noWrap/>
            <w:vAlign w:val="center"/>
            <w:hideMark/>
          </w:tcPr>
          <w:p w14:paraId="13A790E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ALP</w:t>
            </w:r>
          </w:p>
        </w:tc>
        <w:tc>
          <w:tcPr>
            <w:tcW w:w="1020" w:type="dxa"/>
            <w:tcBorders>
              <w:top w:val="single" w:sz="4" w:space="0" w:color="auto"/>
              <w:left w:val="nil"/>
              <w:bottom w:val="single" w:sz="4" w:space="0" w:color="auto"/>
              <w:right w:val="nil"/>
            </w:tcBorders>
            <w:shd w:val="clear" w:color="000000" w:fill="FFFFFF"/>
            <w:noWrap/>
            <w:vAlign w:val="center"/>
            <w:hideMark/>
          </w:tcPr>
          <w:p w14:paraId="1E6FB80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Aryls</w:t>
            </w:r>
          </w:p>
        </w:tc>
      </w:tr>
      <w:tr w:rsidR="00BD59B1" w:rsidRPr="001B756A" w14:paraId="5D20621A" w14:textId="77777777" w:rsidTr="00CA3492">
        <w:trPr>
          <w:trHeight w:val="58"/>
        </w:trPr>
        <w:tc>
          <w:tcPr>
            <w:tcW w:w="2899" w:type="dxa"/>
            <w:gridSpan w:val="3"/>
            <w:tcBorders>
              <w:top w:val="nil"/>
              <w:left w:val="nil"/>
              <w:bottom w:val="nil"/>
              <w:right w:val="nil"/>
            </w:tcBorders>
            <w:shd w:val="clear" w:color="000000" w:fill="FFFFFF"/>
            <w:noWrap/>
            <w:hideMark/>
          </w:tcPr>
          <w:p w14:paraId="4C20258D" w14:textId="77777777" w:rsidR="00BD59B1" w:rsidRPr="001B756A" w:rsidRDefault="00BD59B1" w:rsidP="00CA3492">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Maize - GS1</w:t>
            </w:r>
          </w:p>
        </w:tc>
        <w:tc>
          <w:tcPr>
            <w:tcW w:w="1020" w:type="dxa"/>
            <w:tcBorders>
              <w:top w:val="nil"/>
              <w:left w:val="nil"/>
              <w:bottom w:val="nil"/>
              <w:right w:val="nil"/>
            </w:tcBorders>
            <w:shd w:val="clear" w:color="000000" w:fill="FFFFFF"/>
            <w:noWrap/>
            <w:vAlign w:val="center"/>
            <w:hideMark/>
          </w:tcPr>
          <w:p w14:paraId="084D6CA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20" w:type="dxa"/>
            <w:tcBorders>
              <w:top w:val="nil"/>
              <w:left w:val="nil"/>
              <w:bottom w:val="nil"/>
              <w:right w:val="nil"/>
            </w:tcBorders>
            <w:shd w:val="clear" w:color="000000" w:fill="FFFFFF"/>
            <w:noWrap/>
            <w:vAlign w:val="center"/>
            <w:hideMark/>
          </w:tcPr>
          <w:p w14:paraId="1D4E727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295" w:type="dxa"/>
            <w:tcBorders>
              <w:top w:val="nil"/>
              <w:left w:val="nil"/>
              <w:bottom w:val="nil"/>
              <w:right w:val="nil"/>
            </w:tcBorders>
            <w:shd w:val="clear" w:color="000000" w:fill="FFFFFF"/>
            <w:noWrap/>
            <w:vAlign w:val="center"/>
            <w:hideMark/>
          </w:tcPr>
          <w:p w14:paraId="6589848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20" w:type="dxa"/>
            <w:tcBorders>
              <w:top w:val="nil"/>
              <w:left w:val="nil"/>
              <w:bottom w:val="nil"/>
              <w:right w:val="nil"/>
            </w:tcBorders>
            <w:shd w:val="clear" w:color="000000" w:fill="FFFFFF"/>
            <w:noWrap/>
            <w:vAlign w:val="center"/>
            <w:hideMark/>
          </w:tcPr>
          <w:p w14:paraId="67AF598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5126" w:type="dxa"/>
            <w:gridSpan w:val="5"/>
            <w:tcBorders>
              <w:top w:val="nil"/>
              <w:left w:val="nil"/>
              <w:bottom w:val="nil"/>
              <w:right w:val="nil"/>
            </w:tcBorders>
            <w:shd w:val="clear" w:color="000000" w:fill="FFFFFF"/>
            <w:noWrap/>
            <w:hideMark/>
          </w:tcPr>
          <w:p w14:paraId="4D0AB2B6" w14:textId="77777777" w:rsidR="00BD59B1" w:rsidRPr="001B756A" w:rsidRDefault="00BD59B1" w:rsidP="00CA3492">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Durum wheat - GS12</w:t>
            </w:r>
          </w:p>
        </w:tc>
        <w:tc>
          <w:tcPr>
            <w:tcW w:w="1295" w:type="dxa"/>
            <w:tcBorders>
              <w:top w:val="nil"/>
              <w:left w:val="nil"/>
              <w:bottom w:val="nil"/>
              <w:right w:val="nil"/>
            </w:tcBorders>
            <w:shd w:val="clear" w:color="000000" w:fill="FFFFFF"/>
            <w:noWrap/>
            <w:vAlign w:val="bottom"/>
            <w:hideMark/>
          </w:tcPr>
          <w:p w14:paraId="2E76D712"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1020" w:type="dxa"/>
            <w:tcBorders>
              <w:top w:val="nil"/>
              <w:left w:val="nil"/>
              <w:bottom w:val="nil"/>
              <w:right w:val="nil"/>
            </w:tcBorders>
            <w:shd w:val="clear" w:color="000000" w:fill="FFFFFF"/>
            <w:noWrap/>
            <w:vAlign w:val="bottom"/>
            <w:hideMark/>
          </w:tcPr>
          <w:p w14:paraId="2025970C"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r>
      <w:tr w:rsidR="00BD59B1" w:rsidRPr="001B756A" w14:paraId="2E20AB16" w14:textId="77777777" w:rsidTr="00CA3492">
        <w:trPr>
          <w:trHeight w:val="68"/>
        </w:trPr>
        <w:tc>
          <w:tcPr>
            <w:tcW w:w="938" w:type="dxa"/>
            <w:tcBorders>
              <w:top w:val="nil"/>
              <w:left w:val="nil"/>
              <w:bottom w:val="nil"/>
              <w:right w:val="nil"/>
            </w:tcBorders>
            <w:shd w:val="clear" w:color="000000" w:fill="FFFFFF"/>
            <w:noWrap/>
            <w:vAlign w:val="center"/>
            <w:hideMark/>
          </w:tcPr>
          <w:p w14:paraId="3E6068DF"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NM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989" w:type="dxa"/>
            <w:tcBorders>
              <w:top w:val="nil"/>
              <w:left w:val="nil"/>
              <w:bottom w:val="nil"/>
              <w:right w:val="nil"/>
            </w:tcBorders>
            <w:shd w:val="clear" w:color="000000" w:fill="FFFFFF"/>
            <w:noWrap/>
            <w:vAlign w:val="center"/>
            <w:hideMark/>
          </w:tcPr>
          <w:p w14:paraId="13A3FC4B"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NAm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972" w:type="dxa"/>
            <w:tcBorders>
              <w:top w:val="nil"/>
              <w:left w:val="nil"/>
              <w:bottom w:val="nil"/>
              <w:right w:val="nil"/>
            </w:tcBorders>
            <w:shd w:val="clear" w:color="000000" w:fill="FFFFFF"/>
            <w:noWrap/>
            <w:vAlign w:val="center"/>
            <w:hideMark/>
          </w:tcPr>
          <w:p w14:paraId="15129573"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2.4±</w:t>
            </w:r>
            <w:r w:rsidRPr="001B756A">
              <w:rPr>
                <w:rFonts w:ascii="Times New Roman" w:eastAsia="Times New Roman" w:hAnsi="Times New Roman" w:cs="Times New Roman"/>
                <w:noProof/>
                <w:kern w:val="0"/>
                <w:sz w:val="20"/>
                <w:szCs w:val="20"/>
                <w:vertAlign w:val="superscript"/>
                <w:lang w:eastAsia="it-IT"/>
                <w14:ligatures w14:val="none"/>
              </w:rPr>
              <w:t>§</w:t>
            </w:r>
            <w:r w:rsidRPr="001B756A">
              <w:rPr>
                <w:rFonts w:ascii="Times New Roman" w:eastAsia="Times New Roman" w:hAnsi="Times New Roman" w:cs="Times New Roman"/>
                <w:noProof/>
                <w:kern w:val="0"/>
                <w:sz w:val="20"/>
                <w:szCs w:val="20"/>
                <w:lang w:eastAsia="it-IT"/>
                <w14:ligatures w14:val="none"/>
              </w:rPr>
              <w:t>0.3</w:t>
            </w:r>
          </w:p>
        </w:tc>
        <w:tc>
          <w:tcPr>
            <w:tcW w:w="1020" w:type="dxa"/>
            <w:tcBorders>
              <w:top w:val="nil"/>
              <w:left w:val="nil"/>
              <w:bottom w:val="nil"/>
              <w:right w:val="nil"/>
            </w:tcBorders>
            <w:shd w:val="clear" w:color="000000" w:fill="FFFFFF"/>
            <w:noWrap/>
            <w:vAlign w:val="center"/>
            <w:hideMark/>
          </w:tcPr>
          <w:p w14:paraId="04FC2C3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42.6±2.5</w:t>
            </w:r>
          </w:p>
        </w:tc>
        <w:tc>
          <w:tcPr>
            <w:tcW w:w="1020" w:type="dxa"/>
            <w:tcBorders>
              <w:top w:val="nil"/>
              <w:left w:val="nil"/>
              <w:bottom w:val="nil"/>
              <w:right w:val="nil"/>
            </w:tcBorders>
            <w:shd w:val="clear" w:color="000000" w:fill="FFFFFF"/>
            <w:noWrap/>
            <w:vAlign w:val="center"/>
            <w:hideMark/>
          </w:tcPr>
          <w:p w14:paraId="59388F0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13.1±0.8</w:t>
            </w:r>
          </w:p>
        </w:tc>
        <w:tc>
          <w:tcPr>
            <w:tcW w:w="1295" w:type="dxa"/>
            <w:tcBorders>
              <w:top w:val="nil"/>
              <w:left w:val="nil"/>
              <w:bottom w:val="nil"/>
              <w:right w:val="nil"/>
            </w:tcBorders>
            <w:shd w:val="clear" w:color="000000" w:fill="FFFFFF"/>
            <w:noWrap/>
            <w:vAlign w:val="center"/>
            <w:hideMark/>
          </w:tcPr>
          <w:p w14:paraId="69D4962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84.6±9.8</w:t>
            </w:r>
          </w:p>
        </w:tc>
        <w:tc>
          <w:tcPr>
            <w:tcW w:w="1020" w:type="dxa"/>
            <w:tcBorders>
              <w:top w:val="nil"/>
              <w:left w:val="nil"/>
              <w:bottom w:val="nil"/>
              <w:right w:val="nil"/>
            </w:tcBorders>
            <w:shd w:val="clear" w:color="000000" w:fill="FFFFFF"/>
            <w:noWrap/>
            <w:vAlign w:val="center"/>
            <w:hideMark/>
          </w:tcPr>
          <w:p w14:paraId="1B90308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19.2±2.4</w:t>
            </w:r>
          </w:p>
        </w:tc>
        <w:tc>
          <w:tcPr>
            <w:tcW w:w="871" w:type="dxa"/>
            <w:tcBorders>
              <w:top w:val="nil"/>
              <w:left w:val="nil"/>
              <w:bottom w:val="nil"/>
              <w:right w:val="nil"/>
            </w:tcBorders>
            <w:shd w:val="clear" w:color="000000" w:fill="FFFFFF"/>
            <w:noWrap/>
            <w:vAlign w:val="center"/>
            <w:hideMark/>
          </w:tcPr>
          <w:p w14:paraId="05A18767"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NM</w:t>
            </w:r>
          </w:p>
        </w:tc>
        <w:tc>
          <w:tcPr>
            <w:tcW w:w="919" w:type="dxa"/>
            <w:tcBorders>
              <w:top w:val="nil"/>
              <w:left w:val="nil"/>
              <w:bottom w:val="nil"/>
              <w:right w:val="nil"/>
            </w:tcBorders>
            <w:shd w:val="clear" w:color="000000" w:fill="FFFFFF"/>
            <w:noWrap/>
            <w:vAlign w:val="center"/>
            <w:hideMark/>
          </w:tcPr>
          <w:p w14:paraId="20D43949"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883" w:type="dxa"/>
            <w:tcBorders>
              <w:top w:val="nil"/>
              <w:left w:val="nil"/>
              <w:bottom w:val="nil"/>
              <w:right w:val="nil"/>
            </w:tcBorders>
            <w:shd w:val="clear" w:color="000000" w:fill="FFFFFF"/>
            <w:noWrap/>
            <w:vAlign w:val="center"/>
            <w:hideMark/>
          </w:tcPr>
          <w:p w14:paraId="08A66836"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7.1±0.7</w:t>
            </w:r>
          </w:p>
        </w:tc>
        <w:tc>
          <w:tcPr>
            <w:tcW w:w="1295" w:type="dxa"/>
            <w:tcBorders>
              <w:top w:val="nil"/>
              <w:left w:val="nil"/>
              <w:bottom w:val="nil"/>
              <w:right w:val="nil"/>
            </w:tcBorders>
            <w:shd w:val="clear" w:color="000000" w:fill="FFFFFF"/>
            <w:noWrap/>
            <w:vAlign w:val="center"/>
            <w:hideMark/>
          </w:tcPr>
          <w:p w14:paraId="72F8860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93.4±1.5</w:t>
            </w:r>
          </w:p>
        </w:tc>
        <w:tc>
          <w:tcPr>
            <w:tcW w:w="1158" w:type="dxa"/>
            <w:tcBorders>
              <w:top w:val="nil"/>
              <w:left w:val="nil"/>
              <w:bottom w:val="nil"/>
              <w:right w:val="nil"/>
            </w:tcBorders>
            <w:shd w:val="clear" w:color="000000" w:fill="FFFFFF"/>
            <w:noWrap/>
            <w:vAlign w:val="center"/>
            <w:hideMark/>
          </w:tcPr>
          <w:p w14:paraId="433BA7E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19.2±6.3</w:t>
            </w:r>
          </w:p>
        </w:tc>
        <w:tc>
          <w:tcPr>
            <w:tcW w:w="1295" w:type="dxa"/>
            <w:tcBorders>
              <w:top w:val="nil"/>
              <w:left w:val="nil"/>
              <w:bottom w:val="nil"/>
              <w:right w:val="nil"/>
            </w:tcBorders>
            <w:shd w:val="clear" w:color="000000" w:fill="FFFFFF"/>
            <w:noWrap/>
            <w:vAlign w:val="center"/>
            <w:hideMark/>
          </w:tcPr>
          <w:p w14:paraId="62A4C9B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110.5±4.9</w:t>
            </w:r>
          </w:p>
        </w:tc>
        <w:tc>
          <w:tcPr>
            <w:tcW w:w="1020" w:type="dxa"/>
            <w:tcBorders>
              <w:top w:val="nil"/>
              <w:left w:val="nil"/>
              <w:bottom w:val="nil"/>
              <w:right w:val="nil"/>
            </w:tcBorders>
            <w:shd w:val="clear" w:color="000000" w:fill="FFFFFF"/>
            <w:noWrap/>
            <w:vAlign w:val="center"/>
            <w:hideMark/>
          </w:tcPr>
          <w:p w14:paraId="66DC57C9"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27.4±1.5</w:t>
            </w:r>
          </w:p>
        </w:tc>
      </w:tr>
      <w:tr w:rsidR="00BD59B1" w:rsidRPr="001B756A" w14:paraId="1C919910" w14:textId="77777777" w:rsidTr="00CA3492">
        <w:trPr>
          <w:trHeight w:val="68"/>
        </w:trPr>
        <w:tc>
          <w:tcPr>
            <w:tcW w:w="938" w:type="dxa"/>
            <w:tcBorders>
              <w:top w:val="nil"/>
              <w:left w:val="nil"/>
              <w:bottom w:val="nil"/>
              <w:right w:val="nil"/>
            </w:tcBorders>
            <w:shd w:val="clear" w:color="000000" w:fill="FFFFFF"/>
            <w:noWrap/>
            <w:vAlign w:val="bottom"/>
            <w:hideMark/>
          </w:tcPr>
          <w:p w14:paraId="36504881"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40FA4AB7"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72" w:type="dxa"/>
            <w:tcBorders>
              <w:top w:val="nil"/>
              <w:left w:val="nil"/>
              <w:bottom w:val="nil"/>
              <w:right w:val="nil"/>
            </w:tcBorders>
            <w:shd w:val="clear" w:color="000000" w:fill="FFFFFF"/>
            <w:noWrap/>
            <w:vAlign w:val="center"/>
            <w:hideMark/>
          </w:tcPr>
          <w:p w14:paraId="5D111DC1"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2.6±0.5</w:t>
            </w:r>
          </w:p>
        </w:tc>
        <w:tc>
          <w:tcPr>
            <w:tcW w:w="1020" w:type="dxa"/>
            <w:tcBorders>
              <w:top w:val="nil"/>
              <w:left w:val="nil"/>
              <w:bottom w:val="nil"/>
              <w:right w:val="nil"/>
            </w:tcBorders>
            <w:shd w:val="clear" w:color="000000" w:fill="FFFFFF"/>
            <w:noWrap/>
            <w:vAlign w:val="center"/>
            <w:hideMark/>
          </w:tcPr>
          <w:p w14:paraId="74AF55B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45.0±4.2</w:t>
            </w:r>
          </w:p>
        </w:tc>
        <w:tc>
          <w:tcPr>
            <w:tcW w:w="1020" w:type="dxa"/>
            <w:tcBorders>
              <w:top w:val="nil"/>
              <w:left w:val="nil"/>
              <w:bottom w:val="nil"/>
              <w:right w:val="nil"/>
            </w:tcBorders>
            <w:shd w:val="clear" w:color="000000" w:fill="FFFFFF"/>
            <w:noWrap/>
            <w:vAlign w:val="center"/>
            <w:hideMark/>
          </w:tcPr>
          <w:p w14:paraId="05776CA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13.1±1.4</w:t>
            </w:r>
          </w:p>
        </w:tc>
        <w:tc>
          <w:tcPr>
            <w:tcW w:w="1295" w:type="dxa"/>
            <w:tcBorders>
              <w:top w:val="nil"/>
              <w:left w:val="nil"/>
              <w:bottom w:val="nil"/>
              <w:right w:val="nil"/>
            </w:tcBorders>
            <w:shd w:val="clear" w:color="000000" w:fill="FFFFFF"/>
            <w:noWrap/>
            <w:vAlign w:val="center"/>
            <w:hideMark/>
          </w:tcPr>
          <w:p w14:paraId="5190E89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92.0±5.3</w:t>
            </w:r>
          </w:p>
        </w:tc>
        <w:tc>
          <w:tcPr>
            <w:tcW w:w="1020" w:type="dxa"/>
            <w:tcBorders>
              <w:top w:val="nil"/>
              <w:left w:val="nil"/>
              <w:bottom w:val="nil"/>
              <w:right w:val="nil"/>
            </w:tcBorders>
            <w:shd w:val="clear" w:color="000000" w:fill="FFFFFF"/>
            <w:noWrap/>
            <w:vAlign w:val="center"/>
            <w:hideMark/>
          </w:tcPr>
          <w:p w14:paraId="3F38989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22.1±1.1</w:t>
            </w:r>
          </w:p>
        </w:tc>
        <w:tc>
          <w:tcPr>
            <w:tcW w:w="871" w:type="dxa"/>
            <w:tcBorders>
              <w:top w:val="nil"/>
              <w:left w:val="nil"/>
              <w:bottom w:val="nil"/>
              <w:right w:val="nil"/>
            </w:tcBorders>
            <w:shd w:val="clear" w:color="000000" w:fill="FFFFFF"/>
            <w:noWrap/>
            <w:vAlign w:val="bottom"/>
            <w:hideMark/>
          </w:tcPr>
          <w:p w14:paraId="7943A71B"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336EC27A"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883" w:type="dxa"/>
            <w:tcBorders>
              <w:top w:val="nil"/>
              <w:left w:val="nil"/>
              <w:bottom w:val="nil"/>
              <w:right w:val="nil"/>
            </w:tcBorders>
            <w:shd w:val="clear" w:color="000000" w:fill="FFFFFF"/>
            <w:noWrap/>
            <w:vAlign w:val="center"/>
            <w:hideMark/>
          </w:tcPr>
          <w:p w14:paraId="3B278BF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5.7±1.0</w:t>
            </w:r>
          </w:p>
        </w:tc>
        <w:tc>
          <w:tcPr>
            <w:tcW w:w="1295" w:type="dxa"/>
            <w:tcBorders>
              <w:top w:val="nil"/>
              <w:left w:val="nil"/>
              <w:bottom w:val="nil"/>
              <w:right w:val="nil"/>
            </w:tcBorders>
            <w:shd w:val="clear" w:color="000000" w:fill="FFFFFF"/>
            <w:noWrap/>
            <w:vAlign w:val="center"/>
            <w:hideMark/>
          </w:tcPr>
          <w:p w14:paraId="7731BE7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88.9±4.0</w:t>
            </w:r>
          </w:p>
        </w:tc>
        <w:tc>
          <w:tcPr>
            <w:tcW w:w="1158" w:type="dxa"/>
            <w:tcBorders>
              <w:top w:val="nil"/>
              <w:left w:val="nil"/>
              <w:bottom w:val="nil"/>
              <w:right w:val="nil"/>
            </w:tcBorders>
            <w:shd w:val="clear" w:color="000000" w:fill="FFFFFF"/>
            <w:noWrap/>
            <w:vAlign w:val="center"/>
            <w:hideMark/>
          </w:tcPr>
          <w:p w14:paraId="4A6615A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14.8±1.4</w:t>
            </w:r>
          </w:p>
        </w:tc>
        <w:tc>
          <w:tcPr>
            <w:tcW w:w="1295" w:type="dxa"/>
            <w:tcBorders>
              <w:top w:val="nil"/>
              <w:left w:val="nil"/>
              <w:bottom w:val="nil"/>
              <w:right w:val="nil"/>
            </w:tcBorders>
            <w:shd w:val="clear" w:color="000000" w:fill="FFFFFF"/>
            <w:noWrap/>
            <w:vAlign w:val="center"/>
            <w:hideMark/>
          </w:tcPr>
          <w:p w14:paraId="495AA4A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98.3±7.4</w:t>
            </w:r>
          </w:p>
        </w:tc>
        <w:tc>
          <w:tcPr>
            <w:tcW w:w="1020" w:type="dxa"/>
            <w:tcBorders>
              <w:top w:val="nil"/>
              <w:left w:val="nil"/>
              <w:bottom w:val="nil"/>
              <w:right w:val="nil"/>
            </w:tcBorders>
            <w:shd w:val="clear" w:color="000000" w:fill="FFFFFF"/>
            <w:noWrap/>
            <w:vAlign w:val="center"/>
            <w:hideMark/>
          </w:tcPr>
          <w:p w14:paraId="356C735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25.0±0.6</w:t>
            </w:r>
          </w:p>
        </w:tc>
      </w:tr>
      <w:tr w:rsidR="00BD59B1" w:rsidRPr="001B756A" w14:paraId="6CDCC585" w14:textId="77777777" w:rsidTr="00CA3492">
        <w:trPr>
          <w:trHeight w:val="68"/>
        </w:trPr>
        <w:tc>
          <w:tcPr>
            <w:tcW w:w="938" w:type="dxa"/>
            <w:tcBorders>
              <w:top w:val="nil"/>
              <w:left w:val="nil"/>
              <w:bottom w:val="nil"/>
              <w:right w:val="nil"/>
            </w:tcBorders>
            <w:shd w:val="clear" w:color="000000" w:fill="FFFFFF"/>
            <w:noWrap/>
            <w:vAlign w:val="bottom"/>
            <w:hideMark/>
          </w:tcPr>
          <w:p w14:paraId="18A9C718"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444793BF"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72" w:type="dxa"/>
            <w:tcBorders>
              <w:top w:val="nil"/>
              <w:left w:val="nil"/>
              <w:bottom w:val="nil"/>
              <w:right w:val="nil"/>
            </w:tcBorders>
            <w:shd w:val="clear" w:color="000000" w:fill="FFFFFF"/>
            <w:noWrap/>
            <w:vAlign w:val="center"/>
            <w:hideMark/>
          </w:tcPr>
          <w:p w14:paraId="08FBF0CA"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4.9±0.4</w:t>
            </w:r>
          </w:p>
        </w:tc>
        <w:tc>
          <w:tcPr>
            <w:tcW w:w="1020" w:type="dxa"/>
            <w:tcBorders>
              <w:top w:val="nil"/>
              <w:left w:val="nil"/>
              <w:bottom w:val="nil"/>
              <w:right w:val="nil"/>
            </w:tcBorders>
            <w:shd w:val="clear" w:color="000000" w:fill="FFFFFF"/>
            <w:noWrap/>
            <w:vAlign w:val="center"/>
            <w:hideMark/>
          </w:tcPr>
          <w:p w14:paraId="44512629"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47.7±5.3</w:t>
            </w:r>
          </w:p>
        </w:tc>
        <w:tc>
          <w:tcPr>
            <w:tcW w:w="1020" w:type="dxa"/>
            <w:tcBorders>
              <w:top w:val="nil"/>
              <w:left w:val="nil"/>
              <w:bottom w:val="nil"/>
              <w:right w:val="nil"/>
            </w:tcBorders>
            <w:shd w:val="clear" w:color="000000" w:fill="FFFFFF"/>
            <w:noWrap/>
            <w:vAlign w:val="center"/>
            <w:hideMark/>
          </w:tcPr>
          <w:p w14:paraId="7831D63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17.3±4.7</w:t>
            </w:r>
          </w:p>
        </w:tc>
        <w:tc>
          <w:tcPr>
            <w:tcW w:w="1295" w:type="dxa"/>
            <w:tcBorders>
              <w:top w:val="nil"/>
              <w:left w:val="nil"/>
              <w:bottom w:val="nil"/>
              <w:right w:val="nil"/>
            </w:tcBorders>
            <w:shd w:val="clear" w:color="000000" w:fill="FFFFFF"/>
            <w:noWrap/>
            <w:vAlign w:val="center"/>
            <w:hideMark/>
          </w:tcPr>
          <w:p w14:paraId="2AF5298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98.4±12.7</w:t>
            </w:r>
          </w:p>
        </w:tc>
        <w:tc>
          <w:tcPr>
            <w:tcW w:w="1020" w:type="dxa"/>
            <w:tcBorders>
              <w:top w:val="nil"/>
              <w:left w:val="nil"/>
              <w:bottom w:val="nil"/>
              <w:right w:val="nil"/>
            </w:tcBorders>
            <w:shd w:val="clear" w:color="000000" w:fill="FFFFFF"/>
            <w:noWrap/>
            <w:vAlign w:val="center"/>
            <w:hideMark/>
          </w:tcPr>
          <w:p w14:paraId="1A47A0A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27.6±1.1</w:t>
            </w:r>
          </w:p>
        </w:tc>
        <w:tc>
          <w:tcPr>
            <w:tcW w:w="871" w:type="dxa"/>
            <w:tcBorders>
              <w:top w:val="nil"/>
              <w:left w:val="nil"/>
              <w:bottom w:val="nil"/>
              <w:right w:val="nil"/>
            </w:tcBorders>
            <w:shd w:val="clear" w:color="000000" w:fill="FFFFFF"/>
            <w:noWrap/>
            <w:vAlign w:val="bottom"/>
            <w:hideMark/>
          </w:tcPr>
          <w:p w14:paraId="48EBC4E5"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17ED59F0"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883" w:type="dxa"/>
            <w:tcBorders>
              <w:top w:val="nil"/>
              <w:left w:val="nil"/>
              <w:bottom w:val="nil"/>
              <w:right w:val="nil"/>
            </w:tcBorders>
            <w:shd w:val="clear" w:color="000000" w:fill="FFFFFF"/>
            <w:noWrap/>
            <w:vAlign w:val="center"/>
            <w:hideMark/>
          </w:tcPr>
          <w:p w14:paraId="07A0106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5.7±0.6</w:t>
            </w:r>
          </w:p>
        </w:tc>
        <w:tc>
          <w:tcPr>
            <w:tcW w:w="1295" w:type="dxa"/>
            <w:tcBorders>
              <w:top w:val="nil"/>
              <w:left w:val="nil"/>
              <w:bottom w:val="nil"/>
              <w:right w:val="nil"/>
            </w:tcBorders>
            <w:shd w:val="clear" w:color="000000" w:fill="FFFFFF"/>
            <w:noWrap/>
            <w:vAlign w:val="center"/>
            <w:hideMark/>
          </w:tcPr>
          <w:p w14:paraId="22A0F19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87.6±6.2</w:t>
            </w:r>
          </w:p>
        </w:tc>
        <w:tc>
          <w:tcPr>
            <w:tcW w:w="1158" w:type="dxa"/>
            <w:tcBorders>
              <w:top w:val="nil"/>
              <w:left w:val="nil"/>
              <w:bottom w:val="nil"/>
              <w:right w:val="nil"/>
            </w:tcBorders>
            <w:shd w:val="clear" w:color="000000" w:fill="FFFFFF"/>
            <w:noWrap/>
            <w:vAlign w:val="center"/>
            <w:hideMark/>
          </w:tcPr>
          <w:p w14:paraId="136108F9"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17.6±4.2</w:t>
            </w:r>
          </w:p>
        </w:tc>
        <w:tc>
          <w:tcPr>
            <w:tcW w:w="1295" w:type="dxa"/>
            <w:tcBorders>
              <w:top w:val="nil"/>
              <w:left w:val="nil"/>
              <w:bottom w:val="nil"/>
              <w:right w:val="nil"/>
            </w:tcBorders>
            <w:shd w:val="clear" w:color="000000" w:fill="FFFFFF"/>
            <w:noWrap/>
            <w:vAlign w:val="center"/>
            <w:hideMark/>
          </w:tcPr>
          <w:p w14:paraId="0CA1E72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135.1±11.9</w:t>
            </w:r>
          </w:p>
        </w:tc>
        <w:tc>
          <w:tcPr>
            <w:tcW w:w="1020" w:type="dxa"/>
            <w:tcBorders>
              <w:top w:val="nil"/>
              <w:left w:val="nil"/>
              <w:bottom w:val="nil"/>
              <w:right w:val="nil"/>
            </w:tcBorders>
            <w:shd w:val="clear" w:color="000000" w:fill="FFFFFF"/>
            <w:noWrap/>
            <w:vAlign w:val="center"/>
            <w:hideMark/>
          </w:tcPr>
          <w:p w14:paraId="3A2D09C6"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29.0±1.0</w:t>
            </w:r>
          </w:p>
        </w:tc>
      </w:tr>
      <w:tr w:rsidR="00BD59B1" w:rsidRPr="001B756A" w14:paraId="511E2AAD" w14:textId="77777777" w:rsidTr="00CA3492">
        <w:trPr>
          <w:trHeight w:val="288"/>
        </w:trPr>
        <w:tc>
          <w:tcPr>
            <w:tcW w:w="938" w:type="dxa"/>
            <w:tcBorders>
              <w:top w:val="nil"/>
              <w:left w:val="nil"/>
              <w:bottom w:val="nil"/>
              <w:right w:val="nil"/>
            </w:tcBorders>
            <w:shd w:val="clear" w:color="000000" w:fill="FFFFFF"/>
            <w:noWrap/>
            <w:vAlign w:val="bottom"/>
            <w:hideMark/>
          </w:tcPr>
          <w:p w14:paraId="6C92824A"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4B9D3E34"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72" w:type="dxa"/>
            <w:tcBorders>
              <w:top w:val="nil"/>
              <w:left w:val="nil"/>
              <w:bottom w:val="nil"/>
              <w:right w:val="nil"/>
            </w:tcBorders>
            <w:shd w:val="clear" w:color="000000" w:fill="FFFFFF"/>
            <w:noWrap/>
            <w:vAlign w:val="center"/>
            <w:hideMark/>
          </w:tcPr>
          <w:p w14:paraId="6A682B54"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5.4±0.2</w:t>
            </w:r>
          </w:p>
        </w:tc>
        <w:tc>
          <w:tcPr>
            <w:tcW w:w="1020" w:type="dxa"/>
            <w:tcBorders>
              <w:top w:val="nil"/>
              <w:left w:val="nil"/>
              <w:bottom w:val="nil"/>
              <w:right w:val="nil"/>
            </w:tcBorders>
            <w:shd w:val="clear" w:color="000000" w:fill="FFFFFF"/>
            <w:noWrap/>
            <w:vAlign w:val="center"/>
            <w:hideMark/>
          </w:tcPr>
          <w:p w14:paraId="3953189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46.9±2.2</w:t>
            </w:r>
          </w:p>
        </w:tc>
        <w:tc>
          <w:tcPr>
            <w:tcW w:w="1020" w:type="dxa"/>
            <w:tcBorders>
              <w:top w:val="nil"/>
              <w:left w:val="nil"/>
              <w:bottom w:val="nil"/>
              <w:right w:val="nil"/>
            </w:tcBorders>
            <w:shd w:val="clear" w:color="000000" w:fill="FFFFFF"/>
            <w:noWrap/>
            <w:vAlign w:val="center"/>
            <w:hideMark/>
          </w:tcPr>
          <w:p w14:paraId="43E277D3"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18.9±2.4</w:t>
            </w:r>
          </w:p>
        </w:tc>
        <w:tc>
          <w:tcPr>
            <w:tcW w:w="1295" w:type="dxa"/>
            <w:tcBorders>
              <w:top w:val="nil"/>
              <w:left w:val="nil"/>
              <w:bottom w:val="nil"/>
              <w:right w:val="nil"/>
            </w:tcBorders>
            <w:shd w:val="clear" w:color="000000" w:fill="FFFFFF"/>
            <w:noWrap/>
            <w:vAlign w:val="center"/>
            <w:hideMark/>
          </w:tcPr>
          <w:p w14:paraId="621BAAD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99.1±3.3</w:t>
            </w:r>
          </w:p>
        </w:tc>
        <w:tc>
          <w:tcPr>
            <w:tcW w:w="1020" w:type="dxa"/>
            <w:tcBorders>
              <w:top w:val="nil"/>
              <w:left w:val="nil"/>
              <w:bottom w:val="nil"/>
              <w:right w:val="nil"/>
            </w:tcBorders>
            <w:shd w:val="clear" w:color="000000" w:fill="FFFFFF"/>
            <w:noWrap/>
            <w:vAlign w:val="center"/>
            <w:hideMark/>
          </w:tcPr>
          <w:p w14:paraId="5A77295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24.6±0.6</w:t>
            </w:r>
          </w:p>
        </w:tc>
        <w:tc>
          <w:tcPr>
            <w:tcW w:w="871" w:type="dxa"/>
            <w:tcBorders>
              <w:top w:val="nil"/>
              <w:left w:val="nil"/>
              <w:bottom w:val="nil"/>
              <w:right w:val="nil"/>
            </w:tcBorders>
            <w:shd w:val="clear" w:color="000000" w:fill="FFFFFF"/>
            <w:noWrap/>
            <w:vAlign w:val="bottom"/>
            <w:hideMark/>
          </w:tcPr>
          <w:p w14:paraId="2878EF61"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428425BE"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883" w:type="dxa"/>
            <w:tcBorders>
              <w:top w:val="nil"/>
              <w:left w:val="nil"/>
              <w:bottom w:val="nil"/>
              <w:right w:val="nil"/>
            </w:tcBorders>
            <w:shd w:val="clear" w:color="000000" w:fill="FFFFFF"/>
            <w:noWrap/>
            <w:vAlign w:val="center"/>
            <w:hideMark/>
          </w:tcPr>
          <w:p w14:paraId="62A8CB2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6.0±0.2</w:t>
            </w:r>
          </w:p>
        </w:tc>
        <w:tc>
          <w:tcPr>
            <w:tcW w:w="1295" w:type="dxa"/>
            <w:tcBorders>
              <w:top w:val="nil"/>
              <w:left w:val="nil"/>
              <w:bottom w:val="nil"/>
              <w:right w:val="nil"/>
            </w:tcBorders>
            <w:shd w:val="clear" w:color="000000" w:fill="FFFFFF"/>
            <w:noWrap/>
            <w:vAlign w:val="center"/>
            <w:hideMark/>
          </w:tcPr>
          <w:p w14:paraId="00859A6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91.4±2.5</w:t>
            </w:r>
          </w:p>
        </w:tc>
        <w:tc>
          <w:tcPr>
            <w:tcW w:w="1158" w:type="dxa"/>
            <w:tcBorders>
              <w:top w:val="nil"/>
              <w:left w:val="nil"/>
              <w:bottom w:val="nil"/>
              <w:right w:val="nil"/>
            </w:tcBorders>
            <w:shd w:val="clear" w:color="000000" w:fill="FFFFFF"/>
            <w:noWrap/>
            <w:vAlign w:val="center"/>
            <w:hideMark/>
          </w:tcPr>
          <w:p w14:paraId="20819DC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19.6±3.2</w:t>
            </w:r>
          </w:p>
        </w:tc>
        <w:tc>
          <w:tcPr>
            <w:tcW w:w="1295" w:type="dxa"/>
            <w:tcBorders>
              <w:top w:val="nil"/>
              <w:left w:val="nil"/>
              <w:bottom w:val="nil"/>
              <w:right w:val="nil"/>
            </w:tcBorders>
            <w:shd w:val="clear" w:color="000000" w:fill="FFFFFF"/>
            <w:noWrap/>
            <w:vAlign w:val="center"/>
            <w:hideMark/>
          </w:tcPr>
          <w:p w14:paraId="278F1A96"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97.0±1.7</w:t>
            </w:r>
          </w:p>
        </w:tc>
        <w:tc>
          <w:tcPr>
            <w:tcW w:w="1020" w:type="dxa"/>
            <w:tcBorders>
              <w:top w:val="nil"/>
              <w:left w:val="nil"/>
              <w:bottom w:val="nil"/>
              <w:right w:val="nil"/>
            </w:tcBorders>
            <w:shd w:val="clear" w:color="000000" w:fill="FFFFFF"/>
            <w:noWrap/>
            <w:vAlign w:val="center"/>
            <w:hideMark/>
          </w:tcPr>
          <w:p w14:paraId="37FBC76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29.3±3.0</w:t>
            </w:r>
          </w:p>
        </w:tc>
      </w:tr>
      <w:tr w:rsidR="00BD59B1" w:rsidRPr="001B756A" w14:paraId="45F52879" w14:textId="77777777" w:rsidTr="00CA3492">
        <w:trPr>
          <w:trHeight w:val="92"/>
        </w:trPr>
        <w:tc>
          <w:tcPr>
            <w:tcW w:w="938" w:type="dxa"/>
            <w:tcBorders>
              <w:top w:val="nil"/>
              <w:left w:val="nil"/>
              <w:bottom w:val="nil"/>
              <w:right w:val="nil"/>
            </w:tcBorders>
            <w:shd w:val="clear" w:color="000000" w:fill="FFFFFF"/>
            <w:noWrap/>
            <w:vAlign w:val="center"/>
            <w:hideMark/>
          </w:tcPr>
          <w:p w14:paraId="0D580611"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FmMix</w:t>
            </w:r>
          </w:p>
        </w:tc>
        <w:tc>
          <w:tcPr>
            <w:tcW w:w="989" w:type="dxa"/>
            <w:tcBorders>
              <w:top w:val="nil"/>
              <w:left w:val="nil"/>
              <w:bottom w:val="nil"/>
              <w:right w:val="nil"/>
            </w:tcBorders>
            <w:shd w:val="clear" w:color="000000" w:fill="FFFFFF"/>
            <w:noWrap/>
            <w:vAlign w:val="center"/>
            <w:hideMark/>
          </w:tcPr>
          <w:p w14:paraId="04ED7E24"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72" w:type="dxa"/>
            <w:tcBorders>
              <w:top w:val="nil"/>
              <w:left w:val="nil"/>
              <w:bottom w:val="nil"/>
              <w:right w:val="nil"/>
            </w:tcBorders>
            <w:shd w:val="clear" w:color="000000" w:fill="FFFFFF"/>
            <w:noWrap/>
            <w:vAlign w:val="center"/>
            <w:hideMark/>
          </w:tcPr>
          <w:p w14:paraId="260CD4E4"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4.1±0.1</w:t>
            </w:r>
          </w:p>
        </w:tc>
        <w:tc>
          <w:tcPr>
            <w:tcW w:w="1020" w:type="dxa"/>
            <w:tcBorders>
              <w:top w:val="nil"/>
              <w:left w:val="nil"/>
              <w:bottom w:val="nil"/>
              <w:right w:val="nil"/>
            </w:tcBorders>
            <w:shd w:val="clear" w:color="000000" w:fill="FFFFFF"/>
            <w:noWrap/>
            <w:vAlign w:val="center"/>
            <w:hideMark/>
          </w:tcPr>
          <w:p w14:paraId="554FEFF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45.8±4.3</w:t>
            </w:r>
          </w:p>
        </w:tc>
        <w:tc>
          <w:tcPr>
            <w:tcW w:w="1020" w:type="dxa"/>
            <w:tcBorders>
              <w:top w:val="nil"/>
              <w:left w:val="nil"/>
              <w:bottom w:val="nil"/>
              <w:right w:val="nil"/>
            </w:tcBorders>
            <w:shd w:val="clear" w:color="000000" w:fill="FFFFFF"/>
            <w:noWrap/>
            <w:vAlign w:val="center"/>
            <w:hideMark/>
          </w:tcPr>
          <w:p w14:paraId="76B4C47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19.2±0.6</w:t>
            </w:r>
          </w:p>
        </w:tc>
        <w:tc>
          <w:tcPr>
            <w:tcW w:w="1295" w:type="dxa"/>
            <w:tcBorders>
              <w:top w:val="nil"/>
              <w:left w:val="nil"/>
              <w:bottom w:val="nil"/>
              <w:right w:val="nil"/>
            </w:tcBorders>
            <w:shd w:val="clear" w:color="000000" w:fill="FFFFFF"/>
            <w:noWrap/>
            <w:vAlign w:val="center"/>
            <w:hideMark/>
          </w:tcPr>
          <w:p w14:paraId="0FE21A3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88.9±0.9</w:t>
            </w:r>
          </w:p>
        </w:tc>
        <w:tc>
          <w:tcPr>
            <w:tcW w:w="1020" w:type="dxa"/>
            <w:tcBorders>
              <w:top w:val="nil"/>
              <w:left w:val="nil"/>
              <w:bottom w:val="nil"/>
              <w:right w:val="nil"/>
            </w:tcBorders>
            <w:shd w:val="clear" w:color="000000" w:fill="FFFFFF"/>
            <w:noWrap/>
            <w:vAlign w:val="center"/>
            <w:hideMark/>
          </w:tcPr>
          <w:p w14:paraId="70149C19"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29.2±2.1</w:t>
            </w:r>
          </w:p>
        </w:tc>
        <w:tc>
          <w:tcPr>
            <w:tcW w:w="871" w:type="dxa"/>
            <w:tcBorders>
              <w:top w:val="nil"/>
              <w:left w:val="nil"/>
              <w:bottom w:val="nil"/>
              <w:right w:val="nil"/>
            </w:tcBorders>
            <w:shd w:val="clear" w:color="000000" w:fill="FFFFFF"/>
            <w:noWrap/>
            <w:vAlign w:val="center"/>
            <w:hideMark/>
          </w:tcPr>
          <w:p w14:paraId="61B56F67"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FmMix</w:t>
            </w:r>
          </w:p>
        </w:tc>
        <w:tc>
          <w:tcPr>
            <w:tcW w:w="919" w:type="dxa"/>
            <w:tcBorders>
              <w:top w:val="nil"/>
              <w:left w:val="nil"/>
              <w:bottom w:val="nil"/>
              <w:right w:val="nil"/>
            </w:tcBorders>
            <w:shd w:val="clear" w:color="000000" w:fill="FFFFFF"/>
            <w:noWrap/>
            <w:vAlign w:val="center"/>
            <w:hideMark/>
          </w:tcPr>
          <w:p w14:paraId="087FBA3B"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883" w:type="dxa"/>
            <w:tcBorders>
              <w:top w:val="nil"/>
              <w:left w:val="nil"/>
              <w:bottom w:val="nil"/>
              <w:right w:val="nil"/>
            </w:tcBorders>
            <w:shd w:val="clear" w:color="000000" w:fill="FFFFFF"/>
            <w:noWrap/>
            <w:vAlign w:val="center"/>
            <w:hideMark/>
          </w:tcPr>
          <w:p w14:paraId="27182DE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6.5±0.9</w:t>
            </w:r>
          </w:p>
        </w:tc>
        <w:tc>
          <w:tcPr>
            <w:tcW w:w="1295" w:type="dxa"/>
            <w:tcBorders>
              <w:top w:val="nil"/>
              <w:left w:val="nil"/>
              <w:bottom w:val="nil"/>
              <w:right w:val="nil"/>
            </w:tcBorders>
            <w:shd w:val="clear" w:color="000000" w:fill="FFFFFF"/>
            <w:noWrap/>
            <w:vAlign w:val="center"/>
            <w:hideMark/>
          </w:tcPr>
          <w:p w14:paraId="65A66AF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104.0±4.4</w:t>
            </w:r>
          </w:p>
        </w:tc>
        <w:tc>
          <w:tcPr>
            <w:tcW w:w="1158" w:type="dxa"/>
            <w:tcBorders>
              <w:top w:val="nil"/>
              <w:left w:val="nil"/>
              <w:bottom w:val="nil"/>
              <w:right w:val="nil"/>
            </w:tcBorders>
            <w:shd w:val="clear" w:color="000000" w:fill="FFFFFF"/>
            <w:noWrap/>
            <w:vAlign w:val="center"/>
            <w:hideMark/>
          </w:tcPr>
          <w:p w14:paraId="3C6229F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33.2±12.3</w:t>
            </w:r>
          </w:p>
        </w:tc>
        <w:tc>
          <w:tcPr>
            <w:tcW w:w="1295" w:type="dxa"/>
            <w:tcBorders>
              <w:top w:val="nil"/>
              <w:left w:val="nil"/>
              <w:bottom w:val="nil"/>
              <w:right w:val="nil"/>
            </w:tcBorders>
            <w:shd w:val="clear" w:color="000000" w:fill="FFFFFF"/>
            <w:noWrap/>
            <w:vAlign w:val="center"/>
            <w:hideMark/>
          </w:tcPr>
          <w:p w14:paraId="1CF1F22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135.0±2.3</w:t>
            </w:r>
          </w:p>
        </w:tc>
        <w:tc>
          <w:tcPr>
            <w:tcW w:w="1020" w:type="dxa"/>
            <w:tcBorders>
              <w:top w:val="nil"/>
              <w:left w:val="nil"/>
              <w:bottom w:val="nil"/>
              <w:right w:val="nil"/>
            </w:tcBorders>
            <w:shd w:val="clear" w:color="000000" w:fill="FFFFFF"/>
            <w:noWrap/>
            <w:vAlign w:val="center"/>
            <w:hideMark/>
          </w:tcPr>
          <w:p w14:paraId="08E4A0B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33.4±1.6</w:t>
            </w:r>
          </w:p>
        </w:tc>
      </w:tr>
      <w:tr w:rsidR="00BD59B1" w:rsidRPr="001B756A" w14:paraId="1376F0CB" w14:textId="77777777" w:rsidTr="00CA3492">
        <w:trPr>
          <w:trHeight w:val="68"/>
        </w:trPr>
        <w:tc>
          <w:tcPr>
            <w:tcW w:w="938" w:type="dxa"/>
            <w:tcBorders>
              <w:top w:val="nil"/>
              <w:left w:val="nil"/>
              <w:bottom w:val="nil"/>
              <w:right w:val="nil"/>
            </w:tcBorders>
            <w:shd w:val="clear" w:color="000000" w:fill="FFFFFF"/>
            <w:noWrap/>
            <w:vAlign w:val="bottom"/>
            <w:hideMark/>
          </w:tcPr>
          <w:p w14:paraId="691E8E0F"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543CC910"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72" w:type="dxa"/>
            <w:tcBorders>
              <w:top w:val="nil"/>
              <w:left w:val="nil"/>
              <w:bottom w:val="nil"/>
              <w:right w:val="nil"/>
            </w:tcBorders>
            <w:shd w:val="clear" w:color="000000" w:fill="FFFFFF"/>
            <w:noWrap/>
            <w:vAlign w:val="center"/>
            <w:hideMark/>
          </w:tcPr>
          <w:p w14:paraId="3AFA4F11"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3.6±0.5</w:t>
            </w:r>
          </w:p>
        </w:tc>
        <w:tc>
          <w:tcPr>
            <w:tcW w:w="1020" w:type="dxa"/>
            <w:tcBorders>
              <w:top w:val="nil"/>
              <w:left w:val="nil"/>
              <w:bottom w:val="nil"/>
              <w:right w:val="nil"/>
            </w:tcBorders>
            <w:shd w:val="clear" w:color="000000" w:fill="FFFFFF"/>
            <w:noWrap/>
            <w:vAlign w:val="center"/>
            <w:hideMark/>
          </w:tcPr>
          <w:p w14:paraId="2FB81A5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40.1±2.9</w:t>
            </w:r>
          </w:p>
        </w:tc>
        <w:tc>
          <w:tcPr>
            <w:tcW w:w="1020" w:type="dxa"/>
            <w:tcBorders>
              <w:top w:val="nil"/>
              <w:left w:val="nil"/>
              <w:bottom w:val="nil"/>
              <w:right w:val="nil"/>
            </w:tcBorders>
            <w:shd w:val="clear" w:color="000000" w:fill="FFFFFF"/>
            <w:noWrap/>
            <w:vAlign w:val="center"/>
            <w:hideMark/>
          </w:tcPr>
          <w:p w14:paraId="44D83DC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17.9±0.3</w:t>
            </w:r>
          </w:p>
        </w:tc>
        <w:tc>
          <w:tcPr>
            <w:tcW w:w="1295" w:type="dxa"/>
            <w:tcBorders>
              <w:top w:val="nil"/>
              <w:left w:val="nil"/>
              <w:bottom w:val="nil"/>
              <w:right w:val="nil"/>
            </w:tcBorders>
            <w:shd w:val="clear" w:color="000000" w:fill="FFFFFF"/>
            <w:noWrap/>
            <w:vAlign w:val="center"/>
            <w:hideMark/>
          </w:tcPr>
          <w:p w14:paraId="36C7970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94.5±17.9</w:t>
            </w:r>
          </w:p>
        </w:tc>
        <w:tc>
          <w:tcPr>
            <w:tcW w:w="1020" w:type="dxa"/>
            <w:tcBorders>
              <w:top w:val="nil"/>
              <w:left w:val="nil"/>
              <w:bottom w:val="nil"/>
              <w:right w:val="nil"/>
            </w:tcBorders>
            <w:shd w:val="clear" w:color="000000" w:fill="FFFFFF"/>
            <w:noWrap/>
            <w:vAlign w:val="center"/>
            <w:hideMark/>
          </w:tcPr>
          <w:p w14:paraId="21FA7C5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27.1±1.8</w:t>
            </w:r>
          </w:p>
        </w:tc>
        <w:tc>
          <w:tcPr>
            <w:tcW w:w="871" w:type="dxa"/>
            <w:tcBorders>
              <w:top w:val="nil"/>
              <w:left w:val="nil"/>
              <w:bottom w:val="nil"/>
              <w:right w:val="nil"/>
            </w:tcBorders>
            <w:shd w:val="clear" w:color="000000" w:fill="FFFFFF"/>
            <w:noWrap/>
            <w:vAlign w:val="bottom"/>
            <w:hideMark/>
          </w:tcPr>
          <w:p w14:paraId="21807B9C"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5912C206"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883" w:type="dxa"/>
            <w:tcBorders>
              <w:top w:val="nil"/>
              <w:left w:val="nil"/>
              <w:bottom w:val="nil"/>
              <w:right w:val="nil"/>
            </w:tcBorders>
            <w:shd w:val="clear" w:color="000000" w:fill="FFFFFF"/>
            <w:noWrap/>
            <w:vAlign w:val="center"/>
            <w:hideMark/>
          </w:tcPr>
          <w:p w14:paraId="3FAA3C6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6.1±1.2</w:t>
            </w:r>
          </w:p>
        </w:tc>
        <w:tc>
          <w:tcPr>
            <w:tcW w:w="1295" w:type="dxa"/>
            <w:tcBorders>
              <w:top w:val="nil"/>
              <w:left w:val="nil"/>
              <w:bottom w:val="nil"/>
              <w:right w:val="nil"/>
            </w:tcBorders>
            <w:shd w:val="clear" w:color="000000" w:fill="FFFFFF"/>
            <w:noWrap/>
            <w:vAlign w:val="center"/>
            <w:hideMark/>
          </w:tcPr>
          <w:p w14:paraId="00DC9F5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93.3±7.4</w:t>
            </w:r>
          </w:p>
        </w:tc>
        <w:tc>
          <w:tcPr>
            <w:tcW w:w="1158" w:type="dxa"/>
            <w:tcBorders>
              <w:top w:val="nil"/>
              <w:left w:val="nil"/>
              <w:bottom w:val="nil"/>
              <w:right w:val="nil"/>
            </w:tcBorders>
            <w:shd w:val="clear" w:color="000000" w:fill="FFFFFF"/>
            <w:noWrap/>
            <w:vAlign w:val="center"/>
            <w:hideMark/>
          </w:tcPr>
          <w:p w14:paraId="2ADA084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34.5±5.3</w:t>
            </w:r>
          </w:p>
        </w:tc>
        <w:tc>
          <w:tcPr>
            <w:tcW w:w="1295" w:type="dxa"/>
            <w:tcBorders>
              <w:top w:val="nil"/>
              <w:left w:val="nil"/>
              <w:bottom w:val="nil"/>
              <w:right w:val="nil"/>
            </w:tcBorders>
            <w:shd w:val="clear" w:color="000000" w:fill="FFFFFF"/>
            <w:noWrap/>
            <w:vAlign w:val="center"/>
            <w:hideMark/>
          </w:tcPr>
          <w:p w14:paraId="097D4C3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139.1±7.9</w:t>
            </w:r>
          </w:p>
        </w:tc>
        <w:tc>
          <w:tcPr>
            <w:tcW w:w="1020" w:type="dxa"/>
            <w:tcBorders>
              <w:top w:val="nil"/>
              <w:left w:val="nil"/>
              <w:bottom w:val="nil"/>
              <w:right w:val="nil"/>
            </w:tcBorders>
            <w:shd w:val="clear" w:color="000000" w:fill="FFFFFF"/>
            <w:noWrap/>
            <w:vAlign w:val="center"/>
            <w:hideMark/>
          </w:tcPr>
          <w:p w14:paraId="26E0A71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36.3±3.9</w:t>
            </w:r>
          </w:p>
        </w:tc>
      </w:tr>
      <w:tr w:rsidR="00BD59B1" w:rsidRPr="001B756A" w14:paraId="2C8DAECA" w14:textId="77777777" w:rsidTr="00CA3492">
        <w:trPr>
          <w:trHeight w:val="68"/>
        </w:trPr>
        <w:tc>
          <w:tcPr>
            <w:tcW w:w="938" w:type="dxa"/>
            <w:tcBorders>
              <w:top w:val="nil"/>
              <w:left w:val="nil"/>
              <w:bottom w:val="nil"/>
              <w:right w:val="nil"/>
            </w:tcBorders>
            <w:shd w:val="clear" w:color="000000" w:fill="FFFFFF"/>
            <w:noWrap/>
            <w:vAlign w:val="bottom"/>
            <w:hideMark/>
          </w:tcPr>
          <w:p w14:paraId="550045E4"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06862F7C"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72" w:type="dxa"/>
            <w:tcBorders>
              <w:top w:val="nil"/>
              <w:left w:val="nil"/>
              <w:bottom w:val="nil"/>
              <w:right w:val="nil"/>
            </w:tcBorders>
            <w:shd w:val="clear" w:color="000000" w:fill="FFFFFF"/>
            <w:noWrap/>
            <w:vAlign w:val="center"/>
            <w:hideMark/>
          </w:tcPr>
          <w:p w14:paraId="64D85633"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5.4±0.2</w:t>
            </w:r>
          </w:p>
        </w:tc>
        <w:tc>
          <w:tcPr>
            <w:tcW w:w="1020" w:type="dxa"/>
            <w:tcBorders>
              <w:top w:val="nil"/>
              <w:left w:val="nil"/>
              <w:bottom w:val="nil"/>
              <w:right w:val="nil"/>
            </w:tcBorders>
            <w:shd w:val="clear" w:color="000000" w:fill="FFFFFF"/>
            <w:noWrap/>
            <w:vAlign w:val="center"/>
            <w:hideMark/>
          </w:tcPr>
          <w:p w14:paraId="5A6FDE8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49.0±4.3</w:t>
            </w:r>
          </w:p>
        </w:tc>
        <w:tc>
          <w:tcPr>
            <w:tcW w:w="1020" w:type="dxa"/>
            <w:tcBorders>
              <w:top w:val="nil"/>
              <w:left w:val="nil"/>
              <w:bottom w:val="nil"/>
              <w:right w:val="nil"/>
            </w:tcBorders>
            <w:shd w:val="clear" w:color="000000" w:fill="FFFFFF"/>
            <w:noWrap/>
            <w:vAlign w:val="center"/>
            <w:hideMark/>
          </w:tcPr>
          <w:p w14:paraId="10B8F8D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29.7±3.4</w:t>
            </w:r>
          </w:p>
        </w:tc>
        <w:tc>
          <w:tcPr>
            <w:tcW w:w="1295" w:type="dxa"/>
            <w:tcBorders>
              <w:top w:val="nil"/>
              <w:left w:val="nil"/>
              <w:bottom w:val="nil"/>
              <w:right w:val="nil"/>
            </w:tcBorders>
            <w:shd w:val="clear" w:color="000000" w:fill="FFFFFF"/>
            <w:noWrap/>
            <w:vAlign w:val="center"/>
            <w:hideMark/>
          </w:tcPr>
          <w:p w14:paraId="232F76D3"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77.4±3.7</w:t>
            </w:r>
          </w:p>
        </w:tc>
        <w:tc>
          <w:tcPr>
            <w:tcW w:w="1020" w:type="dxa"/>
            <w:tcBorders>
              <w:top w:val="nil"/>
              <w:left w:val="nil"/>
              <w:bottom w:val="nil"/>
              <w:right w:val="nil"/>
            </w:tcBorders>
            <w:shd w:val="clear" w:color="000000" w:fill="FFFFFF"/>
            <w:noWrap/>
            <w:vAlign w:val="center"/>
            <w:hideMark/>
          </w:tcPr>
          <w:p w14:paraId="6EEE35E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29.9±0.9</w:t>
            </w:r>
          </w:p>
        </w:tc>
        <w:tc>
          <w:tcPr>
            <w:tcW w:w="871" w:type="dxa"/>
            <w:tcBorders>
              <w:top w:val="nil"/>
              <w:left w:val="nil"/>
              <w:bottom w:val="nil"/>
              <w:right w:val="nil"/>
            </w:tcBorders>
            <w:shd w:val="clear" w:color="000000" w:fill="FFFFFF"/>
            <w:noWrap/>
            <w:vAlign w:val="bottom"/>
            <w:hideMark/>
          </w:tcPr>
          <w:p w14:paraId="439689B4"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012D8D72"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883" w:type="dxa"/>
            <w:tcBorders>
              <w:top w:val="nil"/>
              <w:left w:val="nil"/>
              <w:bottom w:val="nil"/>
              <w:right w:val="nil"/>
            </w:tcBorders>
            <w:shd w:val="clear" w:color="000000" w:fill="FFFFFF"/>
            <w:noWrap/>
            <w:vAlign w:val="center"/>
            <w:hideMark/>
          </w:tcPr>
          <w:p w14:paraId="4B97F3B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7.0±0.0</w:t>
            </w:r>
          </w:p>
        </w:tc>
        <w:tc>
          <w:tcPr>
            <w:tcW w:w="1295" w:type="dxa"/>
            <w:tcBorders>
              <w:top w:val="nil"/>
              <w:left w:val="nil"/>
              <w:bottom w:val="nil"/>
              <w:right w:val="nil"/>
            </w:tcBorders>
            <w:shd w:val="clear" w:color="000000" w:fill="FFFFFF"/>
            <w:noWrap/>
            <w:vAlign w:val="center"/>
            <w:hideMark/>
          </w:tcPr>
          <w:p w14:paraId="1F6E11F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99.4±7.0</w:t>
            </w:r>
          </w:p>
        </w:tc>
        <w:tc>
          <w:tcPr>
            <w:tcW w:w="1158" w:type="dxa"/>
            <w:tcBorders>
              <w:top w:val="nil"/>
              <w:left w:val="nil"/>
              <w:bottom w:val="nil"/>
              <w:right w:val="nil"/>
            </w:tcBorders>
            <w:shd w:val="clear" w:color="000000" w:fill="FFFFFF"/>
            <w:noWrap/>
            <w:vAlign w:val="center"/>
            <w:hideMark/>
          </w:tcPr>
          <w:p w14:paraId="5CB33B0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32.5±3.7</w:t>
            </w:r>
          </w:p>
        </w:tc>
        <w:tc>
          <w:tcPr>
            <w:tcW w:w="1295" w:type="dxa"/>
            <w:tcBorders>
              <w:top w:val="nil"/>
              <w:left w:val="nil"/>
              <w:bottom w:val="nil"/>
              <w:right w:val="nil"/>
            </w:tcBorders>
            <w:shd w:val="clear" w:color="000000" w:fill="FFFFFF"/>
            <w:noWrap/>
            <w:vAlign w:val="center"/>
            <w:hideMark/>
          </w:tcPr>
          <w:p w14:paraId="62EBFAF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130.7±6.6</w:t>
            </w:r>
          </w:p>
        </w:tc>
        <w:tc>
          <w:tcPr>
            <w:tcW w:w="1020" w:type="dxa"/>
            <w:tcBorders>
              <w:top w:val="nil"/>
              <w:left w:val="nil"/>
              <w:bottom w:val="nil"/>
              <w:right w:val="nil"/>
            </w:tcBorders>
            <w:shd w:val="clear" w:color="000000" w:fill="FFFFFF"/>
            <w:noWrap/>
            <w:vAlign w:val="center"/>
            <w:hideMark/>
          </w:tcPr>
          <w:p w14:paraId="1206DE5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33.5±1.4</w:t>
            </w:r>
          </w:p>
        </w:tc>
      </w:tr>
      <w:tr w:rsidR="00BD59B1" w:rsidRPr="001B756A" w14:paraId="77669659" w14:textId="77777777" w:rsidTr="00CA3492">
        <w:trPr>
          <w:trHeight w:val="68"/>
        </w:trPr>
        <w:tc>
          <w:tcPr>
            <w:tcW w:w="938" w:type="dxa"/>
            <w:tcBorders>
              <w:top w:val="nil"/>
              <w:left w:val="nil"/>
              <w:bottom w:val="nil"/>
              <w:right w:val="nil"/>
            </w:tcBorders>
            <w:shd w:val="clear" w:color="000000" w:fill="FFFFFF"/>
            <w:noWrap/>
            <w:vAlign w:val="bottom"/>
            <w:hideMark/>
          </w:tcPr>
          <w:p w14:paraId="527751C6"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46890354"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72" w:type="dxa"/>
            <w:tcBorders>
              <w:top w:val="nil"/>
              <w:left w:val="nil"/>
              <w:bottom w:val="nil"/>
              <w:right w:val="nil"/>
            </w:tcBorders>
            <w:shd w:val="clear" w:color="000000" w:fill="FFFFFF"/>
            <w:noWrap/>
            <w:vAlign w:val="center"/>
            <w:hideMark/>
          </w:tcPr>
          <w:p w14:paraId="115184A9"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3.8±0.6</w:t>
            </w:r>
          </w:p>
        </w:tc>
        <w:tc>
          <w:tcPr>
            <w:tcW w:w="1020" w:type="dxa"/>
            <w:tcBorders>
              <w:top w:val="nil"/>
              <w:left w:val="nil"/>
              <w:bottom w:val="nil"/>
              <w:right w:val="nil"/>
            </w:tcBorders>
            <w:shd w:val="clear" w:color="000000" w:fill="FFFFFF"/>
            <w:noWrap/>
            <w:vAlign w:val="center"/>
            <w:hideMark/>
          </w:tcPr>
          <w:p w14:paraId="7F5B046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45.4±2.2</w:t>
            </w:r>
          </w:p>
        </w:tc>
        <w:tc>
          <w:tcPr>
            <w:tcW w:w="1020" w:type="dxa"/>
            <w:tcBorders>
              <w:top w:val="nil"/>
              <w:left w:val="nil"/>
              <w:bottom w:val="nil"/>
              <w:right w:val="nil"/>
            </w:tcBorders>
            <w:shd w:val="clear" w:color="000000" w:fill="FFFFFF"/>
            <w:noWrap/>
            <w:vAlign w:val="center"/>
            <w:hideMark/>
          </w:tcPr>
          <w:p w14:paraId="61C41E4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25.1±3.8</w:t>
            </w:r>
          </w:p>
        </w:tc>
        <w:tc>
          <w:tcPr>
            <w:tcW w:w="1295" w:type="dxa"/>
            <w:tcBorders>
              <w:top w:val="nil"/>
              <w:left w:val="nil"/>
              <w:bottom w:val="nil"/>
              <w:right w:val="nil"/>
            </w:tcBorders>
            <w:shd w:val="clear" w:color="000000" w:fill="FFFFFF"/>
            <w:noWrap/>
            <w:vAlign w:val="center"/>
            <w:hideMark/>
          </w:tcPr>
          <w:p w14:paraId="3BC9B12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88.7±4.1</w:t>
            </w:r>
          </w:p>
        </w:tc>
        <w:tc>
          <w:tcPr>
            <w:tcW w:w="1020" w:type="dxa"/>
            <w:tcBorders>
              <w:top w:val="nil"/>
              <w:left w:val="nil"/>
              <w:bottom w:val="nil"/>
              <w:right w:val="nil"/>
            </w:tcBorders>
            <w:shd w:val="clear" w:color="000000" w:fill="FFFFFF"/>
            <w:noWrap/>
            <w:vAlign w:val="center"/>
            <w:hideMark/>
          </w:tcPr>
          <w:p w14:paraId="439E039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28.0±1.4</w:t>
            </w:r>
          </w:p>
        </w:tc>
        <w:tc>
          <w:tcPr>
            <w:tcW w:w="871" w:type="dxa"/>
            <w:tcBorders>
              <w:top w:val="nil"/>
              <w:left w:val="nil"/>
              <w:bottom w:val="nil"/>
              <w:right w:val="nil"/>
            </w:tcBorders>
            <w:shd w:val="clear" w:color="000000" w:fill="FFFFFF"/>
            <w:noWrap/>
            <w:vAlign w:val="bottom"/>
            <w:hideMark/>
          </w:tcPr>
          <w:p w14:paraId="1FFC1983"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256B7AC7"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883" w:type="dxa"/>
            <w:tcBorders>
              <w:top w:val="nil"/>
              <w:left w:val="nil"/>
              <w:bottom w:val="nil"/>
              <w:right w:val="nil"/>
            </w:tcBorders>
            <w:shd w:val="clear" w:color="000000" w:fill="FFFFFF"/>
            <w:noWrap/>
            <w:vAlign w:val="center"/>
            <w:hideMark/>
          </w:tcPr>
          <w:p w14:paraId="2751E303"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6.2±0.9</w:t>
            </w:r>
          </w:p>
        </w:tc>
        <w:tc>
          <w:tcPr>
            <w:tcW w:w="1295" w:type="dxa"/>
            <w:tcBorders>
              <w:top w:val="nil"/>
              <w:left w:val="nil"/>
              <w:bottom w:val="nil"/>
              <w:right w:val="nil"/>
            </w:tcBorders>
            <w:shd w:val="clear" w:color="000000" w:fill="FFFFFF"/>
            <w:noWrap/>
            <w:vAlign w:val="center"/>
            <w:hideMark/>
          </w:tcPr>
          <w:p w14:paraId="0B7E9ED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100.7±4.4</w:t>
            </w:r>
          </w:p>
        </w:tc>
        <w:tc>
          <w:tcPr>
            <w:tcW w:w="1158" w:type="dxa"/>
            <w:tcBorders>
              <w:top w:val="nil"/>
              <w:left w:val="nil"/>
              <w:bottom w:val="nil"/>
              <w:right w:val="nil"/>
            </w:tcBorders>
            <w:shd w:val="clear" w:color="000000" w:fill="FFFFFF"/>
            <w:noWrap/>
            <w:vAlign w:val="center"/>
            <w:hideMark/>
          </w:tcPr>
          <w:p w14:paraId="13A0732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38.7±5.5</w:t>
            </w:r>
          </w:p>
        </w:tc>
        <w:tc>
          <w:tcPr>
            <w:tcW w:w="1295" w:type="dxa"/>
            <w:tcBorders>
              <w:top w:val="nil"/>
              <w:left w:val="nil"/>
              <w:bottom w:val="nil"/>
              <w:right w:val="nil"/>
            </w:tcBorders>
            <w:shd w:val="clear" w:color="000000" w:fill="FFFFFF"/>
            <w:noWrap/>
            <w:vAlign w:val="center"/>
            <w:hideMark/>
          </w:tcPr>
          <w:p w14:paraId="0D6E58D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121.0±2.3</w:t>
            </w:r>
          </w:p>
        </w:tc>
        <w:tc>
          <w:tcPr>
            <w:tcW w:w="1020" w:type="dxa"/>
            <w:tcBorders>
              <w:top w:val="nil"/>
              <w:left w:val="nil"/>
              <w:bottom w:val="nil"/>
              <w:right w:val="nil"/>
            </w:tcBorders>
            <w:shd w:val="clear" w:color="000000" w:fill="FFFFFF"/>
            <w:noWrap/>
            <w:vAlign w:val="center"/>
            <w:hideMark/>
          </w:tcPr>
          <w:p w14:paraId="5D53EAE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37.8±4.2</w:t>
            </w:r>
          </w:p>
        </w:tc>
      </w:tr>
      <w:tr w:rsidR="00BD59B1" w:rsidRPr="001B756A" w14:paraId="15FB3B13" w14:textId="77777777" w:rsidTr="00CA3492">
        <w:trPr>
          <w:trHeight w:val="68"/>
        </w:trPr>
        <w:tc>
          <w:tcPr>
            <w:tcW w:w="938" w:type="dxa"/>
            <w:tcBorders>
              <w:top w:val="nil"/>
              <w:left w:val="nil"/>
              <w:bottom w:val="nil"/>
              <w:right w:val="nil"/>
            </w:tcBorders>
            <w:shd w:val="clear" w:color="000000" w:fill="FFFFFF"/>
            <w:noWrap/>
            <w:vAlign w:val="center"/>
            <w:hideMark/>
          </w:tcPr>
          <w:p w14:paraId="35A2C1A7"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ArMix</w:t>
            </w:r>
          </w:p>
        </w:tc>
        <w:tc>
          <w:tcPr>
            <w:tcW w:w="989" w:type="dxa"/>
            <w:tcBorders>
              <w:top w:val="nil"/>
              <w:left w:val="nil"/>
              <w:bottom w:val="nil"/>
              <w:right w:val="nil"/>
            </w:tcBorders>
            <w:shd w:val="clear" w:color="000000" w:fill="FFFFFF"/>
            <w:noWrap/>
            <w:vAlign w:val="center"/>
            <w:hideMark/>
          </w:tcPr>
          <w:p w14:paraId="3FEBFE1B"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72" w:type="dxa"/>
            <w:tcBorders>
              <w:top w:val="nil"/>
              <w:left w:val="nil"/>
              <w:bottom w:val="nil"/>
              <w:right w:val="nil"/>
            </w:tcBorders>
            <w:shd w:val="clear" w:color="000000" w:fill="FFFFFF"/>
            <w:noWrap/>
            <w:vAlign w:val="center"/>
            <w:hideMark/>
          </w:tcPr>
          <w:p w14:paraId="5B8034DD"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3.9±0.3</w:t>
            </w:r>
          </w:p>
        </w:tc>
        <w:tc>
          <w:tcPr>
            <w:tcW w:w="1020" w:type="dxa"/>
            <w:tcBorders>
              <w:top w:val="nil"/>
              <w:left w:val="nil"/>
              <w:bottom w:val="nil"/>
              <w:right w:val="nil"/>
            </w:tcBorders>
            <w:shd w:val="clear" w:color="000000" w:fill="FFFFFF"/>
            <w:noWrap/>
            <w:vAlign w:val="center"/>
            <w:hideMark/>
          </w:tcPr>
          <w:p w14:paraId="6078E11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42.0±1.9</w:t>
            </w:r>
          </w:p>
        </w:tc>
        <w:tc>
          <w:tcPr>
            <w:tcW w:w="1020" w:type="dxa"/>
            <w:tcBorders>
              <w:top w:val="nil"/>
              <w:left w:val="nil"/>
              <w:bottom w:val="nil"/>
              <w:right w:val="nil"/>
            </w:tcBorders>
            <w:shd w:val="clear" w:color="000000" w:fill="FFFFFF"/>
            <w:noWrap/>
            <w:vAlign w:val="center"/>
            <w:hideMark/>
          </w:tcPr>
          <w:p w14:paraId="185F40C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16.0±2.4</w:t>
            </w:r>
          </w:p>
        </w:tc>
        <w:tc>
          <w:tcPr>
            <w:tcW w:w="1295" w:type="dxa"/>
            <w:tcBorders>
              <w:top w:val="nil"/>
              <w:left w:val="nil"/>
              <w:bottom w:val="nil"/>
              <w:right w:val="nil"/>
            </w:tcBorders>
            <w:shd w:val="clear" w:color="000000" w:fill="FFFFFF"/>
            <w:noWrap/>
            <w:vAlign w:val="center"/>
            <w:hideMark/>
          </w:tcPr>
          <w:p w14:paraId="19444EC9"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86.3±3.6</w:t>
            </w:r>
          </w:p>
        </w:tc>
        <w:tc>
          <w:tcPr>
            <w:tcW w:w="1020" w:type="dxa"/>
            <w:tcBorders>
              <w:top w:val="nil"/>
              <w:left w:val="nil"/>
              <w:bottom w:val="nil"/>
              <w:right w:val="nil"/>
            </w:tcBorders>
            <w:shd w:val="clear" w:color="000000" w:fill="FFFFFF"/>
            <w:noWrap/>
            <w:vAlign w:val="center"/>
            <w:hideMark/>
          </w:tcPr>
          <w:p w14:paraId="6C8F359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24.6±1.3</w:t>
            </w:r>
          </w:p>
        </w:tc>
        <w:tc>
          <w:tcPr>
            <w:tcW w:w="871" w:type="dxa"/>
            <w:tcBorders>
              <w:top w:val="nil"/>
              <w:left w:val="nil"/>
              <w:bottom w:val="nil"/>
              <w:right w:val="nil"/>
            </w:tcBorders>
            <w:shd w:val="clear" w:color="000000" w:fill="FFFFFF"/>
            <w:noWrap/>
            <w:vAlign w:val="center"/>
            <w:hideMark/>
          </w:tcPr>
          <w:p w14:paraId="4D086B2D"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ArMix</w:t>
            </w:r>
          </w:p>
        </w:tc>
        <w:tc>
          <w:tcPr>
            <w:tcW w:w="919" w:type="dxa"/>
            <w:tcBorders>
              <w:top w:val="nil"/>
              <w:left w:val="nil"/>
              <w:bottom w:val="nil"/>
              <w:right w:val="nil"/>
            </w:tcBorders>
            <w:shd w:val="clear" w:color="000000" w:fill="FFFFFF"/>
            <w:noWrap/>
            <w:vAlign w:val="center"/>
            <w:hideMark/>
          </w:tcPr>
          <w:p w14:paraId="57047E87"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883" w:type="dxa"/>
            <w:tcBorders>
              <w:top w:val="nil"/>
              <w:left w:val="nil"/>
              <w:bottom w:val="nil"/>
              <w:right w:val="nil"/>
            </w:tcBorders>
            <w:shd w:val="clear" w:color="000000" w:fill="FFFFFF"/>
            <w:noWrap/>
            <w:vAlign w:val="center"/>
            <w:hideMark/>
          </w:tcPr>
          <w:p w14:paraId="6276F16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5.8±0.9</w:t>
            </w:r>
          </w:p>
        </w:tc>
        <w:tc>
          <w:tcPr>
            <w:tcW w:w="1295" w:type="dxa"/>
            <w:tcBorders>
              <w:top w:val="nil"/>
              <w:left w:val="nil"/>
              <w:bottom w:val="nil"/>
              <w:right w:val="nil"/>
            </w:tcBorders>
            <w:shd w:val="clear" w:color="000000" w:fill="FFFFFF"/>
            <w:noWrap/>
            <w:vAlign w:val="center"/>
            <w:hideMark/>
          </w:tcPr>
          <w:p w14:paraId="08191AD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79.4±3.1</w:t>
            </w:r>
          </w:p>
        </w:tc>
        <w:tc>
          <w:tcPr>
            <w:tcW w:w="1158" w:type="dxa"/>
            <w:tcBorders>
              <w:top w:val="nil"/>
              <w:left w:val="nil"/>
              <w:bottom w:val="nil"/>
              <w:right w:val="nil"/>
            </w:tcBorders>
            <w:shd w:val="clear" w:color="000000" w:fill="FFFFFF"/>
            <w:noWrap/>
            <w:vAlign w:val="center"/>
            <w:hideMark/>
          </w:tcPr>
          <w:p w14:paraId="4627C369"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11.2±4.6</w:t>
            </w:r>
          </w:p>
        </w:tc>
        <w:tc>
          <w:tcPr>
            <w:tcW w:w="1295" w:type="dxa"/>
            <w:tcBorders>
              <w:top w:val="nil"/>
              <w:left w:val="nil"/>
              <w:bottom w:val="nil"/>
              <w:right w:val="nil"/>
            </w:tcBorders>
            <w:shd w:val="clear" w:color="000000" w:fill="FFFFFF"/>
            <w:noWrap/>
            <w:vAlign w:val="center"/>
            <w:hideMark/>
          </w:tcPr>
          <w:p w14:paraId="7E805F0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94.7±12.5</w:t>
            </w:r>
          </w:p>
        </w:tc>
        <w:tc>
          <w:tcPr>
            <w:tcW w:w="1020" w:type="dxa"/>
            <w:tcBorders>
              <w:top w:val="nil"/>
              <w:left w:val="nil"/>
              <w:bottom w:val="nil"/>
              <w:right w:val="nil"/>
            </w:tcBorders>
            <w:shd w:val="clear" w:color="000000" w:fill="FFFFFF"/>
            <w:noWrap/>
            <w:vAlign w:val="center"/>
            <w:hideMark/>
          </w:tcPr>
          <w:p w14:paraId="1DCB294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24.0±1.1</w:t>
            </w:r>
          </w:p>
        </w:tc>
      </w:tr>
      <w:tr w:rsidR="00BD59B1" w:rsidRPr="001B756A" w14:paraId="2AAF64BF" w14:textId="77777777" w:rsidTr="00CA3492">
        <w:trPr>
          <w:trHeight w:val="68"/>
        </w:trPr>
        <w:tc>
          <w:tcPr>
            <w:tcW w:w="938" w:type="dxa"/>
            <w:tcBorders>
              <w:top w:val="nil"/>
              <w:left w:val="nil"/>
              <w:bottom w:val="nil"/>
              <w:right w:val="nil"/>
            </w:tcBorders>
            <w:shd w:val="clear" w:color="000000" w:fill="FFFFFF"/>
            <w:noWrap/>
            <w:vAlign w:val="bottom"/>
            <w:hideMark/>
          </w:tcPr>
          <w:p w14:paraId="6215F6CE"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7FAA31CC"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72" w:type="dxa"/>
            <w:tcBorders>
              <w:top w:val="nil"/>
              <w:left w:val="nil"/>
              <w:bottom w:val="nil"/>
              <w:right w:val="nil"/>
            </w:tcBorders>
            <w:shd w:val="clear" w:color="000000" w:fill="FFFFFF"/>
            <w:noWrap/>
            <w:vAlign w:val="center"/>
            <w:hideMark/>
          </w:tcPr>
          <w:p w14:paraId="3F454DB4"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3.4±0.3</w:t>
            </w:r>
          </w:p>
        </w:tc>
        <w:tc>
          <w:tcPr>
            <w:tcW w:w="1020" w:type="dxa"/>
            <w:tcBorders>
              <w:top w:val="nil"/>
              <w:left w:val="nil"/>
              <w:bottom w:val="nil"/>
              <w:right w:val="nil"/>
            </w:tcBorders>
            <w:shd w:val="clear" w:color="000000" w:fill="FFFFFF"/>
            <w:noWrap/>
            <w:vAlign w:val="center"/>
            <w:hideMark/>
          </w:tcPr>
          <w:p w14:paraId="60C2D02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40.5±3.0</w:t>
            </w:r>
          </w:p>
        </w:tc>
        <w:tc>
          <w:tcPr>
            <w:tcW w:w="1020" w:type="dxa"/>
            <w:tcBorders>
              <w:top w:val="nil"/>
              <w:left w:val="nil"/>
              <w:bottom w:val="nil"/>
              <w:right w:val="nil"/>
            </w:tcBorders>
            <w:shd w:val="clear" w:color="000000" w:fill="FFFFFF"/>
            <w:noWrap/>
            <w:vAlign w:val="center"/>
            <w:hideMark/>
          </w:tcPr>
          <w:p w14:paraId="2CB73E6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12.9±1.3</w:t>
            </w:r>
          </w:p>
        </w:tc>
        <w:tc>
          <w:tcPr>
            <w:tcW w:w="1295" w:type="dxa"/>
            <w:tcBorders>
              <w:top w:val="nil"/>
              <w:left w:val="nil"/>
              <w:bottom w:val="nil"/>
              <w:right w:val="nil"/>
            </w:tcBorders>
            <w:shd w:val="clear" w:color="000000" w:fill="FFFFFF"/>
            <w:noWrap/>
            <w:vAlign w:val="center"/>
            <w:hideMark/>
          </w:tcPr>
          <w:p w14:paraId="0CE0F88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83.1±24.9</w:t>
            </w:r>
          </w:p>
        </w:tc>
        <w:tc>
          <w:tcPr>
            <w:tcW w:w="1020" w:type="dxa"/>
            <w:tcBorders>
              <w:top w:val="nil"/>
              <w:left w:val="nil"/>
              <w:bottom w:val="nil"/>
              <w:right w:val="nil"/>
            </w:tcBorders>
            <w:shd w:val="clear" w:color="000000" w:fill="FFFFFF"/>
            <w:noWrap/>
            <w:vAlign w:val="center"/>
            <w:hideMark/>
          </w:tcPr>
          <w:p w14:paraId="2DAA9B4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22.1±0.9</w:t>
            </w:r>
          </w:p>
        </w:tc>
        <w:tc>
          <w:tcPr>
            <w:tcW w:w="871" w:type="dxa"/>
            <w:tcBorders>
              <w:top w:val="nil"/>
              <w:left w:val="nil"/>
              <w:bottom w:val="nil"/>
              <w:right w:val="nil"/>
            </w:tcBorders>
            <w:shd w:val="clear" w:color="000000" w:fill="FFFFFF"/>
            <w:noWrap/>
            <w:vAlign w:val="bottom"/>
            <w:hideMark/>
          </w:tcPr>
          <w:p w14:paraId="0514870F"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7F8DF2C2"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883" w:type="dxa"/>
            <w:tcBorders>
              <w:top w:val="nil"/>
              <w:left w:val="nil"/>
              <w:bottom w:val="nil"/>
              <w:right w:val="nil"/>
            </w:tcBorders>
            <w:shd w:val="clear" w:color="000000" w:fill="FFFFFF"/>
            <w:noWrap/>
            <w:vAlign w:val="center"/>
            <w:hideMark/>
          </w:tcPr>
          <w:p w14:paraId="03A6F20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5.7±0.1</w:t>
            </w:r>
          </w:p>
        </w:tc>
        <w:tc>
          <w:tcPr>
            <w:tcW w:w="1295" w:type="dxa"/>
            <w:tcBorders>
              <w:top w:val="nil"/>
              <w:left w:val="nil"/>
              <w:bottom w:val="nil"/>
              <w:right w:val="nil"/>
            </w:tcBorders>
            <w:shd w:val="clear" w:color="000000" w:fill="FFFFFF"/>
            <w:noWrap/>
            <w:vAlign w:val="center"/>
            <w:hideMark/>
          </w:tcPr>
          <w:p w14:paraId="36A04353"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83.0±7.0</w:t>
            </w:r>
          </w:p>
        </w:tc>
        <w:tc>
          <w:tcPr>
            <w:tcW w:w="1158" w:type="dxa"/>
            <w:tcBorders>
              <w:top w:val="nil"/>
              <w:left w:val="nil"/>
              <w:bottom w:val="nil"/>
              <w:right w:val="nil"/>
            </w:tcBorders>
            <w:shd w:val="clear" w:color="000000" w:fill="FFFFFF"/>
            <w:noWrap/>
            <w:vAlign w:val="center"/>
            <w:hideMark/>
          </w:tcPr>
          <w:p w14:paraId="3D438AE3"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18.6±1.6</w:t>
            </w:r>
          </w:p>
        </w:tc>
        <w:tc>
          <w:tcPr>
            <w:tcW w:w="1295" w:type="dxa"/>
            <w:tcBorders>
              <w:top w:val="nil"/>
              <w:left w:val="nil"/>
              <w:bottom w:val="nil"/>
              <w:right w:val="nil"/>
            </w:tcBorders>
            <w:shd w:val="clear" w:color="000000" w:fill="FFFFFF"/>
            <w:noWrap/>
            <w:vAlign w:val="center"/>
            <w:hideMark/>
          </w:tcPr>
          <w:p w14:paraId="6334081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83.3±6.6</w:t>
            </w:r>
          </w:p>
        </w:tc>
        <w:tc>
          <w:tcPr>
            <w:tcW w:w="1020" w:type="dxa"/>
            <w:tcBorders>
              <w:top w:val="nil"/>
              <w:left w:val="nil"/>
              <w:bottom w:val="nil"/>
              <w:right w:val="nil"/>
            </w:tcBorders>
            <w:shd w:val="clear" w:color="000000" w:fill="FFFFFF"/>
            <w:noWrap/>
            <w:vAlign w:val="center"/>
            <w:hideMark/>
          </w:tcPr>
          <w:p w14:paraId="5E27748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25.5±1.5</w:t>
            </w:r>
          </w:p>
        </w:tc>
      </w:tr>
      <w:tr w:rsidR="00BD59B1" w:rsidRPr="001B756A" w14:paraId="20206E0B" w14:textId="77777777" w:rsidTr="00CA3492">
        <w:trPr>
          <w:trHeight w:val="68"/>
        </w:trPr>
        <w:tc>
          <w:tcPr>
            <w:tcW w:w="938" w:type="dxa"/>
            <w:tcBorders>
              <w:top w:val="nil"/>
              <w:left w:val="nil"/>
              <w:bottom w:val="nil"/>
              <w:right w:val="nil"/>
            </w:tcBorders>
            <w:shd w:val="clear" w:color="000000" w:fill="FFFFFF"/>
            <w:noWrap/>
            <w:vAlign w:val="bottom"/>
            <w:hideMark/>
          </w:tcPr>
          <w:p w14:paraId="25B8C237"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3BFF6EC1"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72" w:type="dxa"/>
            <w:tcBorders>
              <w:top w:val="nil"/>
              <w:left w:val="nil"/>
              <w:bottom w:val="nil"/>
              <w:right w:val="nil"/>
            </w:tcBorders>
            <w:shd w:val="clear" w:color="000000" w:fill="FFFFFF"/>
            <w:noWrap/>
            <w:vAlign w:val="center"/>
            <w:hideMark/>
          </w:tcPr>
          <w:p w14:paraId="5148B37C"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5.6±0.8</w:t>
            </w:r>
          </w:p>
        </w:tc>
        <w:tc>
          <w:tcPr>
            <w:tcW w:w="1020" w:type="dxa"/>
            <w:tcBorders>
              <w:top w:val="nil"/>
              <w:left w:val="nil"/>
              <w:bottom w:val="nil"/>
              <w:right w:val="nil"/>
            </w:tcBorders>
            <w:shd w:val="clear" w:color="000000" w:fill="FFFFFF"/>
            <w:noWrap/>
            <w:vAlign w:val="center"/>
            <w:hideMark/>
          </w:tcPr>
          <w:p w14:paraId="6D1A7FE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46.2±0.6</w:t>
            </w:r>
          </w:p>
        </w:tc>
        <w:tc>
          <w:tcPr>
            <w:tcW w:w="1020" w:type="dxa"/>
            <w:tcBorders>
              <w:top w:val="nil"/>
              <w:left w:val="nil"/>
              <w:bottom w:val="nil"/>
              <w:right w:val="nil"/>
            </w:tcBorders>
            <w:shd w:val="clear" w:color="000000" w:fill="FFFFFF"/>
            <w:noWrap/>
            <w:vAlign w:val="center"/>
            <w:hideMark/>
          </w:tcPr>
          <w:p w14:paraId="2CAA85C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22.5±2.7</w:t>
            </w:r>
          </w:p>
        </w:tc>
        <w:tc>
          <w:tcPr>
            <w:tcW w:w="1295" w:type="dxa"/>
            <w:tcBorders>
              <w:top w:val="nil"/>
              <w:left w:val="nil"/>
              <w:bottom w:val="nil"/>
              <w:right w:val="nil"/>
            </w:tcBorders>
            <w:shd w:val="clear" w:color="000000" w:fill="FFFFFF"/>
            <w:noWrap/>
            <w:vAlign w:val="center"/>
            <w:hideMark/>
          </w:tcPr>
          <w:p w14:paraId="24DC207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93.8±0.4</w:t>
            </w:r>
          </w:p>
        </w:tc>
        <w:tc>
          <w:tcPr>
            <w:tcW w:w="1020" w:type="dxa"/>
            <w:tcBorders>
              <w:top w:val="nil"/>
              <w:left w:val="nil"/>
              <w:bottom w:val="nil"/>
              <w:right w:val="nil"/>
            </w:tcBorders>
            <w:shd w:val="clear" w:color="000000" w:fill="FFFFFF"/>
            <w:noWrap/>
            <w:vAlign w:val="center"/>
            <w:hideMark/>
          </w:tcPr>
          <w:p w14:paraId="2BD5DC3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24.9±1.7</w:t>
            </w:r>
          </w:p>
        </w:tc>
        <w:tc>
          <w:tcPr>
            <w:tcW w:w="871" w:type="dxa"/>
            <w:tcBorders>
              <w:top w:val="nil"/>
              <w:left w:val="nil"/>
              <w:bottom w:val="nil"/>
              <w:right w:val="nil"/>
            </w:tcBorders>
            <w:shd w:val="clear" w:color="000000" w:fill="FFFFFF"/>
            <w:noWrap/>
            <w:vAlign w:val="bottom"/>
            <w:hideMark/>
          </w:tcPr>
          <w:p w14:paraId="466D9D78"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763ED19E"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883" w:type="dxa"/>
            <w:tcBorders>
              <w:top w:val="nil"/>
              <w:left w:val="nil"/>
              <w:bottom w:val="nil"/>
              <w:right w:val="nil"/>
            </w:tcBorders>
            <w:shd w:val="clear" w:color="000000" w:fill="FFFFFF"/>
            <w:noWrap/>
            <w:vAlign w:val="center"/>
            <w:hideMark/>
          </w:tcPr>
          <w:p w14:paraId="62FC901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6.7±1.2</w:t>
            </w:r>
          </w:p>
        </w:tc>
        <w:tc>
          <w:tcPr>
            <w:tcW w:w="1295" w:type="dxa"/>
            <w:tcBorders>
              <w:top w:val="nil"/>
              <w:left w:val="nil"/>
              <w:bottom w:val="nil"/>
              <w:right w:val="nil"/>
            </w:tcBorders>
            <w:shd w:val="clear" w:color="000000" w:fill="FFFFFF"/>
            <w:noWrap/>
            <w:vAlign w:val="center"/>
            <w:hideMark/>
          </w:tcPr>
          <w:p w14:paraId="0E3169C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88.1±4.4</w:t>
            </w:r>
          </w:p>
        </w:tc>
        <w:tc>
          <w:tcPr>
            <w:tcW w:w="1158" w:type="dxa"/>
            <w:tcBorders>
              <w:top w:val="nil"/>
              <w:left w:val="nil"/>
              <w:bottom w:val="nil"/>
              <w:right w:val="nil"/>
            </w:tcBorders>
            <w:shd w:val="clear" w:color="000000" w:fill="FFFFFF"/>
            <w:noWrap/>
            <w:vAlign w:val="center"/>
            <w:hideMark/>
          </w:tcPr>
          <w:p w14:paraId="18B498F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18.6±5.5</w:t>
            </w:r>
          </w:p>
        </w:tc>
        <w:tc>
          <w:tcPr>
            <w:tcW w:w="1295" w:type="dxa"/>
            <w:tcBorders>
              <w:top w:val="nil"/>
              <w:left w:val="nil"/>
              <w:bottom w:val="nil"/>
              <w:right w:val="nil"/>
            </w:tcBorders>
            <w:shd w:val="clear" w:color="000000" w:fill="FFFFFF"/>
            <w:noWrap/>
            <w:vAlign w:val="center"/>
            <w:hideMark/>
          </w:tcPr>
          <w:p w14:paraId="635D1E1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123.7±2.3</w:t>
            </w:r>
          </w:p>
        </w:tc>
        <w:tc>
          <w:tcPr>
            <w:tcW w:w="1020" w:type="dxa"/>
            <w:tcBorders>
              <w:top w:val="nil"/>
              <w:left w:val="nil"/>
              <w:bottom w:val="nil"/>
              <w:right w:val="nil"/>
            </w:tcBorders>
            <w:shd w:val="clear" w:color="000000" w:fill="FFFFFF"/>
            <w:noWrap/>
            <w:vAlign w:val="center"/>
            <w:hideMark/>
          </w:tcPr>
          <w:p w14:paraId="065904F9"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24.3±1.1</w:t>
            </w:r>
          </w:p>
        </w:tc>
      </w:tr>
      <w:tr w:rsidR="00BD59B1" w:rsidRPr="001B756A" w14:paraId="464CCE46" w14:textId="77777777" w:rsidTr="00CA3492">
        <w:trPr>
          <w:trHeight w:val="68"/>
        </w:trPr>
        <w:tc>
          <w:tcPr>
            <w:tcW w:w="938" w:type="dxa"/>
            <w:tcBorders>
              <w:top w:val="nil"/>
              <w:left w:val="nil"/>
              <w:bottom w:val="single" w:sz="4" w:space="0" w:color="auto"/>
              <w:right w:val="nil"/>
            </w:tcBorders>
            <w:shd w:val="clear" w:color="000000" w:fill="FFFFFF"/>
            <w:noWrap/>
            <w:vAlign w:val="bottom"/>
            <w:hideMark/>
          </w:tcPr>
          <w:p w14:paraId="172A6E92"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single" w:sz="4" w:space="0" w:color="auto"/>
              <w:right w:val="nil"/>
            </w:tcBorders>
            <w:shd w:val="clear" w:color="000000" w:fill="FFFFFF"/>
            <w:noWrap/>
            <w:vAlign w:val="center"/>
            <w:hideMark/>
          </w:tcPr>
          <w:p w14:paraId="51E090F5"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72" w:type="dxa"/>
            <w:tcBorders>
              <w:top w:val="nil"/>
              <w:left w:val="nil"/>
              <w:bottom w:val="single" w:sz="4" w:space="0" w:color="auto"/>
              <w:right w:val="nil"/>
            </w:tcBorders>
            <w:shd w:val="clear" w:color="000000" w:fill="FFFFFF"/>
            <w:noWrap/>
            <w:vAlign w:val="center"/>
            <w:hideMark/>
          </w:tcPr>
          <w:p w14:paraId="2F25F081"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3.9±0.3</w:t>
            </w:r>
          </w:p>
        </w:tc>
        <w:tc>
          <w:tcPr>
            <w:tcW w:w="1020" w:type="dxa"/>
            <w:tcBorders>
              <w:top w:val="nil"/>
              <w:left w:val="nil"/>
              <w:bottom w:val="single" w:sz="4" w:space="0" w:color="auto"/>
              <w:right w:val="nil"/>
            </w:tcBorders>
            <w:shd w:val="clear" w:color="000000" w:fill="FFFFFF"/>
            <w:noWrap/>
            <w:vAlign w:val="center"/>
            <w:hideMark/>
          </w:tcPr>
          <w:p w14:paraId="5D88551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37.9±0.5</w:t>
            </w:r>
          </w:p>
        </w:tc>
        <w:tc>
          <w:tcPr>
            <w:tcW w:w="1020" w:type="dxa"/>
            <w:tcBorders>
              <w:top w:val="nil"/>
              <w:left w:val="nil"/>
              <w:bottom w:val="single" w:sz="4" w:space="0" w:color="auto"/>
              <w:right w:val="nil"/>
            </w:tcBorders>
            <w:shd w:val="clear" w:color="000000" w:fill="FFFFFF"/>
            <w:noWrap/>
            <w:vAlign w:val="center"/>
            <w:hideMark/>
          </w:tcPr>
          <w:p w14:paraId="5236019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18.5±1.0</w:t>
            </w:r>
          </w:p>
        </w:tc>
        <w:tc>
          <w:tcPr>
            <w:tcW w:w="1295" w:type="dxa"/>
            <w:tcBorders>
              <w:top w:val="nil"/>
              <w:left w:val="nil"/>
              <w:bottom w:val="single" w:sz="4" w:space="0" w:color="auto"/>
              <w:right w:val="nil"/>
            </w:tcBorders>
            <w:shd w:val="clear" w:color="000000" w:fill="FFFFFF"/>
            <w:noWrap/>
            <w:vAlign w:val="center"/>
            <w:hideMark/>
          </w:tcPr>
          <w:p w14:paraId="7CE8DA3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81.9±8.0</w:t>
            </w:r>
          </w:p>
        </w:tc>
        <w:tc>
          <w:tcPr>
            <w:tcW w:w="1020" w:type="dxa"/>
            <w:tcBorders>
              <w:top w:val="nil"/>
              <w:left w:val="nil"/>
              <w:bottom w:val="single" w:sz="4" w:space="0" w:color="auto"/>
              <w:right w:val="nil"/>
            </w:tcBorders>
            <w:shd w:val="clear" w:color="000000" w:fill="FFFFFF"/>
            <w:noWrap/>
            <w:vAlign w:val="center"/>
            <w:hideMark/>
          </w:tcPr>
          <w:p w14:paraId="0C079B2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23.9±0.3</w:t>
            </w:r>
          </w:p>
        </w:tc>
        <w:tc>
          <w:tcPr>
            <w:tcW w:w="871" w:type="dxa"/>
            <w:tcBorders>
              <w:top w:val="nil"/>
              <w:left w:val="nil"/>
              <w:bottom w:val="single" w:sz="4" w:space="0" w:color="auto"/>
              <w:right w:val="nil"/>
            </w:tcBorders>
            <w:shd w:val="clear" w:color="000000" w:fill="FFFFFF"/>
            <w:noWrap/>
            <w:vAlign w:val="bottom"/>
            <w:hideMark/>
          </w:tcPr>
          <w:p w14:paraId="1AD85C6C"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single" w:sz="4" w:space="0" w:color="auto"/>
              <w:right w:val="nil"/>
            </w:tcBorders>
            <w:shd w:val="clear" w:color="000000" w:fill="FFFFFF"/>
            <w:noWrap/>
            <w:vAlign w:val="center"/>
            <w:hideMark/>
          </w:tcPr>
          <w:p w14:paraId="795E5D9E"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883" w:type="dxa"/>
            <w:tcBorders>
              <w:top w:val="nil"/>
              <w:left w:val="nil"/>
              <w:bottom w:val="single" w:sz="4" w:space="0" w:color="auto"/>
              <w:right w:val="nil"/>
            </w:tcBorders>
            <w:shd w:val="clear" w:color="000000" w:fill="FFFFFF"/>
            <w:noWrap/>
            <w:vAlign w:val="center"/>
            <w:hideMark/>
          </w:tcPr>
          <w:p w14:paraId="343A740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6.8±0.8</w:t>
            </w:r>
          </w:p>
        </w:tc>
        <w:tc>
          <w:tcPr>
            <w:tcW w:w="1295" w:type="dxa"/>
            <w:tcBorders>
              <w:top w:val="nil"/>
              <w:left w:val="nil"/>
              <w:bottom w:val="single" w:sz="4" w:space="0" w:color="auto"/>
              <w:right w:val="nil"/>
            </w:tcBorders>
            <w:shd w:val="clear" w:color="000000" w:fill="FFFFFF"/>
            <w:noWrap/>
            <w:vAlign w:val="center"/>
            <w:hideMark/>
          </w:tcPr>
          <w:p w14:paraId="4183081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86.7±6.4</w:t>
            </w:r>
          </w:p>
        </w:tc>
        <w:tc>
          <w:tcPr>
            <w:tcW w:w="1158" w:type="dxa"/>
            <w:tcBorders>
              <w:top w:val="nil"/>
              <w:left w:val="nil"/>
              <w:bottom w:val="single" w:sz="4" w:space="0" w:color="auto"/>
              <w:right w:val="nil"/>
            </w:tcBorders>
            <w:shd w:val="clear" w:color="000000" w:fill="FFFFFF"/>
            <w:noWrap/>
            <w:vAlign w:val="center"/>
            <w:hideMark/>
          </w:tcPr>
          <w:p w14:paraId="5ADA2D6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23.1±5.3</w:t>
            </w:r>
          </w:p>
        </w:tc>
        <w:tc>
          <w:tcPr>
            <w:tcW w:w="1295" w:type="dxa"/>
            <w:tcBorders>
              <w:top w:val="nil"/>
              <w:left w:val="nil"/>
              <w:bottom w:val="single" w:sz="4" w:space="0" w:color="auto"/>
              <w:right w:val="nil"/>
            </w:tcBorders>
            <w:shd w:val="clear" w:color="000000" w:fill="FFFFFF"/>
            <w:noWrap/>
            <w:vAlign w:val="center"/>
            <w:hideMark/>
          </w:tcPr>
          <w:p w14:paraId="7F0B9F9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81.8±1.5</w:t>
            </w:r>
          </w:p>
        </w:tc>
        <w:tc>
          <w:tcPr>
            <w:tcW w:w="1020" w:type="dxa"/>
            <w:tcBorders>
              <w:top w:val="nil"/>
              <w:left w:val="nil"/>
              <w:bottom w:val="single" w:sz="4" w:space="0" w:color="auto"/>
              <w:right w:val="nil"/>
            </w:tcBorders>
            <w:shd w:val="clear" w:color="000000" w:fill="FFFFFF"/>
            <w:noWrap/>
            <w:vAlign w:val="center"/>
            <w:hideMark/>
          </w:tcPr>
          <w:p w14:paraId="7BF6CE1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27.7±2.2</w:t>
            </w:r>
          </w:p>
        </w:tc>
      </w:tr>
      <w:tr w:rsidR="00BD59B1" w:rsidRPr="001B756A" w14:paraId="1C1D0AC9" w14:textId="77777777" w:rsidTr="00CA3492">
        <w:trPr>
          <w:trHeight w:val="58"/>
        </w:trPr>
        <w:tc>
          <w:tcPr>
            <w:tcW w:w="2899" w:type="dxa"/>
            <w:gridSpan w:val="3"/>
            <w:tcBorders>
              <w:top w:val="nil"/>
              <w:left w:val="nil"/>
              <w:bottom w:val="nil"/>
              <w:right w:val="nil"/>
            </w:tcBorders>
            <w:shd w:val="clear" w:color="000000" w:fill="FFFFFF"/>
            <w:noWrap/>
            <w:hideMark/>
          </w:tcPr>
          <w:p w14:paraId="0B923AC2" w14:textId="77777777" w:rsidR="00BD59B1" w:rsidRPr="001B756A" w:rsidRDefault="00BD59B1" w:rsidP="00CA3492">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Maize - GS5</w:t>
            </w:r>
          </w:p>
        </w:tc>
        <w:tc>
          <w:tcPr>
            <w:tcW w:w="1020" w:type="dxa"/>
            <w:tcBorders>
              <w:top w:val="nil"/>
              <w:left w:val="nil"/>
              <w:bottom w:val="nil"/>
              <w:right w:val="nil"/>
            </w:tcBorders>
            <w:shd w:val="clear" w:color="000000" w:fill="FFFFFF"/>
            <w:noWrap/>
            <w:vAlign w:val="center"/>
            <w:hideMark/>
          </w:tcPr>
          <w:p w14:paraId="03E4EA77"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 </w:t>
            </w:r>
          </w:p>
        </w:tc>
        <w:tc>
          <w:tcPr>
            <w:tcW w:w="1020" w:type="dxa"/>
            <w:tcBorders>
              <w:top w:val="nil"/>
              <w:left w:val="nil"/>
              <w:bottom w:val="nil"/>
              <w:right w:val="nil"/>
            </w:tcBorders>
            <w:shd w:val="clear" w:color="000000" w:fill="FFFFFF"/>
            <w:noWrap/>
            <w:vAlign w:val="center"/>
            <w:hideMark/>
          </w:tcPr>
          <w:p w14:paraId="00037D6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295" w:type="dxa"/>
            <w:tcBorders>
              <w:top w:val="nil"/>
              <w:left w:val="nil"/>
              <w:bottom w:val="nil"/>
              <w:right w:val="nil"/>
            </w:tcBorders>
            <w:shd w:val="clear" w:color="000000" w:fill="FFFFFF"/>
            <w:noWrap/>
            <w:vAlign w:val="center"/>
            <w:hideMark/>
          </w:tcPr>
          <w:p w14:paraId="20ED6A73"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20" w:type="dxa"/>
            <w:tcBorders>
              <w:top w:val="nil"/>
              <w:left w:val="nil"/>
              <w:bottom w:val="nil"/>
              <w:right w:val="nil"/>
            </w:tcBorders>
            <w:shd w:val="clear" w:color="000000" w:fill="FFFFFF"/>
            <w:noWrap/>
            <w:vAlign w:val="center"/>
            <w:hideMark/>
          </w:tcPr>
          <w:p w14:paraId="4F197573"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5126" w:type="dxa"/>
            <w:gridSpan w:val="5"/>
            <w:tcBorders>
              <w:top w:val="nil"/>
              <w:left w:val="nil"/>
              <w:bottom w:val="nil"/>
              <w:right w:val="nil"/>
            </w:tcBorders>
            <w:shd w:val="clear" w:color="000000" w:fill="FFFFFF"/>
            <w:noWrap/>
            <w:hideMark/>
          </w:tcPr>
          <w:p w14:paraId="1EBBA2DF" w14:textId="77777777" w:rsidR="00BD59B1" w:rsidRPr="001B756A" w:rsidRDefault="00BD59B1" w:rsidP="00CA3492">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Durum wheat - GS64</w:t>
            </w:r>
          </w:p>
        </w:tc>
        <w:tc>
          <w:tcPr>
            <w:tcW w:w="1295" w:type="dxa"/>
            <w:tcBorders>
              <w:top w:val="nil"/>
              <w:left w:val="nil"/>
              <w:bottom w:val="nil"/>
              <w:right w:val="nil"/>
            </w:tcBorders>
            <w:shd w:val="clear" w:color="000000" w:fill="FFFFFF"/>
            <w:noWrap/>
            <w:vAlign w:val="bottom"/>
            <w:hideMark/>
          </w:tcPr>
          <w:p w14:paraId="1F63F7F7"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1020" w:type="dxa"/>
            <w:tcBorders>
              <w:top w:val="nil"/>
              <w:left w:val="nil"/>
              <w:bottom w:val="nil"/>
              <w:right w:val="nil"/>
            </w:tcBorders>
            <w:shd w:val="clear" w:color="000000" w:fill="FFFFFF"/>
            <w:noWrap/>
            <w:vAlign w:val="bottom"/>
            <w:hideMark/>
          </w:tcPr>
          <w:p w14:paraId="592C85FC"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r>
      <w:tr w:rsidR="00BD59B1" w:rsidRPr="001B756A" w14:paraId="7F1B417F" w14:textId="77777777" w:rsidTr="00CA3492">
        <w:trPr>
          <w:trHeight w:val="130"/>
        </w:trPr>
        <w:tc>
          <w:tcPr>
            <w:tcW w:w="938" w:type="dxa"/>
            <w:tcBorders>
              <w:top w:val="nil"/>
              <w:left w:val="nil"/>
              <w:bottom w:val="nil"/>
              <w:right w:val="nil"/>
            </w:tcBorders>
            <w:shd w:val="clear" w:color="000000" w:fill="FFFFFF"/>
            <w:noWrap/>
            <w:vAlign w:val="center"/>
            <w:hideMark/>
          </w:tcPr>
          <w:p w14:paraId="21338CA0"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NM</w:t>
            </w:r>
          </w:p>
        </w:tc>
        <w:tc>
          <w:tcPr>
            <w:tcW w:w="989" w:type="dxa"/>
            <w:tcBorders>
              <w:top w:val="nil"/>
              <w:left w:val="nil"/>
              <w:bottom w:val="nil"/>
              <w:right w:val="nil"/>
            </w:tcBorders>
            <w:shd w:val="clear" w:color="000000" w:fill="FFFFFF"/>
            <w:noWrap/>
            <w:vAlign w:val="center"/>
            <w:hideMark/>
          </w:tcPr>
          <w:p w14:paraId="51A6942A"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72" w:type="dxa"/>
            <w:tcBorders>
              <w:top w:val="nil"/>
              <w:left w:val="nil"/>
              <w:bottom w:val="nil"/>
              <w:right w:val="nil"/>
            </w:tcBorders>
            <w:shd w:val="clear" w:color="000000" w:fill="FFFFFF"/>
            <w:noWrap/>
            <w:vAlign w:val="center"/>
            <w:hideMark/>
          </w:tcPr>
          <w:p w14:paraId="7E8EF861"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4.4±0.1</w:t>
            </w:r>
          </w:p>
        </w:tc>
        <w:tc>
          <w:tcPr>
            <w:tcW w:w="1020" w:type="dxa"/>
            <w:tcBorders>
              <w:top w:val="nil"/>
              <w:left w:val="nil"/>
              <w:bottom w:val="nil"/>
              <w:right w:val="nil"/>
            </w:tcBorders>
            <w:shd w:val="clear" w:color="000000" w:fill="FFFFFF"/>
            <w:noWrap/>
            <w:vAlign w:val="center"/>
            <w:hideMark/>
          </w:tcPr>
          <w:p w14:paraId="4DDB9B5F"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71.4±0.5</w:t>
            </w:r>
          </w:p>
        </w:tc>
        <w:tc>
          <w:tcPr>
            <w:tcW w:w="1020" w:type="dxa"/>
            <w:tcBorders>
              <w:top w:val="nil"/>
              <w:left w:val="nil"/>
              <w:bottom w:val="nil"/>
              <w:right w:val="nil"/>
            </w:tcBorders>
            <w:shd w:val="clear" w:color="000000" w:fill="FFFFFF"/>
            <w:noWrap/>
            <w:vAlign w:val="center"/>
            <w:hideMark/>
          </w:tcPr>
          <w:p w14:paraId="7CE4685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12.1±2.4</w:t>
            </w:r>
          </w:p>
        </w:tc>
        <w:tc>
          <w:tcPr>
            <w:tcW w:w="1295" w:type="dxa"/>
            <w:tcBorders>
              <w:top w:val="nil"/>
              <w:left w:val="nil"/>
              <w:bottom w:val="nil"/>
              <w:right w:val="nil"/>
            </w:tcBorders>
            <w:shd w:val="clear" w:color="000000" w:fill="FFFFFF"/>
            <w:noWrap/>
            <w:vAlign w:val="center"/>
            <w:hideMark/>
          </w:tcPr>
          <w:p w14:paraId="6183FA3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92.3±19.2</w:t>
            </w:r>
          </w:p>
        </w:tc>
        <w:tc>
          <w:tcPr>
            <w:tcW w:w="1020" w:type="dxa"/>
            <w:tcBorders>
              <w:top w:val="nil"/>
              <w:left w:val="nil"/>
              <w:bottom w:val="nil"/>
              <w:right w:val="nil"/>
            </w:tcBorders>
            <w:shd w:val="clear" w:color="000000" w:fill="FFFFFF"/>
            <w:noWrap/>
            <w:vAlign w:val="center"/>
            <w:hideMark/>
          </w:tcPr>
          <w:p w14:paraId="1F221E5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22.2±1.4</w:t>
            </w:r>
          </w:p>
        </w:tc>
        <w:tc>
          <w:tcPr>
            <w:tcW w:w="871" w:type="dxa"/>
            <w:tcBorders>
              <w:top w:val="nil"/>
              <w:left w:val="nil"/>
              <w:bottom w:val="nil"/>
              <w:right w:val="nil"/>
            </w:tcBorders>
            <w:shd w:val="clear" w:color="000000" w:fill="FFFFFF"/>
            <w:noWrap/>
            <w:vAlign w:val="center"/>
            <w:hideMark/>
          </w:tcPr>
          <w:p w14:paraId="7AF1CE35"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NM</w:t>
            </w:r>
          </w:p>
        </w:tc>
        <w:tc>
          <w:tcPr>
            <w:tcW w:w="919" w:type="dxa"/>
            <w:tcBorders>
              <w:top w:val="nil"/>
              <w:left w:val="nil"/>
              <w:bottom w:val="nil"/>
              <w:right w:val="nil"/>
            </w:tcBorders>
            <w:shd w:val="clear" w:color="000000" w:fill="FFFFFF"/>
            <w:noWrap/>
            <w:vAlign w:val="center"/>
            <w:hideMark/>
          </w:tcPr>
          <w:p w14:paraId="2980BDB8"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883" w:type="dxa"/>
            <w:tcBorders>
              <w:top w:val="nil"/>
              <w:left w:val="nil"/>
              <w:bottom w:val="nil"/>
              <w:right w:val="nil"/>
            </w:tcBorders>
            <w:shd w:val="clear" w:color="000000" w:fill="FFFFFF"/>
            <w:noWrap/>
            <w:vAlign w:val="center"/>
            <w:hideMark/>
          </w:tcPr>
          <w:p w14:paraId="4AFAF61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3.7±0.8</w:t>
            </w:r>
          </w:p>
        </w:tc>
        <w:tc>
          <w:tcPr>
            <w:tcW w:w="1295" w:type="dxa"/>
            <w:tcBorders>
              <w:top w:val="nil"/>
              <w:left w:val="nil"/>
              <w:bottom w:val="nil"/>
              <w:right w:val="nil"/>
            </w:tcBorders>
            <w:shd w:val="clear" w:color="000000" w:fill="FFFFFF"/>
            <w:noWrap/>
            <w:vAlign w:val="center"/>
            <w:hideMark/>
          </w:tcPr>
          <w:p w14:paraId="18BEA2D3"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103.6±11.3</w:t>
            </w:r>
          </w:p>
        </w:tc>
        <w:tc>
          <w:tcPr>
            <w:tcW w:w="1158" w:type="dxa"/>
            <w:tcBorders>
              <w:top w:val="nil"/>
              <w:left w:val="nil"/>
              <w:bottom w:val="nil"/>
              <w:right w:val="nil"/>
            </w:tcBorders>
            <w:shd w:val="clear" w:color="000000" w:fill="FFFFFF"/>
            <w:noWrap/>
            <w:vAlign w:val="center"/>
            <w:hideMark/>
          </w:tcPr>
          <w:p w14:paraId="6479386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33.1±33.4</w:t>
            </w:r>
          </w:p>
        </w:tc>
        <w:tc>
          <w:tcPr>
            <w:tcW w:w="1295" w:type="dxa"/>
            <w:tcBorders>
              <w:top w:val="nil"/>
              <w:left w:val="nil"/>
              <w:bottom w:val="nil"/>
              <w:right w:val="nil"/>
            </w:tcBorders>
            <w:shd w:val="clear" w:color="000000" w:fill="FFFFFF"/>
            <w:noWrap/>
            <w:vAlign w:val="center"/>
            <w:hideMark/>
          </w:tcPr>
          <w:p w14:paraId="19762A7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258.7±26.7</w:t>
            </w:r>
          </w:p>
        </w:tc>
        <w:tc>
          <w:tcPr>
            <w:tcW w:w="1020" w:type="dxa"/>
            <w:tcBorders>
              <w:top w:val="nil"/>
              <w:left w:val="nil"/>
              <w:bottom w:val="nil"/>
              <w:right w:val="nil"/>
            </w:tcBorders>
            <w:shd w:val="clear" w:color="000000" w:fill="FFFFFF"/>
            <w:noWrap/>
            <w:vAlign w:val="center"/>
            <w:hideMark/>
          </w:tcPr>
          <w:p w14:paraId="654765D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43.5±0.9</w:t>
            </w:r>
          </w:p>
        </w:tc>
      </w:tr>
      <w:tr w:rsidR="00BD59B1" w:rsidRPr="001B756A" w14:paraId="1AEF6A2F" w14:textId="77777777" w:rsidTr="00CA3492">
        <w:trPr>
          <w:trHeight w:val="68"/>
        </w:trPr>
        <w:tc>
          <w:tcPr>
            <w:tcW w:w="938" w:type="dxa"/>
            <w:tcBorders>
              <w:top w:val="nil"/>
              <w:left w:val="nil"/>
              <w:bottom w:val="nil"/>
              <w:right w:val="nil"/>
            </w:tcBorders>
            <w:shd w:val="clear" w:color="000000" w:fill="FFFFFF"/>
            <w:noWrap/>
            <w:vAlign w:val="bottom"/>
            <w:hideMark/>
          </w:tcPr>
          <w:p w14:paraId="53AC9527"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1EE2E84A"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72" w:type="dxa"/>
            <w:tcBorders>
              <w:top w:val="nil"/>
              <w:left w:val="nil"/>
              <w:bottom w:val="nil"/>
              <w:right w:val="nil"/>
            </w:tcBorders>
            <w:shd w:val="clear" w:color="000000" w:fill="FFFFFF"/>
            <w:noWrap/>
            <w:vAlign w:val="center"/>
            <w:hideMark/>
          </w:tcPr>
          <w:p w14:paraId="01F620AD"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4.3±0.4</w:t>
            </w:r>
          </w:p>
        </w:tc>
        <w:tc>
          <w:tcPr>
            <w:tcW w:w="1020" w:type="dxa"/>
            <w:tcBorders>
              <w:top w:val="nil"/>
              <w:left w:val="nil"/>
              <w:bottom w:val="nil"/>
              <w:right w:val="nil"/>
            </w:tcBorders>
            <w:shd w:val="clear" w:color="000000" w:fill="FFFFFF"/>
            <w:noWrap/>
            <w:vAlign w:val="center"/>
            <w:hideMark/>
          </w:tcPr>
          <w:p w14:paraId="5A502C64"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59.6±4.2</w:t>
            </w:r>
          </w:p>
        </w:tc>
        <w:tc>
          <w:tcPr>
            <w:tcW w:w="1020" w:type="dxa"/>
            <w:tcBorders>
              <w:top w:val="nil"/>
              <w:left w:val="nil"/>
              <w:bottom w:val="nil"/>
              <w:right w:val="nil"/>
            </w:tcBorders>
            <w:shd w:val="clear" w:color="000000" w:fill="FFFFFF"/>
            <w:noWrap/>
            <w:vAlign w:val="center"/>
            <w:hideMark/>
          </w:tcPr>
          <w:p w14:paraId="50C3E43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11.0±1.6</w:t>
            </w:r>
          </w:p>
        </w:tc>
        <w:tc>
          <w:tcPr>
            <w:tcW w:w="1295" w:type="dxa"/>
            <w:tcBorders>
              <w:top w:val="nil"/>
              <w:left w:val="nil"/>
              <w:bottom w:val="nil"/>
              <w:right w:val="nil"/>
            </w:tcBorders>
            <w:shd w:val="clear" w:color="000000" w:fill="FFFFFF"/>
            <w:noWrap/>
            <w:vAlign w:val="center"/>
            <w:hideMark/>
          </w:tcPr>
          <w:p w14:paraId="0617652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104.3±3.5</w:t>
            </w:r>
          </w:p>
        </w:tc>
        <w:tc>
          <w:tcPr>
            <w:tcW w:w="1020" w:type="dxa"/>
            <w:tcBorders>
              <w:top w:val="nil"/>
              <w:left w:val="nil"/>
              <w:bottom w:val="nil"/>
              <w:right w:val="nil"/>
            </w:tcBorders>
            <w:shd w:val="clear" w:color="000000" w:fill="FFFFFF"/>
            <w:noWrap/>
            <w:vAlign w:val="center"/>
            <w:hideMark/>
          </w:tcPr>
          <w:p w14:paraId="4A8F779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18.1±1.0</w:t>
            </w:r>
          </w:p>
        </w:tc>
        <w:tc>
          <w:tcPr>
            <w:tcW w:w="871" w:type="dxa"/>
            <w:tcBorders>
              <w:top w:val="nil"/>
              <w:left w:val="nil"/>
              <w:bottom w:val="nil"/>
              <w:right w:val="nil"/>
            </w:tcBorders>
            <w:shd w:val="clear" w:color="000000" w:fill="FFFFFF"/>
            <w:noWrap/>
            <w:vAlign w:val="bottom"/>
            <w:hideMark/>
          </w:tcPr>
          <w:p w14:paraId="7CEB6BBD"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6E911EFA"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883" w:type="dxa"/>
            <w:tcBorders>
              <w:top w:val="nil"/>
              <w:left w:val="nil"/>
              <w:bottom w:val="nil"/>
              <w:right w:val="nil"/>
            </w:tcBorders>
            <w:shd w:val="clear" w:color="000000" w:fill="FFFFFF"/>
            <w:noWrap/>
            <w:vAlign w:val="center"/>
            <w:hideMark/>
          </w:tcPr>
          <w:p w14:paraId="505E5D9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2.7±0.5</w:t>
            </w:r>
          </w:p>
        </w:tc>
        <w:tc>
          <w:tcPr>
            <w:tcW w:w="1295" w:type="dxa"/>
            <w:tcBorders>
              <w:top w:val="nil"/>
              <w:left w:val="nil"/>
              <w:bottom w:val="nil"/>
              <w:right w:val="nil"/>
            </w:tcBorders>
            <w:shd w:val="clear" w:color="000000" w:fill="FFFFFF"/>
            <w:noWrap/>
            <w:vAlign w:val="center"/>
            <w:hideMark/>
          </w:tcPr>
          <w:p w14:paraId="4F3A7FE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100.5±10.2</w:t>
            </w:r>
          </w:p>
        </w:tc>
        <w:tc>
          <w:tcPr>
            <w:tcW w:w="1158" w:type="dxa"/>
            <w:tcBorders>
              <w:top w:val="nil"/>
              <w:left w:val="nil"/>
              <w:bottom w:val="nil"/>
              <w:right w:val="nil"/>
            </w:tcBorders>
            <w:shd w:val="clear" w:color="000000" w:fill="FFFFFF"/>
            <w:noWrap/>
            <w:vAlign w:val="center"/>
            <w:hideMark/>
          </w:tcPr>
          <w:p w14:paraId="1249339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29.0±1.5</w:t>
            </w:r>
          </w:p>
        </w:tc>
        <w:tc>
          <w:tcPr>
            <w:tcW w:w="1295" w:type="dxa"/>
            <w:tcBorders>
              <w:top w:val="nil"/>
              <w:left w:val="nil"/>
              <w:bottom w:val="nil"/>
              <w:right w:val="nil"/>
            </w:tcBorders>
            <w:shd w:val="clear" w:color="000000" w:fill="FFFFFF"/>
            <w:noWrap/>
            <w:vAlign w:val="center"/>
            <w:hideMark/>
          </w:tcPr>
          <w:p w14:paraId="1D4CA83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291.0±7.2</w:t>
            </w:r>
          </w:p>
        </w:tc>
        <w:tc>
          <w:tcPr>
            <w:tcW w:w="1020" w:type="dxa"/>
            <w:tcBorders>
              <w:top w:val="nil"/>
              <w:left w:val="nil"/>
              <w:bottom w:val="nil"/>
              <w:right w:val="nil"/>
            </w:tcBorders>
            <w:shd w:val="clear" w:color="000000" w:fill="FFFFFF"/>
            <w:noWrap/>
            <w:vAlign w:val="center"/>
            <w:hideMark/>
          </w:tcPr>
          <w:p w14:paraId="20DEB5C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45.0±2.6</w:t>
            </w:r>
          </w:p>
        </w:tc>
      </w:tr>
      <w:tr w:rsidR="00BD59B1" w:rsidRPr="001B756A" w14:paraId="1009A93A" w14:textId="77777777" w:rsidTr="00CA3492">
        <w:trPr>
          <w:trHeight w:val="68"/>
        </w:trPr>
        <w:tc>
          <w:tcPr>
            <w:tcW w:w="938" w:type="dxa"/>
            <w:tcBorders>
              <w:top w:val="nil"/>
              <w:left w:val="nil"/>
              <w:bottom w:val="nil"/>
              <w:right w:val="nil"/>
            </w:tcBorders>
            <w:shd w:val="clear" w:color="000000" w:fill="FFFFFF"/>
            <w:noWrap/>
            <w:vAlign w:val="bottom"/>
            <w:hideMark/>
          </w:tcPr>
          <w:p w14:paraId="6DC941F9"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5CF4D070"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72" w:type="dxa"/>
            <w:tcBorders>
              <w:top w:val="nil"/>
              <w:left w:val="nil"/>
              <w:bottom w:val="nil"/>
              <w:right w:val="nil"/>
            </w:tcBorders>
            <w:shd w:val="clear" w:color="000000" w:fill="FFFFFF"/>
            <w:noWrap/>
            <w:vAlign w:val="center"/>
            <w:hideMark/>
          </w:tcPr>
          <w:p w14:paraId="36ED3094"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6.4±0.2</w:t>
            </w:r>
          </w:p>
        </w:tc>
        <w:tc>
          <w:tcPr>
            <w:tcW w:w="1020" w:type="dxa"/>
            <w:tcBorders>
              <w:top w:val="nil"/>
              <w:left w:val="nil"/>
              <w:bottom w:val="nil"/>
              <w:right w:val="nil"/>
            </w:tcBorders>
            <w:shd w:val="clear" w:color="000000" w:fill="FFFFFF"/>
            <w:noWrap/>
            <w:vAlign w:val="center"/>
            <w:hideMark/>
          </w:tcPr>
          <w:p w14:paraId="446D7A14"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74.2±2.3</w:t>
            </w:r>
          </w:p>
        </w:tc>
        <w:tc>
          <w:tcPr>
            <w:tcW w:w="1020" w:type="dxa"/>
            <w:tcBorders>
              <w:top w:val="nil"/>
              <w:left w:val="nil"/>
              <w:bottom w:val="nil"/>
              <w:right w:val="nil"/>
            </w:tcBorders>
            <w:shd w:val="clear" w:color="000000" w:fill="FFFFFF"/>
            <w:noWrap/>
            <w:vAlign w:val="center"/>
            <w:hideMark/>
          </w:tcPr>
          <w:p w14:paraId="36F122B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13.0±1.6</w:t>
            </w:r>
          </w:p>
        </w:tc>
        <w:tc>
          <w:tcPr>
            <w:tcW w:w="1295" w:type="dxa"/>
            <w:tcBorders>
              <w:top w:val="nil"/>
              <w:left w:val="nil"/>
              <w:bottom w:val="nil"/>
              <w:right w:val="nil"/>
            </w:tcBorders>
            <w:shd w:val="clear" w:color="000000" w:fill="FFFFFF"/>
            <w:noWrap/>
            <w:vAlign w:val="center"/>
            <w:hideMark/>
          </w:tcPr>
          <w:p w14:paraId="5BCD8AF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103.5±14.1</w:t>
            </w:r>
          </w:p>
        </w:tc>
        <w:tc>
          <w:tcPr>
            <w:tcW w:w="1020" w:type="dxa"/>
            <w:tcBorders>
              <w:top w:val="nil"/>
              <w:left w:val="nil"/>
              <w:bottom w:val="nil"/>
              <w:right w:val="nil"/>
            </w:tcBorders>
            <w:shd w:val="clear" w:color="000000" w:fill="FFFFFF"/>
            <w:noWrap/>
            <w:vAlign w:val="center"/>
            <w:hideMark/>
          </w:tcPr>
          <w:p w14:paraId="7759005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25.8±2.5</w:t>
            </w:r>
          </w:p>
        </w:tc>
        <w:tc>
          <w:tcPr>
            <w:tcW w:w="871" w:type="dxa"/>
            <w:tcBorders>
              <w:top w:val="nil"/>
              <w:left w:val="nil"/>
              <w:bottom w:val="nil"/>
              <w:right w:val="nil"/>
            </w:tcBorders>
            <w:shd w:val="clear" w:color="000000" w:fill="FFFFFF"/>
            <w:noWrap/>
            <w:vAlign w:val="bottom"/>
            <w:hideMark/>
          </w:tcPr>
          <w:p w14:paraId="2C6E146B"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1612236B"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883" w:type="dxa"/>
            <w:tcBorders>
              <w:top w:val="nil"/>
              <w:left w:val="nil"/>
              <w:bottom w:val="nil"/>
              <w:right w:val="nil"/>
            </w:tcBorders>
            <w:shd w:val="clear" w:color="000000" w:fill="FFFFFF"/>
            <w:noWrap/>
            <w:vAlign w:val="center"/>
            <w:hideMark/>
          </w:tcPr>
          <w:p w14:paraId="50E56B7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4.5±0.5</w:t>
            </w:r>
          </w:p>
        </w:tc>
        <w:tc>
          <w:tcPr>
            <w:tcW w:w="1295" w:type="dxa"/>
            <w:tcBorders>
              <w:top w:val="nil"/>
              <w:left w:val="nil"/>
              <w:bottom w:val="nil"/>
              <w:right w:val="nil"/>
            </w:tcBorders>
            <w:shd w:val="clear" w:color="000000" w:fill="FFFFFF"/>
            <w:noWrap/>
            <w:vAlign w:val="center"/>
            <w:hideMark/>
          </w:tcPr>
          <w:p w14:paraId="0C591C96"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117.2±8.7</w:t>
            </w:r>
          </w:p>
        </w:tc>
        <w:tc>
          <w:tcPr>
            <w:tcW w:w="1158" w:type="dxa"/>
            <w:tcBorders>
              <w:top w:val="nil"/>
              <w:left w:val="nil"/>
              <w:bottom w:val="nil"/>
              <w:right w:val="nil"/>
            </w:tcBorders>
            <w:shd w:val="clear" w:color="000000" w:fill="FFFFFF"/>
            <w:noWrap/>
            <w:vAlign w:val="center"/>
            <w:hideMark/>
          </w:tcPr>
          <w:p w14:paraId="51AA643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33.3±2.5</w:t>
            </w:r>
          </w:p>
        </w:tc>
        <w:tc>
          <w:tcPr>
            <w:tcW w:w="1295" w:type="dxa"/>
            <w:tcBorders>
              <w:top w:val="nil"/>
              <w:left w:val="nil"/>
              <w:bottom w:val="nil"/>
              <w:right w:val="nil"/>
            </w:tcBorders>
            <w:shd w:val="clear" w:color="000000" w:fill="FFFFFF"/>
            <w:noWrap/>
            <w:vAlign w:val="center"/>
            <w:hideMark/>
          </w:tcPr>
          <w:p w14:paraId="10D41F0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298.5±5.8</w:t>
            </w:r>
          </w:p>
        </w:tc>
        <w:tc>
          <w:tcPr>
            <w:tcW w:w="1020" w:type="dxa"/>
            <w:tcBorders>
              <w:top w:val="nil"/>
              <w:left w:val="nil"/>
              <w:bottom w:val="nil"/>
              <w:right w:val="nil"/>
            </w:tcBorders>
            <w:shd w:val="clear" w:color="000000" w:fill="FFFFFF"/>
            <w:noWrap/>
            <w:vAlign w:val="center"/>
            <w:hideMark/>
          </w:tcPr>
          <w:p w14:paraId="34B7F39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53.5±3.7</w:t>
            </w:r>
          </w:p>
        </w:tc>
      </w:tr>
      <w:tr w:rsidR="00BD59B1" w:rsidRPr="001B756A" w14:paraId="52512F77" w14:textId="77777777" w:rsidTr="00CA3492">
        <w:trPr>
          <w:trHeight w:val="114"/>
        </w:trPr>
        <w:tc>
          <w:tcPr>
            <w:tcW w:w="938" w:type="dxa"/>
            <w:tcBorders>
              <w:top w:val="nil"/>
              <w:left w:val="nil"/>
              <w:bottom w:val="nil"/>
              <w:right w:val="nil"/>
            </w:tcBorders>
            <w:shd w:val="clear" w:color="000000" w:fill="FFFFFF"/>
            <w:noWrap/>
            <w:vAlign w:val="bottom"/>
            <w:hideMark/>
          </w:tcPr>
          <w:p w14:paraId="5DADCBB8"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6F6D2DC7"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72" w:type="dxa"/>
            <w:tcBorders>
              <w:top w:val="nil"/>
              <w:left w:val="nil"/>
              <w:bottom w:val="nil"/>
              <w:right w:val="nil"/>
            </w:tcBorders>
            <w:shd w:val="clear" w:color="000000" w:fill="FFFFFF"/>
            <w:noWrap/>
            <w:vAlign w:val="center"/>
            <w:hideMark/>
          </w:tcPr>
          <w:p w14:paraId="4A8226A0"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5.4±1.0</w:t>
            </w:r>
          </w:p>
        </w:tc>
        <w:tc>
          <w:tcPr>
            <w:tcW w:w="1020" w:type="dxa"/>
            <w:tcBorders>
              <w:top w:val="nil"/>
              <w:left w:val="nil"/>
              <w:bottom w:val="nil"/>
              <w:right w:val="nil"/>
            </w:tcBorders>
            <w:shd w:val="clear" w:color="000000" w:fill="FFFFFF"/>
            <w:noWrap/>
            <w:vAlign w:val="center"/>
            <w:hideMark/>
          </w:tcPr>
          <w:p w14:paraId="7E10A15C"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69.0±6.0</w:t>
            </w:r>
          </w:p>
        </w:tc>
        <w:tc>
          <w:tcPr>
            <w:tcW w:w="1020" w:type="dxa"/>
            <w:tcBorders>
              <w:top w:val="nil"/>
              <w:left w:val="nil"/>
              <w:bottom w:val="nil"/>
              <w:right w:val="nil"/>
            </w:tcBorders>
            <w:shd w:val="clear" w:color="000000" w:fill="FFFFFF"/>
            <w:noWrap/>
            <w:vAlign w:val="center"/>
            <w:hideMark/>
          </w:tcPr>
          <w:p w14:paraId="5F0B536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14.8±1.2</w:t>
            </w:r>
          </w:p>
        </w:tc>
        <w:tc>
          <w:tcPr>
            <w:tcW w:w="1295" w:type="dxa"/>
            <w:tcBorders>
              <w:top w:val="nil"/>
              <w:left w:val="nil"/>
              <w:bottom w:val="nil"/>
              <w:right w:val="nil"/>
            </w:tcBorders>
            <w:shd w:val="clear" w:color="000000" w:fill="FFFFFF"/>
            <w:noWrap/>
            <w:vAlign w:val="center"/>
            <w:hideMark/>
          </w:tcPr>
          <w:p w14:paraId="508CC3D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112.2±15.3</w:t>
            </w:r>
          </w:p>
        </w:tc>
        <w:tc>
          <w:tcPr>
            <w:tcW w:w="1020" w:type="dxa"/>
            <w:tcBorders>
              <w:top w:val="nil"/>
              <w:left w:val="nil"/>
              <w:bottom w:val="nil"/>
              <w:right w:val="nil"/>
            </w:tcBorders>
            <w:shd w:val="clear" w:color="000000" w:fill="FFFFFF"/>
            <w:noWrap/>
            <w:vAlign w:val="center"/>
            <w:hideMark/>
          </w:tcPr>
          <w:p w14:paraId="43419B8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20.8±1.0</w:t>
            </w:r>
          </w:p>
        </w:tc>
        <w:tc>
          <w:tcPr>
            <w:tcW w:w="871" w:type="dxa"/>
            <w:tcBorders>
              <w:top w:val="nil"/>
              <w:left w:val="nil"/>
              <w:bottom w:val="nil"/>
              <w:right w:val="nil"/>
            </w:tcBorders>
            <w:shd w:val="clear" w:color="000000" w:fill="FFFFFF"/>
            <w:noWrap/>
            <w:vAlign w:val="bottom"/>
            <w:hideMark/>
          </w:tcPr>
          <w:p w14:paraId="46F9032E"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59FBD3D3"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883" w:type="dxa"/>
            <w:tcBorders>
              <w:top w:val="nil"/>
              <w:left w:val="nil"/>
              <w:bottom w:val="nil"/>
              <w:right w:val="nil"/>
            </w:tcBorders>
            <w:shd w:val="clear" w:color="000000" w:fill="FFFFFF"/>
            <w:noWrap/>
            <w:vAlign w:val="center"/>
            <w:hideMark/>
          </w:tcPr>
          <w:p w14:paraId="2CFA36D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3.2±0.2</w:t>
            </w:r>
          </w:p>
        </w:tc>
        <w:tc>
          <w:tcPr>
            <w:tcW w:w="1295" w:type="dxa"/>
            <w:tcBorders>
              <w:top w:val="nil"/>
              <w:left w:val="nil"/>
              <w:bottom w:val="nil"/>
              <w:right w:val="nil"/>
            </w:tcBorders>
            <w:shd w:val="clear" w:color="000000" w:fill="FFFFFF"/>
            <w:noWrap/>
            <w:vAlign w:val="center"/>
            <w:hideMark/>
          </w:tcPr>
          <w:p w14:paraId="1617CE19"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80.9±8.6</w:t>
            </w:r>
          </w:p>
        </w:tc>
        <w:tc>
          <w:tcPr>
            <w:tcW w:w="1158" w:type="dxa"/>
            <w:tcBorders>
              <w:top w:val="nil"/>
              <w:left w:val="nil"/>
              <w:bottom w:val="nil"/>
              <w:right w:val="nil"/>
            </w:tcBorders>
            <w:shd w:val="clear" w:color="000000" w:fill="FFFFFF"/>
            <w:noWrap/>
            <w:vAlign w:val="center"/>
            <w:hideMark/>
          </w:tcPr>
          <w:p w14:paraId="2A4A5AB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27.5±1.6</w:t>
            </w:r>
          </w:p>
        </w:tc>
        <w:tc>
          <w:tcPr>
            <w:tcW w:w="1295" w:type="dxa"/>
            <w:tcBorders>
              <w:top w:val="nil"/>
              <w:left w:val="nil"/>
              <w:bottom w:val="nil"/>
              <w:right w:val="nil"/>
            </w:tcBorders>
            <w:shd w:val="clear" w:color="000000" w:fill="FFFFFF"/>
            <w:noWrap/>
            <w:vAlign w:val="center"/>
            <w:hideMark/>
          </w:tcPr>
          <w:p w14:paraId="0186085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305.0±16.5</w:t>
            </w:r>
          </w:p>
        </w:tc>
        <w:tc>
          <w:tcPr>
            <w:tcW w:w="1020" w:type="dxa"/>
            <w:tcBorders>
              <w:top w:val="nil"/>
              <w:left w:val="nil"/>
              <w:bottom w:val="nil"/>
              <w:right w:val="nil"/>
            </w:tcBorders>
            <w:shd w:val="clear" w:color="000000" w:fill="FFFFFF"/>
            <w:noWrap/>
            <w:vAlign w:val="center"/>
            <w:hideMark/>
          </w:tcPr>
          <w:p w14:paraId="0DFA31B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43.2±0.8</w:t>
            </w:r>
          </w:p>
        </w:tc>
      </w:tr>
      <w:tr w:rsidR="00BD59B1" w:rsidRPr="001B756A" w14:paraId="0E68CBD8" w14:textId="77777777" w:rsidTr="00CA3492">
        <w:trPr>
          <w:trHeight w:val="118"/>
        </w:trPr>
        <w:tc>
          <w:tcPr>
            <w:tcW w:w="938" w:type="dxa"/>
            <w:tcBorders>
              <w:top w:val="nil"/>
              <w:left w:val="nil"/>
              <w:bottom w:val="nil"/>
              <w:right w:val="nil"/>
            </w:tcBorders>
            <w:shd w:val="clear" w:color="000000" w:fill="FFFFFF"/>
            <w:noWrap/>
            <w:vAlign w:val="center"/>
            <w:hideMark/>
          </w:tcPr>
          <w:p w14:paraId="0F96B73F"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FmMix</w:t>
            </w:r>
          </w:p>
        </w:tc>
        <w:tc>
          <w:tcPr>
            <w:tcW w:w="989" w:type="dxa"/>
            <w:tcBorders>
              <w:top w:val="nil"/>
              <w:left w:val="nil"/>
              <w:bottom w:val="nil"/>
              <w:right w:val="nil"/>
            </w:tcBorders>
            <w:shd w:val="clear" w:color="000000" w:fill="FFFFFF"/>
            <w:noWrap/>
            <w:vAlign w:val="center"/>
            <w:hideMark/>
          </w:tcPr>
          <w:p w14:paraId="2400A0F0"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72" w:type="dxa"/>
            <w:tcBorders>
              <w:top w:val="nil"/>
              <w:left w:val="nil"/>
              <w:bottom w:val="nil"/>
              <w:right w:val="nil"/>
            </w:tcBorders>
            <w:shd w:val="clear" w:color="000000" w:fill="FFFFFF"/>
            <w:noWrap/>
            <w:vAlign w:val="center"/>
            <w:hideMark/>
          </w:tcPr>
          <w:p w14:paraId="472AE1BE"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4.5±0.4</w:t>
            </w:r>
          </w:p>
        </w:tc>
        <w:tc>
          <w:tcPr>
            <w:tcW w:w="1020" w:type="dxa"/>
            <w:tcBorders>
              <w:top w:val="nil"/>
              <w:left w:val="nil"/>
              <w:bottom w:val="nil"/>
              <w:right w:val="nil"/>
            </w:tcBorders>
            <w:shd w:val="clear" w:color="000000" w:fill="FFFFFF"/>
            <w:noWrap/>
            <w:vAlign w:val="center"/>
            <w:hideMark/>
          </w:tcPr>
          <w:p w14:paraId="53230599"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90.8±3.8</w:t>
            </w:r>
          </w:p>
        </w:tc>
        <w:tc>
          <w:tcPr>
            <w:tcW w:w="1020" w:type="dxa"/>
            <w:tcBorders>
              <w:top w:val="nil"/>
              <w:left w:val="nil"/>
              <w:bottom w:val="nil"/>
              <w:right w:val="nil"/>
            </w:tcBorders>
            <w:shd w:val="clear" w:color="000000" w:fill="FFFFFF"/>
            <w:noWrap/>
            <w:vAlign w:val="center"/>
            <w:hideMark/>
          </w:tcPr>
          <w:p w14:paraId="019A94A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18.7±2.3</w:t>
            </w:r>
          </w:p>
        </w:tc>
        <w:tc>
          <w:tcPr>
            <w:tcW w:w="1295" w:type="dxa"/>
            <w:tcBorders>
              <w:top w:val="nil"/>
              <w:left w:val="nil"/>
              <w:bottom w:val="nil"/>
              <w:right w:val="nil"/>
            </w:tcBorders>
            <w:shd w:val="clear" w:color="000000" w:fill="FFFFFF"/>
            <w:noWrap/>
            <w:vAlign w:val="center"/>
            <w:hideMark/>
          </w:tcPr>
          <w:p w14:paraId="22467F6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138.3±26.0</w:t>
            </w:r>
          </w:p>
        </w:tc>
        <w:tc>
          <w:tcPr>
            <w:tcW w:w="1020" w:type="dxa"/>
            <w:tcBorders>
              <w:top w:val="nil"/>
              <w:left w:val="nil"/>
              <w:bottom w:val="nil"/>
              <w:right w:val="nil"/>
            </w:tcBorders>
            <w:shd w:val="clear" w:color="000000" w:fill="FFFFFF"/>
            <w:noWrap/>
            <w:vAlign w:val="center"/>
            <w:hideMark/>
          </w:tcPr>
          <w:p w14:paraId="0591472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20.3±1.8</w:t>
            </w:r>
          </w:p>
        </w:tc>
        <w:tc>
          <w:tcPr>
            <w:tcW w:w="871" w:type="dxa"/>
            <w:tcBorders>
              <w:top w:val="nil"/>
              <w:left w:val="nil"/>
              <w:bottom w:val="nil"/>
              <w:right w:val="nil"/>
            </w:tcBorders>
            <w:shd w:val="clear" w:color="000000" w:fill="FFFFFF"/>
            <w:noWrap/>
            <w:vAlign w:val="center"/>
            <w:hideMark/>
          </w:tcPr>
          <w:p w14:paraId="3162F713"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FmMix</w:t>
            </w:r>
          </w:p>
        </w:tc>
        <w:tc>
          <w:tcPr>
            <w:tcW w:w="919" w:type="dxa"/>
            <w:tcBorders>
              <w:top w:val="nil"/>
              <w:left w:val="nil"/>
              <w:bottom w:val="nil"/>
              <w:right w:val="nil"/>
            </w:tcBorders>
            <w:shd w:val="clear" w:color="000000" w:fill="FFFFFF"/>
            <w:noWrap/>
            <w:vAlign w:val="center"/>
            <w:hideMark/>
          </w:tcPr>
          <w:p w14:paraId="3CAD5E92"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883" w:type="dxa"/>
            <w:tcBorders>
              <w:top w:val="nil"/>
              <w:left w:val="nil"/>
              <w:bottom w:val="nil"/>
              <w:right w:val="nil"/>
            </w:tcBorders>
            <w:shd w:val="clear" w:color="000000" w:fill="FFFFFF"/>
            <w:noWrap/>
            <w:vAlign w:val="center"/>
            <w:hideMark/>
          </w:tcPr>
          <w:p w14:paraId="6211CDE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3.6±0.2</w:t>
            </w:r>
          </w:p>
        </w:tc>
        <w:tc>
          <w:tcPr>
            <w:tcW w:w="1295" w:type="dxa"/>
            <w:tcBorders>
              <w:top w:val="nil"/>
              <w:left w:val="nil"/>
              <w:bottom w:val="nil"/>
              <w:right w:val="nil"/>
            </w:tcBorders>
            <w:shd w:val="clear" w:color="000000" w:fill="FFFFFF"/>
            <w:noWrap/>
            <w:vAlign w:val="center"/>
            <w:hideMark/>
          </w:tcPr>
          <w:p w14:paraId="60143A2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134.2±3.8</w:t>
            </w:r>
          </w:p>
        </w:tc>
        <w:tc>
          <w:tcPr>
            <w:tcW w:w="1158" w:type="dxa"/>
            <w:tcBorders>
              <w:top w:val="nil"/>
              <w:left w:val="nil"/>
              <w:bottom w:val="nil"/>
              <w:right w:val="nil"/>
            </w:tcBorders>
            <w:shd w:val="clear" w:color="000000" w:fill="FFFFFF"/>
            <w:noWrap/>
            <w:vAlign w:val="center"/>
            <w:hideMark/>
          </w:tcPr>
          <w:p w14:paraId="0307EF5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39.6±1.1</w:t>
            </w:r>
          </w:p>
        </w:tc>
        <w:tc>
          <w:tcPr>
            <w:tcW w:w="1295" w:type="dxa"/>
            <w:tcBorders>
              <w:top w:val="nil"/>
              <w:left w:val="nil"/>
              <w:bottom w:val="nil"/>
              <w:right w:val="nil"/>
            </w:tcBorders>
            <w:shd w:val="clear" w:color="000000" w:fill="FFFFFF"/>
            <w:noWrap/>
            <w:vAlign w:val="center"/>
            <w:hideMark/>
          </w:tcPr>
          <w:p w14:paraId="6274C7A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370.8±17.7</w:t>
            </w:r>
          </w:p>
        </w:tc>
        <w:tc>
          <w:tcPr>
            <w:tcW w:w="1020" w:type="dxa"/>
            <w:tcBorders>
              <w:top w:val="nil"/>
              <w:left w:val="nil"/>
              <w:bottom w:val="nil"/>
              <w:right w:val="nil"/>
            </w:tcBorders>
            <w:shd w:val="clear" w:color="000000" w:fill="FFFFFF"/>
            <w:noWrap/>
            <w:vAlign w:val="center"/>
            <w:hideMark/>
          </w:tcPr>
          <w:p w14:paraId="351C014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54.3±2.5</w:t>
            </w:r>
          </w:p>
        </w:tc>
      </w:tr>
      <w:tr w:rsidR="00BD59B1" w:rsidRPr="001B756A" w14:paraId="3904B7AD" w14:textId="77777777" w:rsidTr="00CA3492">
        <w:trPr>
          <w:trHeight w:val="68"/>
        </w:trPr>
        <w:tc>
          <w:tcPr>
            <w:tcW w:w="938" w:type="dxa"/>
            <w:tcBorders>
              <w:top w:val="nil"/>
              <w:left w:val="nil"/>
              <w:bottom w:val="nil"/>
              <w:right w:val="nil"/>
            </w:tcBorders>
            <w:shd w:val="clear" w:color="000000" w:fill="FFFFFF"/>
            <w:noWrap/>
            <w:vAlign w:val="bottom"/>
            <w:hideMark/>
          </w:tcPr>
          <w:p w14:paraId="6560DDE8"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502DEF36"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72" w:type="dxa"/>
            <w:tcBorders>
              <w:top w:val="nil"/>
              <w:left w:val="nil"/>
              <w:bottom w:val="nil"/>
              <w:right w:val="nil"/>
            </w:tcBorders>
            <w:shd w:val="clear" w:color="000000" w:fill="FFFFFF"/>
            <w:noWrap/>
            <w:vAlign w:val="center"/>
            <w:hideMark/>
          </w:tcPr>
          <w:p w14:paraId="0D3ED3F8"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3.9±0.4</w:t>
            </w:r>
          </w:p>
        </w:tc>
        <w:tc>
          <w:tcPr>
            <w:tcW w:w="1020" w:type="dxa"/>
            <w:tcBorders>
              <w:top w:val="nil"/>
              <w:left w:val="nil"/>
              <w:bottom w:val="nil"/>
              <w:right w:val="nil"/>
            </w:tcBorders>
            <w:shd w:val="clear" w:color="000000" w:fill="FFFFFF"/>
            <w:noWrap/>
            <w:vAlign w:val="center"/>
            <w:hideMark/>
          </w:tcPr>
          <w:p w14:paraId="3E569368"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78.1±3.8</w:t>
            </w:r>
          </w:p>
        </w:tc>
        <w:tc>
          <w:tcPr>
            <w:tcW w:w="1020" w:type="dxa"/>
            <w:tcBorders>
              <w:top w:val="nil"/>
              <w:left w:val="nil"/>
              <w:bottom w:val="nil"/>
              <w:right w:val="nil"/>
            </w:tcBorders>
            <w:shd w:val="clear" w:color="000000" w:fill="FFFFFF"/>
            <w:noWrap/>
            <w:vAlign w:val="center"/>
            <w:hideMark/>
          </w:tcPr>
          <w:p w14:paraId="1A61CD1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23.8±1.4</w:t>
            </w:r>
          </w:p>
        </w:tc>
        <w:tc>
          <w:tcPr>
            <w:tcW w:w="1295" w:type="dxa"/>
            <w:tcBorders>
              <w:top w:val="nil"/>
              <w:left w:val="nil"/>
              <w:bottom w:val="nil"/>
              <w:right w:val="nil"/>
            </w:tcBorders>
            <w:shd w:val="clear" w:color="000000" w:fill="FFFFFF"/>
            <w:noWrap/>
            <w:vAlign w:val="center"/>
            <w:hideMark/>
          </w:tcPr>
          <w:p w14:paraId="350653D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185.6±41.5</w:t>
            </w:r>
          </w:p>
        </w:tc>
        <w:tc>
          <w:tcPr>
            <w:tcW w:w="1020" w:type="dxa"/>
            <w:tcBorders>
              <w:top w:val="nil"/>
              <w:left w:val="nil"/>
              <w:bottom w:val="nil"/>
              <w:right w:val="nil"/>
            </w:tcBorders>
            <w:shd w:val="clear" w:color="000000" w:fill="FFFFFF"/>
            <w:noWrap/>
            <w:vAlign w:val="center"/>
            <w:hideMark/>
          </w:tcPr>
          <w:p w14:paraId="4ECBEA99"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19.2±2.1</w:t>
            </w:r>
          </w:p>
        </w:tc>
        <w:tc>
          <w:tcPr>
            <w:tcW w:w="871" w:type="dxa"/>
            <w:tcBorders>
              <w:top w:val="nil"/>
              <w:left w:val="nil"/>
              <w:bottom w:val="nil"/>
              <w:right w:val="nil"/>
            </w:tcBorders>
            <w:shd w:val="clear" w:color="000000" w:fill="FFFFFF"/>
            <w:noWrap/>
            <w:vAlign w:val="bottom"/>
            <w:hideMark/>
          </w:tcPr>
          <w:p w14:paraId="7FF3DAF3"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4923A7A5"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883" w:type="dxa"/>
            <w:tcBorders>
              <w:top w:val="nil"/>
              <w:left w:val="nil"/>
              <w:bottom w:val="nil"/>
              <w:right w:val="nil"/>
            </w:tcBorders>
            <w:shd w:val="clear" w:color="000000" w:fill="FFFFFF"/>
            <w:noWrap/>
            <w:vAlign w:val="center"/>
            <w:hideMark/>
          </w:tcPr>
          <w:p w14:paraId="77E3391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4.2±0.4</w:t>
            </w:r>
          </w:p>
        </w:tc>
        <w:tc>
          <w:tcPr>
            <w:tcW w:w="1295" w:type="dxa"/>
            <w:tcBorders>
              <w:top w:val="nil"/>
              <w:left w:val="nil"/>
              <w:bottom w:val="nil"/>
              <w:right w:val="nil"/>
            </w:tcBorders>
            <w:shd w:val="clear" w:color="000000" w:fill="FFFFFF"/>
            <w:noWrap/>
            <w:vAlign w:val="center"/>
            <w:hideMark/>
          </w:tcPr>
          <w:p w14:paraId="6311DA2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113.1±7.6</w:t>
            </w:r>
          </w:p>
        </w:tc>
        <w:tc>
          <w:tcPr>
            <w:tcW w:w="1158" w:type="dxa"/>
            <w:tcBorders>
              <w:top w:val="nil"/>
              <w:left w:val="nil"/>
              <w:bottom w:val="nil"/>
              <w:right w:val="nil"/>
            </w:tcBorders>
            <w:shd w:val="clear" w:color="000000" w:fill="FFFFFF"/>
            <w:noWrap/>
            <w:vAlign w:val="center"/>
            <w:hideMark/>
          </w:tcPr>
          <w:p w14:paraId="3EEB105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37.2±3.9</w:t>
            </w:r>
          </w:p>
        </w:tc>
        <w:tc>
          <w:tcPr>
            <w:tcW w:w="1295" w:type="dxa"/>
            <w:tcBorders>
              <w:top w:val="nil"/>
              <w:left w:val="nil"/>
              <w:bottom w:val="nil"/>
              <w:right w:val="nil"/>
            </w:tcBorders>
            <w:shd w:val="clear" w:color="000000" w:fill="FFFFFF"/>
            <w:noWrap/>
            <w:vAlign w:val="center"/>
            <w:hideMark/>
          </w:tcPr>
          <w:p w14:paraId="5ADFA5D6"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342.6±21.7</w:t>
            </w:r>
          </w:p>
        </w:tc>
        <w:tc>
          <w:tcPr>
            <w:tcW w:w="1020" w:type="dxa"/>
            <w:tcBorders>
              <w:top w:val="nil"/>
              <w:left w:val="nil"/>
              <w:bottom w:val="nil"/>
              <w:right w:val="nil"/>
            </w:tcBorders>
            <w:shd w:val="clear" w:color="000000" w:fill="FFFFFF"/>
            <w:noWrap/>
            <w:vAlign w:val="center"/>
            <w:hideMark/>
          </w:tcPr>
          <w:p w14:paraId="50E9EBB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50.9±1.8</w:t>
            </w:r>
          </w:p>
        </w:tc>
      </w:tr>
      <w:tr w:rsidR="00BD59B1" w:rsidRPr="001B756A" w14:paraId="743CCB61" w14:textId="77777777" w:rsidTr="00CA3492">
        <w:trPr>
          <w:trHeight w:val="68"/>
        </w:trPr>
        <w:tc>
          <w:tcPr>
            <w:tcW w:w="938" w:type="dxa"/>
            <w:tcBorders>
              <w:top w:val="nil"/>
              <w:left w:val="nil"/>
              <w:bottom w:val="nil"/>
              <w:right w:val="nil"/>
            </w:tcBorders>
            <w:shd w:val="clear" w:color="000000" w:fill="FFFFFF"/>
            <w:noWrap/>
            <w:vAlign w:val="bottom"/>
            <w:hideMark/>
          </w:tcPr>
          <w:p w14:paraId="05074CC8"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04193B79"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72" w:type="dxa"/>
            <w:tcBorders>
              <w:top w:val="nil"/>
              <w:left w:val="nil"/>
              <w:bottom w:val="nil"/>
              <w:right w:val="nil"/>
            </w:tcBorders>
            <w:shd w:val="clear" w:color="000000" w:fill="FFFFFF"/>
            <w:noWrap/>
            <w:vAlign w:val="center"/>
            <w:hideMark/>
          </w:tcPr>
          <w:p w14:paraId="570B47E1"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5.2±0.1</w:t>
            </w:r>
          </w:p>
        </w:tc>
        <w:tc>
          <w:tcPr>
            <w:tcW w:w="1020" w:type="dxa"/>
            <w:tcBorders>
              <w:top w:val="nil"/>
              <w:left w:val="nil"/>
              <w:bottom w:val="nil"/>
              <w:right w:val="nil"/>
            </w:tcBorders>
            <w:shd w:val="clear" w:color="000000" w:fill="FFFFFF"/>
            <w:noWrap/>
            <w:vAlign w:val="center"/>
            <w:hideMark/>
          </w:tcPr>
          <w:p w14:paraId="66D1620C"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94.3±5.1</w:t>
            </w:r>
          </w:p>
        </w:tc>
        <w:tc>
          <w:tcPr>
            <w:tcW w:w="1020" w:type="dxa"/>
            <w:tcBorders>
              <w:top w:val="nil"/>
              <w:left w:val="nil"/>
              <w:bottom w:val="nil"/>
              <w:right w:val="nil"/>
            </w:tcBorders>
            <w:shd w:val="clear" w:color="000000" w:fill="FFFFFF"/>
            <w:noWrap/>
            <w:vAlign w:val="center"/>
            <w:hideMark/>
          </w:tcPr>
          <w:p w14:paraId="09AB420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24.8±1.8</w:t>
            </w:r>
          </w:p>
        </w:tc>
        <w:tc>
          <w:tcPr>
            <w:tcW w:w="1295" w:type="dxa"/>
            <w:tcBorders>
              <w:top w:val="nil"/>
              <w:left w:val="nil"/>
              <w:bottom w:val="nil"/>
              <w:right w:val="nil"/>
            </w:tcBorders>
            <w:shd w:val="clear" w:color="000000" w:fill="FFFFFF"/>
            <w:noWrap/>
            <w:vAlign w:val="center"/>
            <w:hideMark/>
          </w:tcPr>
          <w:p w14:paraId="0A0FB319"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170.8±31.4</w:t>
            </w:r>
          </w:p>
        </w:tc>
        <w:tc>
          <w:tcPr>
            <w:tcW w:w="1020" w:type="dxa"/>
            <w:tcBorders>
              <w:top w:val="nil"/>
              <w:left w:val="nil"/>
              <w:bottom w:val="nil"/>
              <w:right w:val="nil"/>
            </w:tcBorders>
            <w:shd w:val="clear" w:color="000000" w:fill="FFFFFF"/>
            <w:noWrap/>
            <w:vAlign w:val="center"/>
            <w:hideMark/>
          </w:tcPr>
          <w:p w14:paraId="1756894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26.8±2.0</w:t>
            </w:r>
          </w:p>
        </w:tc>
        <w:tc>
          <w:tcPr>
            <w:tcW w:w="871" w:type="dxa"/>
            <w:tcBorders>
              <w:top w:val="nil"/>
              <w:left w:val="nil"/>
              <w:bottom w:val="nil"/>
              <w:right w:val="nil"/>
            </w:tcBorders>
            <w:shd w:val="clear" w:color="000000" w:fill="FFFFFF"/>
            <w:noWrap/>
            <w:vAlign w:val="bottom"/>
            <w:hideMark/>
          </w:tcPr>
          <w:p w14:paraId="6DDDD976"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72EC6E30"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883" w:type="dxa"/>
            <w:tcBorders>
              <w:top w:val="nil"/>
              <w:left w:val="nil"/>
              <w:bottom w:val="nil"/>
              <w:right w:val="nil"/>
            </w:tcBorders>
            <w:shd w:val="clear" w:color="000000" w:fill="FFFFFF"/>
            <w:noWrap/>
            <w:vAlign w:val="center"/>
            <w:hideMark/>
          </w:tcPr>
          <w:p w14:paraId="734C1E0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3.0±0.3</w:t>
            </w:r>
          </w:p>
        </w:tc>
        <w:tc>
          <w:tcPr>
            <w:tcW w:w="1295" w:type="dxa"/>
            <w:tcBorders>
              <w:top w:val="nil"/>
              <w:left w:val="nil"/>
              <w:bottom w:val="nil"/>
              <w:right w:val="nil"/>
            </w:tcBorders>
            <w:shd w:val="clear" w:color="000000" w:fill="FFFFFF"/>
            <w:noWrap/>
            <w:vAlign w:val="center"/>
            <w:hideMark/>
          </w:tcPr>
          <w:p w14:paraId="4A29A0E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122.9±6.8</w:t>
            </w:r>
          </w:p>
        </w:tc>
        <w:tc>
          <w:tcPr>
            <w:tcW w:w="1158" w:type="dxa"/>
            <w:tcBorders>
              <w:top w:val="nil"/>
              <w:left w:val="nil"/>
              <w:bottom w:val="nil"/>
              <w:right w:val="nil"/>
            </w:tcBorders>
            <w:shd w:val="clear" w:color="000000" w:fill="FFFFFF"/>
            <w:noWrap/>
            <w:vAlign w:val="center"/>
            <w:hideMark/>
          </w:tcPr>
          <w:p w14:paraId="3A0DAE9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36.3±0.6</w:t>
            </w:r>
          </w:p>
        </w:tc>
        <w:tc>
          <w:tcPr>
            <w:tcW w:w="1295" w:type="dxa"/>
            <w:tcBorders>
              <w:top w:val="nil"/>
              <w:left w:val="nil"/>
              <w:bottom w:val="nil"/>
              <w:right w:val="nil"/>
            </w:tcBorders>
            <w:shd w:val="clear" w:color="000000" w:fill="FFFFFF"/>
            <w:noWrap/>
            <w:vAlign w:val="center"/>
            <w:hideMark/>
          </w:tcPr>
          <w:p w14:paraId="39EF519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312.0±1.5</w:t>
            </w:r>
          </w:p>
        </w:tc>
        <w:tc>
          <w:tcPr>
            <w:tcW w:w="1020" w:type="dxa"/>
            <w:tcBorders>
              <w:top w:val="nil"/>
              <w:left w:val="nil"/>
              <w:bottom w:val="nil"/>
              <w:right w:val="nil"/>
            </w:tcBorders>
            <w:shd w:val="clear" w:color="000000" w:fill="FFFFFF"/>
            <w:noWrap/>
            <w:vAlign w:val="center"/>
            <w:hideMark/>
          </w:tcPr>
          <w:p w14:paraId="2D1AB27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52.1±1.8</w:t>
            </w:r>
          </w:p>
        </w:tc>
      </w:tr>
      <w:tr w:rsidR="00BD59B1" w:rsidRPr="001B756A" w14:paraId="2CC1918F" w14:textId="77777777" w:rsidTr="00CA3492">
        <w:trPr>
          <w:trHeight w:val="68"/>
        </w:trPr>
        <w:tc>
          <w:tcPr>
            <w:tcW w:w="938" w:type="dxa"/>
            <w:tcBorders>
              <w:top w:val="nil"/>
              <w:left w:val="nil"/>
              <w:bottom w:val="nil"/>
              <w:right w:val="nil"/>
            </w:tcBorders>
            <w:shd w:val="clear" w:color="000000" w:fill="FFFFFF"/>
            <w:noWrap/>
            <w:vAlign w:val="bottom"/>
            <w:hideMark/>
          </w:tcPr>
          <w:p w14:paraId="5B532DC4"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210F96D7"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72" w:type="dxa"/>
            <w:tcBorders>
              <w:top w:val="nil"/>
              <w:left w:val="nil"/>
              <w:bottom w:val="nil"/>
              <w:right w:val="nil"/>
            </w:tcBorders>
            <w:shd w:val="clear" w:color="000000" w:fill="FFFFFF"/>
            <w:noWrap/>
            <w:vAlign w:val="center"/>
            <w:hideMark/>
          </w:tcPr>
          <w:p w14:paraId="6E1A7963"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5.8±0.3</w:t>
            </w:r>
          </w:p>
        </w:tc>
        <w:tc>
          <w:tcPr>
            <w:tcW w:w="1020" w:type="dxa"/>
            <w:tcBorders>
              <w:top w:val="nil"/>
              <w:left w:val="nil"/>
              <w:bottom w:val="nil"/>
              <w:right w:val="nil"/>
            </w:tcBorders>
            <w:shd w:val="clear" w:color="000000" w:fill="FFFFFF"/>
            <w:noWrap/>
            <w:vAlign w:val="center"/>
            <w:hideMark/>
          </w:tcPr>
          <w:p w14:paraId="08AFCF84"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77.0±2.4</w:t>
            </w:r>
          </w:p>
        </w:tc>
        <w:tc>
          <w:tcPr>
            <w:tcW w:w="1020" w:type="dxa"/>
            <w:tcBorders>
              <w:top w:val="nil"/>
              <w:left w:val="nil"/>
              <w:bottom w:val="nil"/>
              <w:right w:val="nil"/>
            </w:tcBorders>
            <w:shd w:val="clear" w:color="000000" w:fill="FFFFFF"/>
            <w:noWrap/>
            <w:vAlign w:val="center"/>
            <w:hideMark/>
          </w:tcPr>
          <w:p w14:paraId="5BB8BAD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30.7±1.1</w:t>
            </w:r>
          </w:p>
        </w:tc>
        <w:tc>
          <w:tcPr>
            <w:tcW w:w="1295" w:type="dxa"/>
            <w:tcBorders>
              <w:top w:val="nil"/>
              <w:left w:val="nil"/>
              <w:bottom w:val="nil"/>
              <w:right w:val="nil"/>
            </w:tcBorders>
            <w:shd w:val="clear" w:color="000000" w:fill="FFFFFF"/>
            <w:noWrap/>
            <w:vAlign w:val="center"/>
            <w:hideMark/>
          </w:tcPr>
          <w:p w14:paraId="58E5AE2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166.9±29.9</w:t>
            </w:r>
          </w:p>
        </w:tc>
        <w:tc>
          <w:tcPr>
            <w:tcW w:w="1020" w:type="dxa"/>
            <w:tcBorders>
              <w:top w:val="nil"/>
              <w:left w:val="nil"/>
              <w:bottom w:val="nil"/>
              <w:right w:val="nil"/>
            </w:tcBorders>
            <w:shd w:val="clear" w:color="000000" w:fill="FFFFFF"/>
            <w:noWrap/>
            <w:vAlign w:val="center"/>
            <w:hideMark/>
          </w:tcPr>
          <w:p w14:paraId="7E576116"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20.3±1.3</w:t>
            </w:r>
          </w:p>
        </w:tc>
        <w:tc>
          <w:tcPr>
            <w:tcW w:w="871" w:type="dxa"/>
            <w:tcBorders>
              <w:top w:val="nil"/>
              <w:left w:val="nil"/>
              <w:bottom w:val="nil"/>
              <w:right w:val="nil"/>
            </w:tcBorders>
            <w:shd w:val="clear" w:color="000000" w:fill="FFFFFF"/>
            <w:noWrap/>
            <w:vAlign w:val="bottom"/>
            <w:hideMark/>
          </w:tcPr>
          <w:p w14:paraId="79349568"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71549FE7"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883" w:type="dxa"/>
            <w:tcBorders>
              <w:top w:val="nil"/>
              <w:left w:val="nil"/>
              <w:bottom w:val="nil"/>
              <w:right w:val="nil"/>
            </w:tcBorders>
            <w:shd w:val="clear" w:color="000000" w:fill="FFFFFF"/>
            <w:noWrap/>
            <w:vAlign w:val="center"/>
            <w:hideMark/>
          </w:tcPr>
          <w:p w14:paraId="56875B2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3.6±0.3</w:t>
            </w:r>
          </w:p>
        </w:tc>
        <w:tc>
          <w:tcPr>
            <w:tcW w:w="1295" w:type="dxa"/>
            <w:tcBorders>
              <w:top w:val="nil"/>
              <w:left w:val="nil"/>
              <w:bottom w:val="nil"/>
              <w:right w:val="nil"/>
            </w:tcBorders>
            <w:shd w:val="clear" w:color="000000" w:fill="FFFFFF"/>
            <w:noWrap/>
            <w:vAlign w:val="center"/>
            <w:hideMark/>
          </w:tcPr>
          <w:p w14:paraId="21BFBE5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113.7±3.8</w:t>
            </w:r>
          </w:p>
        </w:tc>
        <w:tc>
          <w:tcPr>
            <w:tcW w:w="1158" w:type="dxa"/>
            <w:tcBorders>
              <w:top w:val="nil"/>
              <w:left w:val="nil"/>
              <w:bottom w:val="nil"/>
              <w:right w:val="nil"/>
            </w:tcBorders>
            <w:shd w:val="clear" w:color="000000" w:fill="FFFFFF"/>
            <w:noWrap/>
            <w:vAlign w:val="center"/>
            <w:hideMark/>
          </w:tcPr>
          <w:p w14:paraId="53F679D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33.9±3.9</w:t>
            </w:r>
          </w:p>
        </w:tc>
        <w:tc>
          <w:tcPr>
            <w:tcW w:w="1295" w:type="dxa"/>
            <w:tcBorders>
              <w:top w:val="nil"/>
              <w:left w:val="nil"/>
              <w:bottom w:val="nil"/>
              <w:right w:val="nil"/>
            </w:tcBorders>
            <w:shd w:val="clear" w:color="000000" w:fill="FFFFFF"/>
            <w:noWrap/>
            <w:vAlign w:val="center"/>
            <w:hideMark/>
          </w:tcPr>
          <w:p w14:paraId="31ACB2E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263.6±7.9</w:t>
            </w:r>
          </w:p>
        </w:tc>
        <w:tc>
          <w:tcPr>
            <w:tcW w:w="1020" w:type="dxa"/>
            <w:tcBorders>
              <w:top w:val="nil"/>
              <w:left w:val="nil"/>
              <w:bottom w:val="nil"/>
              <w:right w:val="nil"/>
            </w:tcBorders>
            <w:shd w:val="clear" w:color="000000" w:fill="FFFFFF"/>
            <w:noWrap/>
            <w:vAlign w:val="center"/>
            <w:hideMark/>
          </w:tcPr>
          <w:p w14:paraId="495714B0"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49.3±2.5</w:t>
            </w:r>
          </w:p>
        </w:tc>
      </w:tr>
      <w:tr w:rsidR="00BD59B1" w:rsidRPr="001B756A" w14:paraId="497CE027" w14:textId="77777777" w:rsidTr="00CA3492">
        <w:trPr>
          <w:trHeight w:val="312"/>
        </w:trPr>
        <w:tc>
          <w:tcPr>
            <w:tcW w:w="938" w:type="dxa"/>
            <w:tcBorders>
              <w:top w:val="nil"/>
              <w:left w:val="nil"/>
              <w:bottom w:val="nil"/>
              <w:right w:val="nil"/>
            </w:tcBorders>
            <w:shd w:val="clear" w:color="000000" w:fill="FFFFFF"/>
            <w:noWrap/>
            <w:vAlign w:val="center"/>
            <w:hideMark/>
          </w:tcPr>
          <w:p w14:paraId="18F9EAD3"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ArMix</w:t>
            </w:r>
          </w:p>
        </w:tc>
        <w:tc>
          <w:tcPr>
            <w:tcW w:w="989" w:type="dxa"/>
            <w:tcBorders>
              <w:top w:val="nil"/>
              <w:left w:val="nil"/>
              <w:bottom w:val="nil"/>
              <w:right w:val="nil"/>
            </w:tcBorders>
            <w:shd w:val="clear" w:color="000000" w:fill="FFFFFF"/>
            <w:noWrap/>
            <w:vAlign w:val="center"/>
            <w:hideMark/>
          </w:tcPr>
          <w:p w14:paraId="46B26C41"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72" w:type="dxa"/>
            <w:tcBorders>
              <w:top w:val="nil"/>
              <w:left w:val="nil"/>
              <w:bottom w:val="nil"/>
              <w:right w:val="nil"/>
            </w:tcBorders>
            <w:shd w:val="clear" w:color="000000" w:fill="FFFFFF"/>
            <w:noWrap/>
            <w:vAlign w:val="center"/>
            <w:hideMark/>
          </w:tcPr>
          <w:p w14:paraId="45EFDE04"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4.4±0.3</w:t>
            </w:r>
          </w:p>
        </w:tc>
        <w:tc>
          <w:tcPr>
            <w:tcW w:w="1020" w:type="dxa"/>
            <w:tcBorders>
              <w:top w:val="nil"/>
              <w:left w:val="nil"/>
              <w:bottom w:val="nil"/>
              <w:right w:val="nil"/>
            </w:tcBorders>
            <w:shd w:val="clear" w:color="000000" w:fill="FFFFFF"/>
            <w:noWrap/>
            <w:vAlign w:val="center"/>
            <w:hideMark/>
          </w:tcPr>
          <w:p w14:paraId="1E252894"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53.4±1.7</w:t>
            </w:r>
          </w:p>
        </w:tc>
        <w:tc>
          <w:tcPr>
            <w:tcW w:w="1020" w:type="dxa"/>
            <w:tcBorders>
              <w:top w:val="nil"/>
              <w:left w:val="nil"/>
              <w:bottom w:val="nil"/>
              <w:right w:val="nil"/>
            </w:tcBorders>
            <w:shd w:val="clear" w:color="000000" w:fill="FFFFFF"/>
            <w:noWrap/>
            <w:vAlign w:val="center"/>
            <w:hideMark/>
          </w:tcPr>
          <w:p w14:paraId="1292898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16.4±4.5</w:t>
            </w:r>
          </w:p>
        </w:tc>
        <w:tc>
          <w:tcPr>
            <w:tcW w:w="1295" w:type="dxa"/>
            <w:tcBorders>
              <w:top w:val="nil"/>
              <w:left w:val="nil"/>
              <w:bottom w:val="nil"/>
              <w:right w:val="nil"/>
            </w:tcBorders>
            <w:shd w:val="clear" w:color="000000" w:fill="FFFFFF"/>
            <w:noWrap/>
            <w:vAlign w:val="center"/>
            <w:hideMark/>
          </w:tcPr>
          <w:p w14:paraId="1AB3297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83.4±3.9</w:t>
            </w:r>
          </w:p>
        </w:tc>
        <w:tc>
          <w:tcPr>
            <w:tcW w:w="1020" w:type="dxa"/>
            <w:tcBorders>
              <w:top w:val="nil"/>
              <w:left w:val="nil"/>
              <w:bottom w:val="nil"/>
              <w:right w:val="nil"/>
            </w:tcBorders>
            <w:shd w:val="clear" w:color="000000" w:fill="FFFFFF"/>
            <w:noWrap/>
            <w:vAlign w:val="center"/>
            <w:hideMark/>
          </w:tcPr>
          <w:p w14:paraId="664A3B6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18.9±4.2</w:t>
            </w:r>
          </w:p>
        </w:tc>
        <w:tc>
          <w:tcPr>
            <w:tcW w:w="871" w:type="dxa"/>
            <w:tcBorders>
              <w:top w:val="nil"/>
              <w:left w:val="nil"/>
              <w:bottom w:val="nil"/>
              <w:right w:val="nil"/>
            </w:tcBorders>
            <w:shd w:val="clear" w:color="000000" w:fill="FFFFFF"/>
            <w:noWrap/>
            <w:vAlign w:val="center"/>
            <w:hideMark/>
          </w:tcPr>
          <w:p w14:paraId="48D6C134"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ArMix</w:t>
            </w:r>
          </w:p>
        </w:tc>
        <w:tc>
          <w:tcPr>
            <w:tcW w:w="919" w:type="dxa"/>
            <w:tcBorders>
              <w:top w:val="nil"/>
              <w:left w:val="nil"/>
              <w:bottom w:val="nil"/>
              <w:right w:val="nil"/>
            </w:tcBorders>
            <w:shd w:val="clear" w:color="000000" w:fill="FFFFFF"/>
            <w:noWrap/>
            <w:vAlign w:val="center"/>
            <w:hideMark/>
          </w:tcPr>
          <w:p w14:paraId="71BEC459"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883" w:type="dxa"/>
            <w:tcBorders>
              <w:top w:val="nil"/>
              <w:left w:val="nil"/>
              <w:bottom w:val="nil"/>
              <w:right w:val="nil"/>
            </w:tcBorders>
            <w:shd w:val="clear" w:color="000000" w:fill="FFFFFF"/>
            <w:noWrap/>
            <w:vAlign w:val="center"/>
            <w:hideMark/>
          </w:tcPr>
          <w:p w14:paraId="3E7F9014"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3.4±0.4</w:t>
            </w:r>
          </w:p>
        </w:tc>
        <w:tc>
          <w:tcPr>
            <w:tcW w:w="1295" w:type="dxa"/>
            <w:tcBorders>
              <w:top w:val="nil"/>
              <w:left w:val="nil"/>
              <w:bottom w:val="nil"/>
              <w:right w:val="nil"/>
            </w:tcBorders>
            <w:shd w:val="clear" w:color="000000" w:fill="FFFFFF"/>
            <w:noWrap/>
            <w:vAlign w:val="center"/>
            <w:hideMark/>
          </w:tcPr>
          <w:p w14:paraId="3EC731F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123.1±8.7</w:t>
            </w:r>
          </w:p>
        </w:tc>
        <w:tc>
          <w:tcPr>
            <w:tcW w:w="1158" w:type="dxa"/>
            <w:tcBorders>
              <w:top w:val="nil"/>
              <w:left w:val="nil"/>
              <w:bottom w:val="nil"/>
              <w:right w:val="nil"/>
            </w:tcBorders>
            <w:shd w:val="clear" w:color="000000" w:fill="FFFFFF"/>
            <w:noWrap/>
            <w:vAlign w:val="center"/>
            <w:hideMark/>
          </w:tcPr>
          <w:p w14:paraId="7AD3F337"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24.3±1.9</w:t>
            </w:r>
          </w:p>
        </w:tc>
        <w:tc>
          <w:tcPr>
            <w:tcW w:w="1295" w:type="dxa"/>
            <w:tcBorders>
              <w:top w:val="nil"/>
              <w:left w:val="nil"/>
              <w:bottom w:val="nil"/>
              <w:right w:val="nil"/>
            </w:tcBorders>
            <w:shd w:val="clear" w:color="000000" w:fill="FFFFFF"/>
            <w:noWrap/>
            <w:vAlign w:val="center"/>
            <w:hideMark/>
          </w:tcPr>
          <w:p w14:paraId="3026912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273.1±25.0</w:t>
            </w:r>
          </w:p>
        </w:tc>
        <w:tc>
          <w:tcPr>
            <w:tcW w:w="1020" w:type="dxa"/>
            <w:tcBorders>
              <w:top w:val="nil"/>
              <w:left w:val="nil"/>
              <w:bottom w:val="nil"/>
              <w:right w:val="nil"/>
            </w:tcBorders>
            <w:shd w:val="clear" w:color="000000" w:fill="FFFFFF"/>
            <w:noWrap/>
            <w:vAlign w:val="center"/>
            <w:hideMark/>
          </w:tcPr>
          <w:p w14:paraId="529C192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47.7±3.3</w:t>
            </w:r>
          </w:p>
        </w:tc>
      </w:tr>
      <w:tr w:rsidR="00BD59B1" w:rsidRPr="001B756A" w14:paraId="6B2C818B" w14:textId="77777777" w:rsidTr="00CA3492">
        <w:trPr>
          <w:trHeight w:val="68"/>
        </w:trPr>
        <w:tc>
          <w:tcPr>
            <w:tcW w:w="938" w:type="dxa"/>
            <w:tcBorders>
              <w:top w:val="nil"/>
              <w:left w:val="nil"/>
              <w:bottom w:val="nil"/>
              <w:right w:val="nil"/>
            </w:tcBorders>
            <w:shd w:val="clear" w:color="000000" w:fill="FFFFFF"/>
            <w:noWrap/>
            <w:vAlign w:val="bottom"/>
            <w:hideMark/>
          </w:tcPr>
          <w:p w14:paraId="56B017DA"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3C8FDE50"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72" w:type="dxa"/>
            <w:tcBorders>
              <w:top w:val="nil"/>
              <w:left w:val="nil"/>
              <w:bottom w:val="nil"/>
              <w:right w:val="nil"/>
            </w:tcBorders>
            <w:shd w:val="clear" w:color="000000" w:fill="FFFFFF"/>
            <w:noWrap/>
            <w:vAlign w:val="center"/>
            <w:hideMark/>
          </w:tcPr>
          <w:p w14:paraId="76506DEA"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3.6±0.1</w:t>
            </w:r>
          </w:p>
        </w:tc>
        <w:tc>
          <w:tcPr>
            <w:tcW w:w="1020" w:type="dxa"/>
            <w:tcBorders>
              <w:top w:val="nil"/>
              <w:left w:val="nil"/>
              <w:bottom w:val="nil"/>
              <w:right w:val="nil"/>
            </w:tcBorders>
            <w:shd w:val="clear" w:color="000000" w:fill="FFFFFF"/>
            <w:noWrap/>
            <w:vAlign w:val="center"/>
            <w:hideMark/>
          </w:tcPr>
          <w:p w14:paraId="06959575"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60.7±6.8</w:t>
            </w:r>
          </w:p>
        </w:tc>
        <w:tc>
          <w:tcPr>
            <w:tcW w:w="1020" w:type="dxa"/>
            <w:tcBorders>
              <w:top w:val="nil"/>
              <w:left w:val="nil"/>
              <w:bottom w:val="nil"/>
              <w:right w:val="nil"/>
            </w:tcBorders>
            <w:shd w:val="clear" w:color="000000" w:fill="FFFFFF"/>
            <w:noWrap/>
            <w:vAlign w:val="center"/>
            <w:hideMark/>
          </w:tcPr>
          <w:p w14:paraId="33936F43"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15.1±1.8</w:t>
            </w:r>
          </w:p>
        </w:tc>
        <w:tc>
          <w:tcPr>
            <w:tcW w:w="1295" w:type="dxa"/>
            <w:tcBorders>
              <w:top w:val="nil"/>
              <w:left w:val="nil"/>
              <w:bottom w:val="nil"/>
              <w:right w:val="nil"/>
            </w:tcBorders>
            <w:shd w:val="clear" w:color="000000" w:fill="FFFFFF"/>
            <w:noWrap/>
            <w:vAlign w:val="center"/>
            <w:hideMark/>
          </w:tcPr>
          <w:p w14:paraId="3A203B4D"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108.6±6.0</w:t>
            </w:r>
          </w:p>
        </w:tc>
        <w:tc>
          <w:tcPr>
            <w:tcW w:w="1020" w:type="dxa"/>
            <w:tcBorders>
              <w:top w:val="nil"/>
              <w:left w:val="nil"/>
              <w:bottom w:val="nil"/>
              <w:right w:val="nil"/>
            </w:tcBorders>
            <w:shd w:val="clear" w:color="000000" w:fill="FFFFFF"/>
            <w:noWrap/>
            <w:vAlign w:val="center"/>
            <w:hideMark/>
          </w:tcPr>
          <w:p w14:paraId="018FCA46"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20.9±2.0</w:t>
            </w:r>
          </w:p>
        </w:tc>
        <w:tc>
          <w:tcPr>
            <w:tcW w:w="871" w:type="dxa"/>
            <w:tcBorders>
              <w:top w:val="nil"/>
              <w:left w:val="nil"/>
              <w:bottom w:val="nil"/>
              <w:right w:val="nil"/>
            </w:tcBorders>
            <w:shd w:val="clear" w:color="000000" w:fill="FFFFFF"/>
            <w:noWrap/>
            <w:vAlign w:val="bottom"/>
            <w:hideMark/>
          </w:tcPr>
          <w:p w14:paraId="044F95FB"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7C397AA6"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883" w:type="dxa"/>
            <w:tcBorders>
              <w:top w:val="nil"/>
              <w:left w:val="nil"/>
              <w:bottom w:val="nil"/>
              <w:right w:val="nil"/>
            </w:tcBorders>
            <w:shd w:val="clear" w:color="000000" w:fill="FFFFFF"/>
            <w:noWrap/>
            <w:vAlign w:val="center"/>
            <w:hideMark/>
          </w:tcPr>
          <w:p w14:paraId="44232E0B"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3.4±0.3</w:t>
            </w:r>
          </w:p>
        </w:tc>
        <w:tc>
          <w:tcPr>
            <w:tcW w:w="1295" w:type="dxa"/>
            <w:tcBorders>
              <w:top w:val="nil"/>
              <w:left w:val="nil"/>
              <w:bottom w:val="nil"/>
              <w:right w:val="nil"/>
            </w:tcBorders>
            <w:shd w:val="clear" w:color="000000" w:fill="FFFFFF"/>
            <w:noWrap/>
            <w:vAlign w:val="center"/>
            <w:hideMark/>
          </w:tcPr>
          <w:p w14:paraId="14AA40A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110.8±4.4</w:t>
            </w:r>
          </w:p>
        </w:tc>
        <w:tc>
          <w:tcPr>
            <w:tcW w:w="1158" w:type="dxa"/>
            <w:tcBorders>
              <w:top w:val="nil"/>
              <w:left w:val="nil"/>
              <w:bottom w:val="nil"/>
              <w:right w:val="nil"/>
            </w:tcBorders>
            <w:shd w:val="clear" w:color="000000" w:fill="FFFFFF"/>
            <w:noWrap/>
            <w:vAlign w:val="center"/>
            <w:hideMark/>
          </w:tcPr>
          <w:p w14:paraId="627E11C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29.6±0.6</w:t>
            </w:r>
          </w:p>
        </w:tc>
        <w:tc>
          <w:tcPr>
            <w:tcW w:w="1295" w:type="dxa"/>
            <w:tcBorders>
              <w:top w:val="nil"/>
              <w:left w:val="nil"/>
              <w:bottom w:val="nil"/>
              <w:right w:val="nil"/>
            </w:tcBorders>
            <w:shd w:val="clear" w:color="000000" w:fill="FFFFFF"/>
            <w:noWrap/>
            <w:vAlign w:val="center"/>
            <w:hideMark/>
          </w:tcPr>
          <w:p w14:paraId="197D602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284.4±32.1</w:t>
            </w:r>
          </w:p>
        </w:tc>
        <w:tc>
          <w:tcPr>
            <w:tcW w:w="1020" w:type="dxa"/>
            <w:tcBorders>
              <w:top w:val="nil"/>
              <w:left w:val="nil"/>
              <w:bottom w:val="nil"/>
              <w:right w:val="nil"/>
            </w:tcBorders>
            <w:shd w:val="clear" w:color="000000" w:fill="FFFFFF"/>
            <w:noWrap/>
            <w:vAlign w:val="center"/>
            <w:hideMark/>
          </w:tcPr>
          <w:p w14:paraId="79DE95F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40.0±0.0</w:t>
            </w:r>
          </w:p>
        </w:tc>
      </w:tr>
      <w:tr w:rsidR="00BD59B1" w:rsidRPr="001B756A" w14:paraId="62868C29" w14:textId="77777777" w:rsidTr="00CA3492">
        <w:trPr>
          <w:trHeight w:val="68"/>
        </w:trPr>
        <w:tc>
          <w:tcPr>
            <w:tcW w:w="938" w:type="dxa"/>
            <w:tcBorders>
              <w:top w:val="nil"/>
              <w:left w:val="nil"/>
              <w:bottom w:val="nil"/>
              <w:right w:val="nil"/>
            </w:tcBorders>
            <w:shd w:val="clear" w:color="000000" w:fill="FFFFFF"/>
            <w:noWrap/>
            <w:vAlign w:val="bottom"/>
            <w:hideMark/>
          </w:tcPr>
          <w:p w14:paraId="257296BA"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nil"/>
              <w:right w:val="nil"/>
            </w:tcBorders>
            <w:shd w:val="clear" w:color="000000" w:fill="FFFFFF"/>
            <w:noWrap/>
            <w:vAlign w:val="center"/>
            <w:hideMark/>
          </w:tcPr>
          <w:p w14:paraId="380D2055"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72" w:type="dxa"/>
            <w:tcBorders>
              <w:top w:val="nil"/>
              <w:left w:val="nil"/>
              <w:bottom w:val="nil"/>
              <w:right w:val="nil"/>
            </w:tcBorders>
            <w:shd w:val="clear" w:color="000000" w:fill="FFFFFF"/>
            <w:noWrap/>
            <w:vAlign w:val="center"/>
            <w:hideMark/>
          </w:tcPr>
          <w:p w14:paraId="6A9E30A5"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5.0±0.4</w:t>
            </w:r>
          </w:p>
        </w:tc>
        <w:tc>
          <w:tcPr>
            <w:tcW w:w="1020" w:type="dxa"/>
            <w:tcBorders>
              <w:top w:val="nil"/>
              <w:left w:val="nil"/>
              <w:bottom w:val="nil"/>
              <w:right w:val="nil"/>
            </w:tcBorders>
            <w:shd w:val="clear" w:color="000000" w:fill="FFFFFF"/>
            <w:noWrap/>
            <w:vAlign w:val="center"/>
            <w:hideMark/>
          </w:tcPr>
          <w:p w14:paraId="51BD2CFD"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70.5±5.5</w:t>
            </w:r>
          </w:p>
        </w:tc>
        <w:tc>
          <w:tcPr>
            <w:tcW w:w="1020" w:type="dxa"/>
            <w:tcBorders>
              <w:top w:val="nil"/>
              <w:left w:val="nil"/>
              <w:bottom w:val="nil"/>
              <w:right w:val="nil"/>
            </w:tcBorders>
            <w:shd w:val="clear" w:color="000000" w:fill="FFFFFF"/>
            <w:noWrap/>
            <w:vAlign w:val="center"/>
            <w:hideMark/>
          </w:tcPr>
          <w:p w14:paraId="6173DA3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16.1±2.3</w:t>
            </w:r>
          </w:p>
        </w:tc>
        <w:tc>
          <w:tcPr>
            <w:tcW w:w="1295" w:type="dxa"/>
            <w:tcBorders>
              <w:top w:val="nil"/>
              <w:left w:val="nil"/>
              <w:bottom w:val="nil"/>
              <w:right w:val="nil"/>
            </w:tcBorders>
            <w:shd w:val="clear" w:color="000000" w:fill="FFFFFF"/>
            <w:noWrap/>
            <w:vAlign w:val="center"/>
            <w:hideMark/>
          </w:tcPr>
          <w:p w14:paraId="3486ACC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89.5±8.1</w:t>
            </w:r>
          </w:p>
        </w:tc>
        <w:tc>
          <w:tcPr>
            <w:tcW w:w="1020" w:type="dxa"/>
            <w:tcBorders>
              <w:top w:val="nil"/>
              <w:left w:val="nil"/>
              <w:bottom w:val="nil"/>
              <w:right w:val="nil"/>
            </w:tcBorders>
            <w:shd w:val="clear" w:color="000000" w:fill="FFFFFF"/>
            <w:noWrap/>
            <w:vAlign w:val="center"/>
            <w:hideMark/>
          </w:tcPr>
          <w:p w14:paraId="2D9EDE0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26.6±1.8</w:t>
            </w:r>
          </w:p>
        </w:tc>
        <w:tc>
          <w:tcPr>
            <w:tcW w:w="871" w:type="dxa"/>
            <w:tcBorders>
              <w:top w:val="nil"/>
              <w:left w:val="nil"/>
              <w:bottom w:val="nil"/>
              <w:right w:val="nil"/>
            </w:tcBorders>
            <w:shd w:val="clear" w:color="000000" w:fill="FFFFFF"/>
            <w:noWrap/>
            <w:vAlign w:val="bottom"/>
            <w:hideMark/>
          </w:tcPr>
          <w:p w14:paraId="42B891ED"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nil"/>
              <w:right w:val="nil"/>
            </w:tcBorders>
            <w:shd w:val="clear" w:color="000000" w:fill="FFFFFF"/>
            <w:noWrap/>
            <w:vAlign w:val="center"/>
            <w:hideMark/>
          </w:tcPr>
          <w:p w14:paraId="3DC313B4"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883" w:type="dxa"/>
            <w:tcBorders>
              <w:top w:val="nil"/>
              <w:left w:val="nil"/>
              <w:bottom w:val="nil"/>
              <w:right w:val="nil"/>
            </w:tcBorders>
            <w:shd w:val="clear" w:color="000000" w:fill="FFFFFF"/>
            <w:noWrap/>
            <w:vAlign w:val="center"/>
            <w:hideMark/>
          </w:tcPr>
          <w:p w14:paraId="7FD7BBB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3.6±0.2</w:t>
            </w:r>
          </w:p>
        </w:tc>
        <w:tc>
          <w:tcPr>
            <w:tcW w:w="1295" w:type="dxa"/>
            <w:tcBorders>
              <w:top w:val="nil"/>
              <w:left w:val="nil"/>
              <w:bottom w:val="nil"/>
              <w:right w:val="nil"/>
            </w:tcBorders>
            <w:shd w:val="clear" w:color="000000" w:fill="FFFFFF"/>
            <w:noWrap/>
            <w:vAlign w:val="center"/>
            <w:hideMark/>
          </w:tcPr>
          <w:p w14:paraId="1249B886"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129.0±12.6</w:t>
            </w:r>
          </w:p>
        </w:tc>
        <w:tc>
          <w:tcPr>
            <w:tcW w:w="1158" w:type="dxa"/>
            <w:tcBorders>
              <w:top w:val="nil"/>
              <w:left w:val="nil"/>
              <w:bottom w:val="nil"/>
              <w:right w:val="nil"/>
            </w:tcBorders>
            <w:shd w:val="clear" w:color="000000" w:fill="FFFFFF"/>
            <w:noWrap/>
            <w:vAlign w:val="center"/>
            <w:hideMark/>
          </w:tcPr>
          <w:p w14:paraId="31389A2A"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27.5±1.1</w:t>
            </w:r>
          </w:p>
        </w:tc>
        <w:tc>
          <w:tcPr>
            <w:tcW w:w="1295" w:type="dxa"/>
            <w:tcBorders>
              <w:top w:val="nil"/>
              <w:left w:val="nil"/>
              <w:bottom w:val="nil"/>
              <w:right w:val="nil"/>
            </w:tcBorders>
            <w:shd w:val="clear" w:color="000000" w:fill="FFFFFF"/>
            <w:noWrap/>
            <w:vAlign w:val="center"/>
            <w:hideMark/>
          </w:tcPr>
          <w:p w14:paraId="637EFA8C"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271.3±7.9</w:t>
            </w:r>
          </w:p>
        </w:tc>
        <w:tc>
          <w:tcPr>
            <w:tcW w:w="1020" w:type="dxa"/>
            <w:tcBorders>
              <w:top w:val="nil"/>
              <w:left w:val="nil"/>
              <w:bottom w:val="nil"/>
              <w:right w:val="nil"/>
            </w:tcBorders>
            <w:shd w:val="clear" w:color="000000" w:fill="FFFFFF"/>
            <w:noWrap/>
            <w:vAlign w:val="center"/>
            <w:hideMark/>
          </w:tcPr>
          <w:p w14:paraId="195EBD0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47.1±2.5</w:t>
            </w:r>
          </w:p>
        </w:tc>
      </w:tr>
      <w:tr w:rsidR="00BD59B1" w:rsidRPr="001B756A" w14:paraId="4368EA42" w14:textId="77777777" w:rsidTr="00CA3492">
        <w:trPr>
          <w:trHeight w:val="127"/>
        </w:trPr>
        <w:tc>
          <w:tcPr>
            <w:tcW w:w="938" w:type="dxa"/>
            <w:tcBorders>
              <w:top w:val="nil"/>
              <w:left w:val="nil"/>
              <w:bottom w:val="single" w:sz="4" w:space="0" w:color="auto"/>
              <w:right w:val="nil"/>
            </w:tcBorders>
            <w:shd w:val="clear" w:color="000000" w:fill="FFFFFF"/>
            <w:noWrap/>
            <w:vAlign w:val="bottom"/>
            <w:hideMark/>
          </w:tcPr>
          <w:p w14:paraId="5EBBD9D5"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89" w:type="dxa"/>
            <w:tcBorders>
              <w:top w:val="nil"/>
              <w:left w:val="nil"/>
              <w:bottom w:val="single" w:sz="4" w:space="0" w:color="auto"/>
              <w:right w:val="nil"/>
            </w:tcBorders>
            <w:shd w:val="clear" w:color="000000" w:fill="FFFFFF"/>
            <w:noWrap/>
            <w:vAlign w:val="center"/>
            <w:hideMark/>
          </w:tcPr>
          <w:p w14:paraId="67A0B185"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72" w:type="dxa"/>
            <w:tcBorders>
              <w:top w:val="nil"/>
              <w:left w:val="nil"/>
              <w:bottom w:val="single" w:sz="4" w:space="0" w:color="auto"/>
              <w:right w:val="nil"/>
            </w:tcBorders>
            <w:shd w:val="clear" w:color="000000" w:fill="FFFFFF"/>
            <w:noWrap/>
            <w:vAlign w:val="center"/>
            <w:hideMark/>
          </w:tcPr>
          <w:p w14:paraId="1AC71FCC"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5.0±0.3</w:t>
            </w:r>
          </w:p>
        </w:tc>
        <w:tc>
          <w:tcPr>
            <w:tcW w:w="1020" w:type="dxa"/>
            <w:tcBorders>
              <w:top w:val="nil"/>
              <w:left w:val="nil"/>
              <w:bottom w:val="single" w:sz="4" w:space="0" w:color="auto"/>
              <w:right w:val="nil"/>
            </w:tcBorders>
            <w:shd w:val="clear" w:color="000000" w:fill="FFFFFF"/>
            <w:noWrap/>
            <w:vAlign w:val="center"/>
            <w:hideMark/>
          </w:tcPr>
          <w:p w14:paraId="641B9ED6" w14:textId="77777777" w:rsidR="00BD59B1" w:rsidRPr="001B756A" w:rsidRDefault="00BD59B1" w:rsidP="00CA3492">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66.2±3.2</w:t>
            </w:r>
          </w:p>
        </w:tc>
        <w:tc>
          <w:tcPr>
            <w:tcW w:w="1020" w:type="dxa"/>
            <w:tcBorders>
              <w:top w:val="nil"/>
              <w:left w:val="nil"/>
              <w:bottom w:val="single" w:sz="4" w:space="0" w:color="auto"/>
              <w:right w:val="nil"/>
            </w:tcBorders>
            <w:shd w:val="clear" w:color="000000" w:fill="FFFFFF"/>
            <w:noWrap/>
            <w:vAlign w:val="center"/>
            <w:hideMark/>
          </w:tcPr>
          <w:p w14:paraId="12A96DC2"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26.5±2.4</w:t>
            </w:r>
          </w:p>
        </w:tc>
        <w:tc>
          <w:tcPr>
            <w:tcW w:w="1295" w:type="dxa"/>
            <w:tcBorders>
              <w:top w:val="nil"/>
              <w:left w:val="nil"/>
              <w:bottom w:val="single" w:sz="4" w:space="0" w:color="auto"/>
              <w:right w:val="nil"/>
            </w:tcBorders>
            <w:shd w:val="clear" w:color="000000" w:fill="FFFFFF"/>
            <w:noWrap/>
            <w:vAlign w:val="center"/>
            <w:hideMark/>
          </w:tcPr>
          <w:p w14:paraId="08E4622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100.6±13.3</w:t>
            </w:r>
          </w:p>
        </w:tc>
        <w:tc>
          <w:tcPr>
            <w:tcW w:w="1020" w:type="dxa"/>
            <w:tcBorders>
              <w:top w:val="nil"/>
              <w:left w:val="nil"/>
              <w:bottom w:val="single" w:sz="4" w:space="0" w:color="auto"/>
              <w:right w:val="nil"/>
            </w:tcBorders>
            <w:shd w:val="clear" w:color="000000" w:fill="FFFFFF"/>
            <w:noWrap/>
            <w:vAlign w:val="center"/>
            <w:hideMark/>
          </w:tcPr>
          <w:p w14:paraId="3C9722C1"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21.9±1.7</w:t>
            </w:r>
          </w:p>
        </w:tc>
        <w:tc>
          <w:tcPr>
            <w:tcW w:w="871" w:type="dxa"/>
            <w:tcBorders>
              <w:top w:val="nil"/>
              <w:left w:val="nil"/>
              <w:bottom w:val="single" w:sz="4" w:space="0" w:color="auto"/>
              <w:right w:val="nil"/>
            </w:tcBorders>
            <w:shd w:val="clear" w:color="000000" w:fill="FFFFFF"/>
            <w:noWrap/>
            <w:vAlign w:val="bottom"/>
            <w:hideMark/>
          </w:tcPr>
          <w:p w14:paraId="0D1D07C1" w14:textId="77777777" w:rsidR="00BD59B1" w:rsidRPr="001B756A" w:rsidRDefault="00BD59B1" w:rsidP="00CA3492">
            <w:pPr>
              <w:spacing w:after="0" w:line="240" w:lineRule="auto"/>
              <w:rPr>
                <w:rFonts w:ascii="Calibri" w:eastAsia="Times New Roman" w:hAnsi="Calibri" w:cs="Calibri"/>
                <w:noProof/>
                <w:color w:val="000000"/>
                <w:kern w:val="0"/>
                <w:sz w:val="20"/>
                <w:szCs w:val="20"/>
                <w:lang w:eastAsia="it-IT"/>
                <w14:ligatures w14:val="none"/>
              </w:rPr>
            </w:pPr>
            <w:r w:rsidRPr="001B756A">
              <w:rPr>
                <w:rFonts w:ascii="Calibri" w:eastAsia="Times New Roman" w:hAnsi="Calibri" w:cs="Calibri"/>
                <w:noProof/>
                <w:color w:val="000000"/>
                <w:kern w:val="0"/>
                <w:sz w:val="20"/>
                <w:szCs w:val="20"/>
                <w:lang w:eastAsia="it-IT"/>
                <w14:ligatures w14:val="none"/>
              </w:rPr>
              <w:t> </w:t>
            </w:r>
          </w:p>
        </w:tc>
        <w:tc>
          <w:tcPr>
            <w:tcW w:w="919" w:type="dxa"/>
            <w:tcBorders>
              <w:top w:val="nil"/>
              <w:left w:val="nil"/>
              <w:bottom w:val="single" w:sz="4" w:space="0" w:color="auto"/>
              <w:right w:val="nil"/>
            </w:tcBorders>
            <w:shd w:val="clear" w:color="000000" w:fill="FFFFFF"/>
            <w:noWrap/>
            <w:vAlign w:val="center"/>
            <w:hideMark/>
          </w:tcPr>
          <w:p w14:paraId="2DBF2F16"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883" w:type="dxa"/>
            <w:tcBorders>
              <w:top w:val="nil"/>
              <w:left w:val="nil"/>
              <w:bottom w:val="single" w:sz="4" w:space="0" w:color="auto"/>
              <w:right w:val="nil"/>
            </w:tcBorders>
            <w:shd w:val="clear" w:color="000000" w:fill="FFFFFF"/>
            <w:noWrap/>
            <w:vAlign w:val="center"/>
            <w:hideMark/>
          </w:tcPr>
          <w:p w14:paraId="1A7E2CC5"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4.2±0.2</w:t>
            </w:r>
          </w:p>
        </w:tc>
        <w:tc>
          <w:tcPr>
            <w:tcW w:w="1295" w:type="dxa"/>
            <w:tcBorders>
              <w:top w:val="nil"/>
              <w:left w:val="nil"/>
              <w:bottom w:val="single" w:sz="4" w:space="0" w:color="auto"/>
              <w:right w:val="nil"/>
            </w:tcBorders>
            <w:shd w:val="clear" w:color="000000" w:fill="FFFFFF"/>
            <w:noWrap/>
            <w:vAlign w:val="center"/>
            <w:hideMark/>
          </w:tcPr>
          <w:p w14:paraId="758849D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123.7±1.7</w:t>
            </w:r>
          </w:p>
        </w:tc>
        <w:tc>
          <w:tcPr>
            <w:tcW w:w="1158" w:type="dxa"/>
            <w:tcBorders>
              <w:top w:val="nil"/>
              <w:left w:val="nil"/>
              <w:bottom w:val="single" w:sz="4" w:space="0" w:color="auto"/>
              <w:right w:val="nil"/>
            </w:tcBorders>
            <w:shd w:val="clear" w:color="000000" w:fill="FFFFFF"/>
            <w:noWrap/>
            <w:vAlign w:val="center"/>
            <w:hideMark/>
          </w:tcPr>
          <w:p w14:paraId="0886D4B8"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27.3±3.6</w:t>
            </w:r>
          </w:p>
        </w:tc>
        <w:tc>
          <w:tcPr>
            <w:tcW w:w="1295" w:type="dxa"/>
            <w:tcBorders>
              <w:top w:val="nil"/>
              <w:left w:val="nil"/>
              <w:bottom w:val="single" w:sz="4" w:space="0" w:color="auto"/>
              <w:right w:val="nil"/>
            </w:tcBorders>
            <w:shd w:val="clear" w:color="000000" w:fill="FFFFFF"/>
            <w:noWrap/>
            <w:vAlign w:val="center"/>
            <w:hideMark/>
          </w:tcPr>
          <w:p w14:paraId="379B4F1E"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251.6±33.3</w:t>
            </w:r>
          </w:p>
        </w:tc>
        <w:tc>
          <w:tcPr>
            <w:tcW w:w="1020" w:type="dxa"/>
            <w:tcBorders>
              <w:top w:val="nil"/>
              <w:left w:val="nil"/>
              <w:bottom w:val="single" w:sz="4" w:space="0" w:color="auto"/>
              <w:right w:val="nil"/>
            </w:tcBorders>
            <w:shd w:val="clear" w:color="000000" w:fill="FFFFFF"/>
            <w:noWrap/>
            <w:vAlign w:val="center"/>
            <w:hideMark/>
          </w:tcPr>
          <w:p w14:paraId="5C36F52F" w14:textId="77777777" w:rsidR="00BD59B1" w:rsidRPr="001B756A" w:rsidRDefault="00BD59B1" w:rsidP="00CA349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44.1±3.1</w:t>
            </w:r>
          </w:p>
        </w:tc>
      </w:tr>
      <w:tr w:rsidR="00BD59B1" w:rsidRPr="001B756A" w14:paraId="4C78D142" w14:textId="77777777" w:rsidTr="00CA3492">
        <w:trPr>
          <w:trHeight w:val="216"/>
        </w:trPr>
        <w:tc>
          <w:tcPr>
            <w:tcW w:w="14695" w:type="dxa"/>
            <w:gridSpan w:val="14"/>
            <w:tcBorders>
              <w:top w:val="single" w:sz="4" w:space="0" w:color="auto"/>
              <w:left w:val="nil"/>
              <w:bottom w:val="nil"/>
              <w:right w:val="nil"/>
            </w:tcBorders>
            <w:shd w:val="clear" w:color="000000" w:fill="FFFFFF"/>
            <w:noWrap/>
            <w:vAlign w:val="bottom"/>
            <w:hideMark/>
          </w:tcPr>
          <w:p w14:paraId="2AEFCC2E" w14:textId="69DCB218" w:rsidR="00BD59B1" w:rsidRPr="001B756A" w:rsidRDefault="00BD59B1" w:rsidP="00422BF8">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Three levels of Inoc: NM, mock inoculation (control); FmMix,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ArMix,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Archaeospora trappei</w:t>
            </w:r>
            <w:r w:rsidRPr="001B756A">
              <w:rPr>
                <w:rFonts w:ascii="Times New Roman" w:eastAsia="Times New Roman" w:hAnsi="Times New Roman" w:cs="Times New Roman"/>
                <w:noProof/>
                <w:color w:val="000000"/>
                <w:kern w:val="0"/>
                <w:sz w:val="20"/>
                <w:szCs w:val="20"/>
                <w:lang w:eastAsia="it-IT"/>
                <w14:ligatures w14:val="none"/>
              </w:rPr>
              <w:t>.</w:t>
            </w:r>
          </w:p>
        </w:tc>
      </w:tr>
      <w:tr w:rsidR="00BD59B1" w:rsidRPr="001B756A" w14:paraId="0029F425" w14:textId="77777777" w:rsidTr="00CA3492">
        <w:trPr>
          <w:trHeight w:val="80"/>
        </w:trPr>
        <w:tc>
          <w:tcPr>
            <w:tcW w:w="14695" w:type="dxa"/>
            <w:gridSpan w:val="14"/>
            <w:tcBorders>
              <w:top w:val="nil"/>
              <w:left w:val="nil"/>
              <w:bottom w:val="nil"/>
              <w:right w:val="nil"/>
            </w:tcBorders>
            <w:shd w:val="clear" w:color="000000" w:fill="FFFFFF"/>
            <w:vAlign w:val="center"/>
            <w:hideMark/>
          </w:tcPr>
          <w:p w14:paraId="5200B4EE" w14:textId="77777777"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Four levels of organic amendment: no amendment (control); biochar derived from wheat husk; compost derived from olive pomace; biochar plus compost.</w:t>
            </w:r>
          </w:p>
        </w:tc>
      </w:tr>
      <w:tr w:rsidR="00BD59B1" w:rsidRPr="001B756A" w14:paraId="4925250F" w14:textId="77777777" w:rsidTr="00CA3492">
        <w:trPr>
          <w:trHeight w:val="68"/>
        </w:trPr>
        <w:tc>
          <w:tcPr>
            <w:tcW w:w="14695" w:type="dxa"/>
            <w:gridSpan w:val="14"/>
            <w:tcBorders>
              <w:top w:val="nil"/>
              <w:left w:val="nil"/>
              <w:bottom w:val="nil"/>
              <w:right w:val="nil"/>
            </w:tcBorders>
            <w:shd w:val="clear" w:color="000000" w:fill="FFFFFF"/>
            <w:vAlign w:val="center"/>
            <w:hideMark/>
          </w:tcPr>
          <w:p w14:paraId="6487CF36" w14:textId="15B5FB55" w:rsidR="00BD59B1" w:rsidRPr="001B756A" w:rsidRDefault="00BD59B1" w:rsidP="00CA3492">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For P-values see Table S</w:t>
            </w:r>
            <w:r w:rsidR="006F3099" w:rsidRPr="001B756A">
              <w:rPr>
                <w:rFonts w:ascii="Times New Roman" w:eastAsia="Times New Roman" w:hAnsi="Times New Roman" w:cs="Times New Roman"/>
                <w:noProof/>
                <w:color w:val="000000"/>
                <w:kern w:val="0"/>
                <w:sz w:val="20"/>
                <w:szCs w:val="20"/>
                <w:lang w:eastAsia="it-IT"/>
                <w14:ligatures w14:val="none"/>
              </w:rPr>
              <w:t>8</w:t>
            </w:r>
            <w:r w:rsidRPr="001B756A">
              <w:rPr>
                <w:rFonts w:ascii="Times New Roman" w:eastAsia="Times New Roman" w:hAnsi="Times New Roman" w:cs="Times New Roman"/>
                <w:noProof/>
                <w:color w:val="000000"/>
                <w:kern w:val="0"/>
                <w:sz w:val="20"/>
                <w:szCs w:val="20"/>
                <w:lang w:eastAsia="it-IT"/>
                <w14:ligatures w14:val="none"/>
              </w:rPr>
              <w:t>. Three replicate plots per treatment.</w:t>
            </w:r>
          </w:p>
        </w:tc>
      </w:tr>
    </w:tbl>
    <w:p w14:paraId="310B7B87" w14:textId="77777777" w:rsidR="00BD59B1" w:rsidRPr="001B756A" w:rsidRDefault="00BD59B1" w:rsidP="000A163D">
      <w:pPr>
        <w:spacing w:after="0" w:line="240" w:lineRule="auto"/>
        <w:jc w:val="both"/>
        <w:rPr>
          <w:rFonts w:ascii="Times New Roman" w:eastAsia="Times New Roman" w:hAnsi="Times New Roman" w:cs="Times New Roman"/>
          <w:noProof/>
          <w:color w:val="000000"/>
          <w:kern w:val="0"/>
          <w:sz w:val="20"/>
          <w:szCs w:val="20"/>
          <w:vertAlign w:val="superscript"/>
          <w:lang w:eastAsia="it-IT"/>
          <w14:ligatures w14:val="none"/>
        </w:rPr>
        <w:sectPr w:rsidR="00BD59B1" w:rsidRPr="001B756A" w:rsidSect="00C17DAF">
          <w:pgSz w:w="16820" w:h="11900" w:orient="landscape"/>
          <w:pgMar w:top="1134" w:right="567" w:bottom="1134" w:left="1418" w:header="709" w:footer="709" w:gutter="0"/>
          <w:cols w:space="708"/>
          <w:docGrid w:linePitch="360"/>
        </w:sectPr>
      </w:pPr>
    </w:p>
    <w:p w14:paraId="503D1C32" w14:textId="77777777" w:rsidR="00D45272" w:rsidRPr="001B756A" w:rsidRDefault="00D45272">
      <w:pPr>
        <w:rPr>
          <w:noProof/>
        </w:rPr>
      </w:pPr>
    </w:p>
    <w:tbl>
      <w:tblPr>
        <w:tblW w:w="8290" w:type="dxa"/>
        <w:tblCellMar>
          <w:left w:w="70" w:type="dxa"/>
          <w:right w:w="70" w:type="dxa"/>
        </w:tblCellMar>
        <w:tblLook w:val="04A0" w:firstRow="1" w:lastRow="0" w:firstColumn="1" w:lastColumn="0" w:noHBand="0" w:noVBand="1"/>
      </w:tblPr>
      <w:tblGrid>
        <w:gridCol w:w="1540"/>
        <w:gridCol w:w="800"/>
        <w:gridCol w:w="960"/>
        <w:gridCol w:w="960"/>
        <w:gridCol w:w="960"/>
        <w:gridCol w:w="190"/>
        <w:gridCol w:w="960"/>
        <w:gridCol w:w="960"/>
        <w:gridCol w:w="960"/>
      </w:tblGrid>
      <w:tr w:rsidR="00D45272" w:rsidRPr="001B756A" w14:paraId="7DD63891" w14:textId="77777777" w:rsidTr="00B80B38">
        <w:trPr>
          <w:trHeight w:val="288"/>
        </w:trPr>
        <w:tc>
          <w:tcPr>
            <w:tcW w:w="1540" w:type="dxa"/>
            <w:tcBorders>
              <w:top w:val="nil"/>
              <w:left w:val="nil"/>
              <w:bottom w:val="nil"/>
              <w:right w:val="nil"/>
            </w:tcBorders>
            <w:shd w:val="clear" w:color="000000" w:fill="FFFFFF"/>
            <w:noWrap/>
            <w:vAlign w:val="center"/>
            <w:hideMark/>
          </w:tcPr>
          <w:p w14:paraId="1426414E" w14:textId="77777777" w:rsidR="00D45272" w:rsidRPr="001B756A" w:rsidRDefault="00D45272" w:rsidP="00B80B38">
            <w:pPr>
              <w:spacing w:after="0" w:line="240" w:lineRule="auto"/>
              <w:rPr>
                <w:rFonts w:ascii="Times New Roman" w:eastAsia="Times New Roman" w:hAnsi="Times New Roman" w:cs="Times New Roman"/>
                <w:b/>
                <w:bCs/>
                <w:noProof/>
                <w:color w:val="000000"/>
                <w:kern w:val="0"/>
                <w:sz w:val="20"/>
                <w:szCs w:val="20"/>
                <w:lang w:eastAsia="it-IT"/>
                <w14:ligatures w14:val="none"/>
              </w:rPr>
            </w:pPr>
          </w:p>
          <w:p w14:paraId="1AA41C76" w14:textId="36D4D09A" w:rsidR="00D45272" w:rsidRPr="001B756A" w:rsidRDefault="00D45272" w:rsidP="00B80B38">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Table S10</w:t>
            </w:r>
          </w:p>
        </w:tc>
        <w:tc>
          <w:tcPr>
            <w:tcW w:w="800" w:type="dxa"/>
            <w:tcBorders>
              <w:top w:val="nil"/>
              <w:left w:val="nil"/>
              <w:bottom w:val="nil"/>
              <w:right w:val="nil"/>
            </w:tcBorders>
            <w:shd w:val="clear" w:color="000000" w:fill="FFFFFF"/>
            <w:noWrap/>
            <w:vAlign w:val="center"/>
            <w:hideMark/>
          </w:tcPr>
          <w:p w14:paraId="24E4AD84" w14:textId="77777777" w:rsidR="00D45272" w:rsidRPr="001B756A" w:rsidRDefault="00D45272" w:rsidP="00B80B38">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73E161D7" w14:textId="77777777" w:rsidR="00D45272" w:rsidRPr="001B756A" w:rsidRDefault="00D45272" w:rsidP="00B80B38">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28735A7C" w14:textId="77777777" w:rsidR="00D45272" w:rsidRPr="001B756A" w:rsidRDefault="00D45272" w:rsidP="00B80B38">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6C6317BE" w14:textId="77777777" w:rsidR="00D45272" w:rsidRPr="001B756A" w:rsidRDefault="00D45272" w:rsidP="00B80B38">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190" w:type="dxa"/>
            <w:tcBorders>
              <w:top w:val="nil"/>
              <w:left w:val="nil"/>
              <w:bottom w:val="nil"/>
              <w:right w:val="nil"/>
            </w:tcBorders>
            <w:shd w:val="clear" w:color="000000" w:fill="FFFFFF"/>
            <w:noWrap/>
            <w:vAlign w:val="center"/>
            <w:hideMark/>
          </w:tcPr>
          <w:p w14:paraId="3092C5EA" w14:textId="77777777" w:rsidR="00D45272" w:rsidRPr="001B756A" w:rsidRDefault="00D45272" w:rsidP="00B80B38">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09BF7F72" w14:textId="77777777" w:rsidR="00D45272" w:rsidRPr="001B756A" w:rsidRDefault="00D45272" w:rsidP="00B80B38">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1288FF4D" w14:textId="77777777" w:rsidR="00D45272" w:rsidRPr="001B756A" w:rsidRDefault="00D45272" w:rsidP="00B80B38">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2CB6DA02" w14:textId="77777777" w:rsidR="00D45272" w:rsidRPr="001B756A" w:rsidRDefault="00D45272" w:rsidP="00B80B38">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r>
      <w:tr w:rsidR="00D45272" w:rsidRPr="001B756A" w14:paraId="5C3F847B" w14:textId="77777777" w:rsidTr="00B80B38">
        <w:trPr>
          <w:trHeight w:val="1111"/>
        </w:trPr>
        <w:tc>
          <w:tcPr>
            <w:tcW w:w="8290" w:type="dxa"/>
            <w:gridSpan w:val="9"/>
            <w:tcBorders>
              <w:top w:val="nil"/>
              <w:left w:val="nil"/>
              <w:bottom w:val="single" w:sz="4" w:space="0" w:color="auto"/>
              <w:right w:val="nil"/>
            </w:tcBorders>
            <w:shd w:val="clear" w:color="000000" w:fill="FFFFFF"/>
            <w:vAlign w:val="center"/>
            <w:hideMark/>
          </w:tcPr>
          <w:p w14:paraId="1E451B92" w14:textId="77777777" w:rsidR="00D45272" w:rsidRPr="001B756A" w:rsidRDefault="00D45272" w:rsidP="00B80B38">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Residual effect of organic amendment (Amend) and inoculation with arbuscular mycorrhizal (AM) fungi (Inoc) on durum wheat (</w:t>
            </w:r>
            <w:r w:rsidRPr="001B756A">
              <w:rPr>
                <w:rFonts w:ascii="Times New Roman" w:eastAsia="Times New Roman" w:hAnsi="Times New Roman" w:cs="Times New Roman"/>
                <w:i/>
                <w:iCs/>
                <w:noProof/>
                <w:color w:val="000000"/>
                <w:kern w:val="0"/>
                <w:sz w:val="20"/>
                <w:szCs w:val="20"/>
                <w:lang w:eastAsia="it-IT"/>
                <w14:ligatures w14:val="none"/>
              </w:rPr>
              <w:t>Triticum turgidum</w:t>
            </w:r>
            <w:r w:rsidRPr="001B756A">
              <w:rPr>
                <w:rFonts w:ascii="Times New Roman" w:eastAsia="Times New Roman" w:hAnsi="Times New Roman" w:cs="Times New Roman"/>
                <w:noProof/>
                <w:color w:val="000000"/>
                <w:kern w:val="0"/>
                <w:sz w:val="20"/>
                <w:szCs w:val="20"/>
                <w:lang w:eastAsia="it-IT"/>
                <w14:ligatures w14:val="none"/>
              </w:rPr>
              <w:t xml:space="preserve"> L. subsp. </w:t>
            </w:r>
            <w:r w:rsidRPr="001B756A">
              <w:rPr>
                <w:rFonts w:ascii="Times New Roman" w:eastAsia="Times New Roman" w:hAnsi="Times New Roman" w:cs="Times New Roman"/>
                <w:i/>
                <w:iCs/>
                <w:noProof/>
                <w:color w:val="000000"/>
                <w:kern w:val="0"/>
                <w:sz w:val="20"/>
                <w:szCs w:val="20"/>
                <w:lang w:eastAsia="it-IT"/>
                <w14:ligatures w14:val="none"/>
              </w:rPr>
              <w:t>durum</w:t>
            </w:r>
            <w:r w:rsidRPr="001B756A">
              <w:rPr>
                <w:rFonts w:ascii="Times New Roman" w:eastAsia="Times New Roman" w:hAnsi="Times New Roman" w:cs="Times New Roman"/>
                <w:noProof/>
                <w:color w:val="000000"/>
                <w:kern w:val="0"/>
                <w:sz w:val="20"/>
                <w:szCs w:val="20"/>
                <w:lang w:eastAsia="it-IT"/>
                <w14:ligatures w14:val="none"/>
              </w:rPr>
              <w:t xml:space="preserve"> (Desf.) Husn) AM fungal root colonization (Col), percentage of root length containing arbuscules (Arb), percentage of root length containing vesicles (Ves). The AM fungal traits were assessed in 2022 at GS12 and GS64 (two leaves unfolded and anthesis half-way, respectively; Zadoks, 1974). Data are expressed as mean values ± standard errors.</w:t>
            </w:r>
          </w:p>
        </w:tc>
      </w:tr>
      <w:tr w:rsidR="00D45272" w:rsidRPr="001B756A" w14:paraId="30BA62AE" w14:textId="77777777" w:rsidTr="00B80B38">
        <w:trPr>
          <w:trHeight w:val="312"/>
        </w:trPr>
        <w:tc>
          <w:tcPr>
            <w:tcW w:w="1540" w:type="dxa"/>
            <w:tcBorders>
              <w:top w:val="nil"/>
              <w:left w:val="nil"/>
              <w:bottom w:val="single" w:sz="4" w:space="0" w:color="auto"/>
              <w:right w:val="nil"/>
            </w:tcBorders>
            <w:shd w:val="clear" w:color="000000" w:fill="FFFFFF"/>
            <w:noWrap/>
            <w:hideMark/>
          </w:tcPr>
          <w:p w14:paraId="0BCA57BA"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Factor/parameter</w:t>
            </w:r>
          </w:p>
        </w:tc>
        <w:tc>
          <w:tcPr>
            <w:tcW w:w="800" w:type="dxa"/>
            <w:tcBorders>
              <w:top w:val="nil"/>
              <w:left w:val="nil"/>
              <w:bottom w:val="single" w:sz="4" w:space="0" w:color="auto"/>
              <w:right w:val="nil"/>
            </w:tcBorders>
            <w:shd w:val="clear" w:color="000000" w:fill="FFFFFF"/>
            <w:noWrap/>
            <w:hideMark/>
          </w:tcPr>
          <w:p w14:paraId="6C942367"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60" w:type="dxa"/>
            <w:tcBorders>
              <w:top w:val="nil"/>
              <w:left w:val="nil"/>
              <w:bottom w:val="single" w:sz="4" w:space="0" w:color="auto"/>
              <w:right w:val="nil"/>
            </w:tcBorders>
            <w:shd w:val="clear" w:color="000000" w:fill="FFFFFF"/>
            <w:noWrap/>
            <w:vAlign w:val="center"/>
            <w:hideMark/>
          </w:tcPr>
          <w:p w14:paraId="0A1F2666"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Col</w:t>
            </w:r>
          </w:p>
        </w:tc>
        <w:tc>
          <w:tcPr>
            <w:tcW w:w="960" w:type="dxa"/>
            <w:tcBorders>
              <w:top w:val="nil"/>
              <w:left w:val="nil"/>
              <w:bottom w:val="single" w:sz="4" w:space="0" w:color="auto"/>
              <w:right w:val="nil"/>
            </w:tcBorders>
            <w:shd w:val="clear" w:color="000000" w:fill="FFFFFF"/>
            <w:noWrap/>
            <w:vAlign w:val="center"/>
            <w:hideMark/>
          </w:tcPr>
          <w:p w14:paraId="6810D3D2"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Arb</w:t>
            </w:r>
          </w:p>
        </w:tc>
        <w:tc>
          <w:tcPr>
            <w:tcW w:w="960" w:type="dxa"/>
            <w:tcBorders>
              <w:top w:val="nil"/>
              <w:left w:val="nil"/>
              <w:bottom w:val="single" w:sz="4" w:space="0" w:color="auto"/>
              <w:right w:val="nil"/>
            </w:tcBorders>
            <w:shd w:val="clear" w:color="000000" w:fill="FFFFFF"/>
            <w:noWrap/>
            <w:vAlign w:val="center"/>
            <w:hideMark/>
          </w:tcPr>
          <w:p w14:paraId="689B050A"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Ves</w:t>
            </w:r>
          </w:p>
        </w:tc>
        <w:tc>
          <w:tcPr>
            <w:tcW w:w="190" w:type="dxa"/>
            <w:tcBorders>
              <w:top w:val="nil"/>
              <w:left w:val="nil"/>
              <w:bottom w:val="single" w:sz="4" w:space="0" w:color="auto"/>
              <w:right w:val="nil"/>
            </w:tcBorders>
            <w:shd w:val="clear" w:color="000000" w:fill="FFFFFF"/>
            <w:noWrap/>
            <w:vAlign w:val="center"/>
            <w:hideMark/>
          </w:tcPr>
          <w:p w14:paraId="1E1D441A"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60" w:type="dxa"/>
            <w:tcBorders>
              <w:top w:val="nil"/>
              <w:left w:val="nil"/>
              <w:bottom w:val="single" w:sz="4" w:space="0" w:color="auto"/>
              <w:right w:val="nil"/>
            </w:tcBorders>
            <w:shd w:val="clear" w:color="000000" w:fill="FFFFFF"/>
            <w:noWrap/>
            <w:vAlign w:val="center"/>
            <w:hideMark/>
          </w:tcPr>
          <w:p w14:paraId="63CA4966"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Col</w:t>
            </w:r>
          </w:p>
        </w:tc>
        <w:tc>
          <w:tcPr>
            <w:tcW w:w="960" w:type="dxa"/>
            <w:tcBorders>
              <w:top w:val="nil"/>
              <w:left w:val="nil"/>
              <w:bottom w:val="single" w:sz="4" w:space="0" w:color="auto"/>
              <w:right w:val="nil"/>
            </w:tcBorders>
            <w:shd w:val="clear" w:color="000000" w:fill="FFFFFF"/>
            <w:noWrap/>
            <w:vAlign w:val="center"/>
            <w:hideMark/>
          </w:tcPr>
          <w:p w14:paraId="626EB17C"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Arb</w:t>
            </w:r>
          </w:p>
        </w:tc>
        <w:tc>
          <w:tcPr>
            <w:tcW w:w="960" w:type="dxa"/>
            <w:tcBorders>
              <w:top w:val="nil"/>
              <w:left w:val="nil"/>
              <w:bottom w:val="single" w:sz="4" w:space="0" w:color="auto"/>
              <w:right w:val="nil"/>
            </w:tcBorders>
            <w:shd w:val="clear" w:color="000000" w:fill="FFFFFF"/>
            <w:noWrap/>
            <w:vAlign w:val="center"/>
            <w:hideMark/>
          </w:tcPr>
          <w:p w14:paraId="4B9BBD4F"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Ves</w:t>
            </w:r>
          </w:p>
        </w:tc>
      </w:tr>
      <w:tr w:rsidR="00D45272" w:rsidRPr="001B756A" w14:paraId="7EA7C9D7" w14:textId="77777777" w:rsidTr="00B80B38">
        <w:trPr>
          <w:trHeight w:val="288"/>
        </w:trPr>
        <w:tc>
          <w:tcPr>
            <w:tcW w:w="1540" w:type="dxa"/>
            <w:tcBorders>
              <w:top w:val="nil"/>
              <w:left w:val="nil"/>
              <w:bottom w:val="nil"/>
              <w:right w:val="nil"/>
            </w:tcBorders>
            <w:shd w:val="clear" w:color="000000" w:fill="FFFFFF"/>
            <w:noWrap/>
            <w:vAlign w:val="center"/>
            <w:hideMark/>
          </w:tcPr>
          <w:p w14:paraId="79688506" w14:textId="77777777" w:rsidR="00D45272" w:rsidRPr="001B756A" w:rsidRDefault="00D45272" w:rsidP="00B80B38">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Durum wheat</w:t>
            </w:r>
          </w:p>
        </w:tc>
        <w:tc>
          <w:tcPr>
            <w:tcW w:w="800" w:type="dxa"/>
            <w:tcBorders>
              <w:top w:val="nil"/>
              <w:left w:val="nil"/>
              <w:bottom w:val="nil"/>
              <w:right w:val="nil"/>
            </w:tcBorders>
            <w:shd w:val="clear" w:color="000000" w:fill="FFFFFF"/>
            <w:noWrap/>
            <w:hideMark/>
          </w:tcPr>
          <w:p w14:paraId="39C432E3" w14:textId="77777777" w:rsidR="00D45272" w:rsidRPr="001B756A" w:rsidRDefault="00D45272" w:rsidP="00B80B38">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 </w:t>
            </w:r>
          </w:p>
        </w:tc>
        <w:tc>
          <w:tcPr>
            <w:tcW w:w="2880" w:type="dxa"/>
            <w:gridSpan w:val="3"/>
            <w:tcBorders>
              <w:top w:val="single" w:sz="4" w:space="0" w:color="auto"/>
              <w:left w:val="nil"/>
              <w:bottom w:val="single" w:sz="4" w:space="0" w:color="000000"/>
              <w:right w:val="nil"/>
            </w:tcBorders>
            <w:shd w:val="clear" w:color="000000" w:fill="FFFFFF"/>
            <w:noWrap/>
            <w:vAlign w:val="center"/>
            <w:hideMark/>
          </w:tcPr>
          <w:p w14:paraId="36E1041C"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GS12</w:t>
            </w:r>
          </w:p>
        </w:tc>
        <w:tc>
          <w:tcPr>
            <w:tcW w:w="190" w:type="dxa"/>
            <w:tcBorders>
              <w:top w:val="nil"/>
              <w:left w:val="nil"/>
              <w:bottom w:val="nil"/>
              <w:right w:val="nil"/>
            </w:tcBorders>
            <w:shd w:val="clear" w:color="auto" w:fill="auto"/>
            <w:noWrap/>
            <w:vAlign w:val="center"/>
            <w:hideMark/>
          </w:tcPr>
          <w:p w14:paraId="7167713F"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p>
        </w:tc>
        <w:tc>
          <w:tcPr>
            <w:tcW w:w="2880" w:type="dxa"/>
            <w:gridSpan w:val="3"/>
            <w:tcBorders>
              <w:top w:val="single" w:sz="4" w:space="0" w:color="auto"/>
              <w:left w:val="nil"/>
              <w:bottom w:val="single" w:sz="4" w:space="0" w:color="auto"/>
              <w:right w:val="nil"/>
            </w:tcBorders>
            <w:shd w:val="clear" w:color="000000" w:fill="FFFFFF"/>
            <w:noWrap/>
            <w:vAlign w:val="center"/>
            <w:hideMark/>
          </w:tcPr>
          <w:p w14:paraId="28707E3E"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GS64</w:t>
            </w:r>
          </w:p>
        </w:tc>
      </w:tr>
      <w:tr w:rsidR="00D45272" w:rsidRPr="001B756A" w14:paraId="288A1039" w14:textId="77777777" w:rsidTr="00B80B38">
        <w:trPr>
          <w:trHeight w:val="312"/>
        </w:trPr>
        <w:tc>
          <w:tcPr>
            <w:tcW w:w="1540" w:type="dxa"/>
            <w:tcBorders>
              <w:top w:val="nil"/>
              <w:left w:val="nil"/>
              <w:bottom w:val="nil"/>
              <w:right w:val="nil"/>
            </w:tcBorders>
            <w:shd w:val="clear" w:color="000000" w:fill="FFFFFF"/>
            <w:noWrap/>
            <w:vAlign w:val="center"/>
            <w:hideMark/>
          </w:tcPr>
          <w:p w14:paraId="05F73B97"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NM</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p>
        </w:tc>
        <w:tc>
          <w:tcPr>
            <w:tcW w:w="800" w:type="dxa"/>
            <w:tcBorders>
              <w:top w:val="nil"/>
              <w:left w:val="nil"/>
              <w:bottom w:val="nil"/>
              <w:right w:val="nil"/>
            </w:tcBorders>
            <w:shd w:val="clear" w:color="000000" w:fill="FFFFFF"/>
            <w:noWrap/>
            <w:vAlign w:val="center"/>
            <w:hideMark/>
          </w:tcPr>
          <w:p w14:paraId="78B5B458"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w:t>
            </w:r>
          </w:p>
        </w:tc>
        <w:tc>
          <w:tcPr>
            <w:tcW w:w="960" w:type="dxa"/>
            <w:tcBorders>
              <w:top w:val="nil"/>
              <w:left w:val="nil"/>
              <w:bottom w:val="nil"/>
              <w:right w:val="nil"/>
            </w:tcBorders>
            <w:shd w:val="clear" w:color="000000" w:fill="FFFFFF"/>
            <w:noWrap/>
            <w:vAlign w:val="center"/>
            <w:hideMark/>
          </w:tcPr>
          <w:p w14:paraId="6DD47F6A"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46.7±</w:t>
            </w: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9.0</w:t>
            </w:r>
          </w:p>
        </w:tc>
        <w:tc>
          <w:tcPr>
            <w:tcW w:w="960" w:type="dxa"/>
            <w:tcBorders>
              <w:top w:val="nil"/>
              <w:left w:val="nil"/>
              <w:bottom w:val="nil"/>
              <w:right w:val="nil"/>
            </w:tcBorders>
            <w:shd w:val="clear" w:color="000000" w:fill="FFFFFF"/>
            <w:noWrap/>
            <w:vAlign w:val="center"/>
            <w:hideMark/>
          </w:tcPr>
          <w:p w14:paraId="0C28F17C"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40.7±9.3</w:t>
            </w:r>
          </w:p>
        </w:tc>
        <w:tc>
          <w:tcPr>
            <w:tcW w:w="960" w:type="dxa"/>
            <w:tcBorders>
              <w:top w:val="nil"/>
              <w:left w:val="nil"/>
              <w:bottom w:val="nil"/>
              <w:right w:val="nil"/>
            </w:tcBorders>
            <w:shd w:val="clear" w:color="000000" w:fill="FFFFFF"/>
            <w:noWrap/>
            <w:vAlign w:val="center"/>
            <w:hideMark/>
          </w:tcPr>
          <w:p w14:paraId="19C4CBC9"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0.3±0.3</w:t>
            </w:r>
          </w:p>
        </w:tc>
        <w:tc>
          <w:tcPr>
            <w:tcW w:w="190" w:type="dxa"/>
            <w:tcBorders>
              <w:top w:val="nil"/>
              <w:left w:val="nil"/>
              <w:bottom w:val="nil"/>
              <w:right w:val="nil"/>
            </w:tcBorders>
            <w:shd w:val="clear" w:color="000000" w:fill="FFFFFF"/>
            <w:noWrap/>
            <w:vAlign w:val="center"/>
            <w:hideMark/>
          </w:tcPr>
          <w:p w14:paraId="2DCA982A"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503C5B4C"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87.3±2.8</w:t>
            </w:r>
          </w:p>
        </w:tc>
        <w:tc>
          <w:tcPr>
            <w:tcW w:w="960" w:type="dxa"/>
            <w:tcBorders>
              <w:top w:val="nil"/>
              <w:left w:val="nil"/>
              <w:bottom w:val="nil"/>
              <w:right w:val="nil"/>
            </w:tcBorders>
            <w:shd w:val="clear" w:color="000000" w:fill="FFFFFF"/>
            <w:noWrap/>
            <w:vAlign w:val="center"/>
            <w:hideMark/>
          </w:tcPr>
          <w:p w14:paraId="36875CDC"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68.7±2.3</w:t>
            </w:r>
          </w:p>
        </w:tc>
        <w:tc>
          <w:tcPr>
            <w:tcW w:w="960" w:type="dxa"/>
            <w:tcBorders>
              <w:top w:val="nil"/>
              <w:left w:val="nil"/>
              <w:bottom w:val="nil"/>
              <w:right w:val="nil"/>
            </w:tcBorders>
            <w:shd w:val="clear" w:color="000000" w:fill="FFFFFF"/>
            <w:noWrap/>
            <w:vAlign w:val="center"/>
            <w:hideMark/>
          </w:tcPr>
          <w:p w14:paraId="02022D22"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8.7±2.9</w:t>
            </w:r>
          </w:p>
        </w:tc>
      </w:tr>
      <w:tr w:rsidR="00D45272" w:rsidRPr="001B756A" w14:paraId="23609909" w14:textId="77777777" w:rsidTr="00B80B38">
        <w:trPr>
          <w:trHeight w:val="288"/>
        </w:trPr>
        <w:tc>
          <w:tcPr>
            <w:tcW w:w="1540" w:type="dxa"/>
            <w:tcBorders>
              <w:top w:val="nil"/>
              <w:left w:val="nil"/>
              <w:bottom w:val="nil"/>
              <w:right w:val="nil"/>
            </w:tcBorders>
            <w:shd w:val="clear" w:color="000000" w:fill="FFFFFF"/>
            <w:noWrap/>
            <w:vAlign w:val="bottom"/>
            <w:hideMark/>
          </w:tcPr>
          <w:p w14:paraId="539D2E41"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50045266"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60" w:type="dxa"/>
            <w:tcBorders>
              <w:top w:val="nil"/>
              <w:left w:val="nil"/>
              <w:bottom w:val="nil"/>
              <w:right w:val="nil"/>
            </w:tcBorders>
            <w:shd w:val="clear" w:color="000000" w:fill="FFFFFF"/>
            <w:noWrap/>
            <w:vAlign w:val="center"/>
            <w:hideMark/>
          </w:tcPr>
          <w:p w14:paraId="50D9E447"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61.7±3.5</w:t>
            </w:r>
          </w:p>
        </w:tc>
        <w:tc>
          <w:tcPr>
            <w:tcW w:w="960" w:type="dxa"/>
            <w:tcBorders>
              <w:top w:val="nil"/>
              <w:left w:val="nil"/>
              <w:bottom w:val="nil"/>
              <w:right w:val="nil"/>
            </w:tcBorders>
            <w:shd w:val="clear" w:color="000000" w:fill="FFFFFF"/>
            <w:noWrap/>
            <w:vAlign w:val="center"/>
            <w:hideMark/>
          </w:tcPr>
          <w:p w14:paraId="52174DBC"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56.3±2.9</w:t>
            </w:r>
          </w:p>
        </w:tc>
        <w:tc>
          <w:tcPr>
            <w:tcW w:w="960" w:type="dxa"/>
            <w:tcBorders>
              <w:top w:val="nil"/>
              <w:left w:val="nil"/>
              <w:bottom w:val="nil"/>
              <w:right w:val="nil"/>
            </w:tcBorders>
            <w:shd w:val="clear" w:color="000000" w:fill="FFFFFF"/>
            <w:noWrap/>
            <w:vAlign w:val="center"/>
            <w:hideMark/>
          </w:tcPr>
          <w:p w14:paraId="630E0C3F"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2.7±0.7</w:t>
            </w:r>
          </w:p>
        </w:tc>
        <w:tc>
          <w:tcPr>
            <w:tcW w:w="190" w:type="dxa"/>
            <w:tcBorders>
              <w:top w:val="nil"/>
              <w:left w:val="nil"/>
              <w:bottom w:val="nil"/>
              <w:right w:val="nil"/>
            </w:tcBorders>
            <w:shd w:val="clear" w:color="000000" w:fill="FFFFFF"/>
            <w:noWrap/>
            <w:vAlign w:val="center"/>
            <w:hideMark/>
          </w:tcPr>
          <w:p w14:paraId="2CF8BCC2" w14:textId="77777777" w:rsidR="00D45272" w:rsidRPr="001B756A" w:rsidRDefault="00D45272" w:rsidP="00B80B38">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5D6E1938"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88.3±0.9</w:t>
            </w:r>
          </w:p>
        </w:tc>
        <w:tc>
          <w:tcPr>
            <w:tcW w:w="960" w:type="dxa"/>
            <w:tcBorders>
              <w:top w:val="nil"/>
              <w:left w:val="nil"/>
              <w:bottom w:val="nil"/>
              <w:right w:val="nil"/>
            </w:tcBorders>
            <w:shd w:val="clear" w:color="000000" w:fill="FFFFFF"/>
            <w:noWrap/>
            <w:vAlign w:val="center"/>
            <w:hideMark/>
          </w:tcPr>
          <w:p w14:paraId="63CA62C4"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62.0±8.5</w:t>
            </w:r>
          </w:p>
        </w:tc>
        <w:tc>
          <w:tcPr>
            <w:tcW w:w="960" w:type="dxa"/>
            <w:tcBorders>
              <w:top w:val="nil"/>
              <w:left w:val="nil"/>
              <w:bottom w:val="nil"/>
              <w:right w:val="nil"/>
            </w:tcBorders>
            <w:shd w:val="clear" w:color="000000" w:fill="FFFFFF"/>
            <w:noWrap/>
            <w:vAlign w:val="center"/>
            <w:hideMark/>
          </w:tcPr>
          <w:p w14:paraId="663BE8D8"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7.3±2.2</w:t>
            </w:r>
          </w:p>
        </w:tc>
      </w:tr>
      <w:tr w:rsidR="00D45272" w:rsidRPr="001B756A" w14:paraId="291BA444" w14:textId="77777777" w:rsidTr="00B80B38">
        <w:trPr>
          <w:trHeight w:val="288"/>
        </w:trPr>
        <w:tc>
          <w:tcPr>
            <w:tcW w:w="1540" w:type="dxa"/>
            <w:tcBorders>
              <w:top w:val="nil"/>
              <w:left w:val="nil"/>
              <w:bottom w:val="nil"/>
              <w:right w:val="nil"/>
            </w:tcBorders>
            <w:shd w:val="clear" w:color="000000" w:fill="FFFFFF"/>
            <w:noWrap/>
            <w:vAlign w:val="bottom"/>
            <w:hideMark/>
          </w:tcPr>
          <w:p w14:paraId="4BDBBDB1"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48091DD2"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60" w:type="dxa"/>
            <w:tcBorders>
              <w:top w:val="nil"/>
              <w:left w:val="nil"/>
              <w:bottom w:val="nil"/>
              <w:right w:val="nil"/>
            </w:tcBorders>
            <w:shd w:val="clear" w:color="000000" w:fill="FFFFFF"/>
            <w:noWrap/>
            <w:vAlign w:val="center"/>
            <w:hideMark/>
          </w:tcPr>
          <w:p w14:paraId="20C9D80F"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57.7±9.3</w:t>
            </w:r>
          </w:p>
        </w:tc>
        <w:tc>
          <w:tcPr>
            <w:tcW w:w="960" w:type="dxa"/>
            <w:tcBorders>
              <w:top w:val="nil"/>
              <w:left w:val="nil"/>
              <w:bottom w:val="nil"/>
              <w:right w:val="nil"/>
            </w:tcBorders>
            <w:shd w:val="clear" w:color="000000" w:fill="FFFFFF"/>
            <w:noWrap/>
            <w:vAlign w:val="center"/>
            <w:hideMark/>
          </w:tcPr>
          <w:p w14:paraId="7A7277F6"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53.7±7.7</w:t>
            </w:r>
          </w:p>
        </w:tc>
        <w:tc>
          <w:tcPr>
            <w:tcW w:w="960" w:type="dxa"/>
            <w:tcBorders>
              <w:top w:val="nil"/>
              <w:left w:val="nil"/>
              <w:bottom w:val="nil"/>
              <w:right w:val="nil"/>
            </w:tcBorders>
            <w:shd w:val="clear" w:color="000000" w:fill="FFFFFF"/>
            <w:noWrap/>
            <w:vAlign w:val="center"/>
            <w:hideMark/>
          </w:tcPr>
          <w:p w14:paraId="14710145"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2.3±0.3</w:t>
            </w:r>
          </w:p>
        </w:tc>
        <w:tc>
          <w:tcPr>
            <w:tcW w:w="190" w:type="dxa"/>
            <w:tcBorders>
              <w:top w:val="nil"/>
              <w:left w:val="nil"/>
              <w:bottom w:val="nil"/>
              <w:right w:val="nil"/>
            </w:tcBorders>
            <w:shd w:val="clear" w:color="000000" w:fill="FFFFFF"/>
            <w:noWrap/>
            <w:vAlign w:val="center"/>
            <w:hideMark/>
          </w:tcPr>
          <w:p w14:paraId="4E4A72EE"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1927FD83"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89.7±1.5</w:t>
            </w:r>
          </w:p>
        </w:tc>
        <w:tc>
          <w:tcPr>
            <w:tcW w:w="960" w:type="dxa"/>
            <w:tcBorders>
              <w:top w:val="nil"/>
              <w:left w:val="nil"/>
              <w:bottom w:val="nil"/>
              <w:right w:val="nil"/>
            </w:tcBorders>
            <w:shd w:val="clear" w:color="000000" w:fill="FFFFFF"/>
            <w:noWrap/>
            <w:vAlign w:val="center"/>
            <w:hideMark/>
          </w:tcPr>
          <w:p w14:paraId="2E355765"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75.7±3.2</w:t>
            </w:r>
          </w:p>
        </w:tc>
        <w:tc>
          <w:tcPr>
            <w:tcW w:w="960" w:type="dxa"/>
            <w:tcBorders>
              <w:top w:val="nil"/>
              <w:left w:val="nil"/>
              <w:bottom w:val="nil"/>
              <w:right w:val="nil"/>
            </w:tcBorders>
            <w:shd w:val="clear" w:color="000000" w:fill="FFFFFF"/>
            <w:noWrap/>
            <w:vAlign w:val="center"/>
            <w:hideMark/>
          </w:tcPr>
          <w:p w14:paraId="4F667823"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9.3±2.2</w:t>
            </w:r>
          </w:p>
        </w:tc>
      </w:tr>
      <w:tr w:rsidR="00D45272" w:rsidRPr="001B756A" w14:paraId="3E4CCA46" w14:textId="77777777" w:rsidTr="00B80B38">
        <w:trPr>
          <w:trHeight w:val="288"/>
        </w:trPr>
        <w:tc>
          <w:tcPr>
            <w:tcW w:w="1540" w:type="dxa"/>
            <w:tcBorders>
              <w:top w:val="nil"/>
              <w:left w:val="nil"/>
              <w:bottom w:val="nil"/>
              <w:right w:val="nil"/>
            </w:tcBorders>
            <w:shd w:val="clear" w:color="000000" w:fill="FFFFFF"/>
            <w:noWrap/>
            <w:vAlign w:val="bottom"/>
            <w:hideMark/>
          </w:tcPr>
          <w:p w14:paraId="24799E78"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68C12C4C"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60" w:type="dxa"/>
            <w:tcBorders>
              <w:top w:val="nil"/>
              <w:left w:val="nil"/>
              <w:bottom w:val="nil"/>
              <w:right w:val="nil"/>
            </w:tcBorders>
            <w:shd w:val="clear" w:color="000000" w:fill="FFFFFF"/>
            <w:noWrap/>
            <w:vAlign w:val="center"/>
            <w:hideMark/>
          </w:tcPr>
          <w:p w14:paraId="55CD3D1E"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51.7±11.6</w:t>
            </w:r>
          </w:p>
        </w:tc>
        <w:tc>
          <w:tcPr>
            <w:tcW w:w="960" w:type="dxa"/>
            <w:tcBorders>
              <w:top w:val="nil"/>
              <w:left w:val="nil"/>
              <w:bottom w:val="nil"/>
              <w:right w:val="nil"/>
            </w:tcBorders>
            <w:shd w:val="clear" w:color="000000" w:fill="FFFFFF"/>
            <w:noWrap/>
            <w:vAlign w:val="center"/>
            <w:hideMark/>
          </w:tcPr>
          <w:p w14:paraId="3DAE9C1D"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44.0±11.0</w:t>
            </w:r>
          </w:p>
        </w:tc>
        <w:tc>
          <w:tcPr>
            <w:tcW w:w="960" w:type="dxa"/>
            <w:tcBorders>
              <w:top w:val="nil"/>
              <w:left w:val="nil"/>
              <w:bottom w:val="nil"/>
              <w:right w:val="nil"/>
            </w:tcBorders>
            <w:shd w:val="clear" w:color="000000" w:fill="FFFFFF"/>
            <w:noWrap/>
            <w:vAlign w:val="center"/>
            <w:hideMark/>
          </w:tcPr>
          <w:p w14:paraId="6EA7D3CF"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2.0±1.0</w:t>
            </w:r>
          </w:p>
        </w:tc>
        <w:tc>
          <w:tcPr>
            <w:tcW w:w="190" w:type="dxa"/>
            <w:tcBorders>
              <w:top w:val="nil"/>
              <w:left w:val="nil"/>
              <w:bottom w:val="nil"/>
              <w:right w:val="nil"/>
            </w:tcBorders>
            <w:shd w:val="clear" w:color="000000" w:fill="FFFFFF"/>
            <w:noWrap/>
            <w:vAlign w:val="bottom"/>
            <w:hideMark/>
          </w:tcPr>
          <w:p w14:paraId="37758CC8"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33A6B3BE"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88.7±0.9</w:t>
            </w:r>
          </w:p>
        </w:tc>
        <w:tc>
          <w:tcPr>
            <w:tcW w:w="960" w:type="dxa"/>
            <w:tcBorders>
              <w:top w:val="nil"/>
              <w:left w:val="nil"/>
              <w:bottom w:val="nil"/>
              <w:right w:val="nil"/>
            </w:tcBorders>
            <w:shd w:val="clear" w:color="000000" w:fill="FFFFFF"/>
            <w:noWrap/>
            <w:vAlign w:val="center"/>
            <w:hideMark/>
          </w:tcPr>
          <w:p w14:paraId="1D4A46C2"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72.7±1.2</w:t>
            </w:r>
          </w:p>
        </w:tc>
        <w:tc>
          <w:tcPr>
            <w:tcW w:w="960" w:type="dxa"/>
            <w:tcBorders>
              <w:top w:val="nil"/>
              <w:left w:val="nil"/>
              <w:bottom w:val="nil"/>
              <w:right w:val="nil"/>
            </w:tcBorders>
            <w:shd w:val="clear" w:color="000000" w:fill="FFFFFF"/>
            <w:noWrap/>
            <w:vAlign w:val="center"/>
            <w:hideMark/>
          </w:tcPr>
          <w:p w14:paraId="458945EF"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7.0±2.6</w:t>
            </w:r>
          </w:p>
        </w:tc>
      </w:tr>
      <w:tr w:rsidR="00D45272" w:rsidRPr="001B756A" w14:paraId="0F4B6DC4" w14:textId="77777777" w:rsidTr="00B80B38">
        <w:trPr>
          <w:trHeight w:val="312"/>
        </w:trPr>
        <w:tc>
          <w:tcPr>
            <w:tcW w:w="1540" w:type="dxa"/>
            <w:tcBorders>
              <w:top w:val="nil"/>
              <w:left w:val="nil"/>
              <w:bottom w:val="nil"/>
              <w:right w:val="nil"/>
            </w:tcBorders>
            <w:shd w:val="clear" w:color="000000" w:fill="FFFFFF"/>
            <w:noWrap/>
            <w:vAlign w:val="center"/>
            <w:hideMark/>
          </w:tcPr>
          <w:p w14:paraId="22F8C137"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FmMix</w:t>
            </w:r>
          </w:p>
        </w:tc>
        <w:tc>
          <w:tcPr>
            <w:tcW w:w="800" w:type="dxa"/>
            <w:tcBorders>
              <w:top w:val="nil"/>
              <w:left w:val="nil"/>
              <w:bottom w:val="nil"/>
              <w:right w:val="nil"/>
            </w:tcBorders>
            <w:shd w:val="clear" w:color="000000" w:fill="FFFFFF"/>
            <w:noWrap/>
            <w:vAlign w:val="center"/>
            <w:hideMark/>
          </w:tcPr>
          <w:p w14:paraId="3C191008"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60" w:type="dxa"/>
            <w:tcBorders>
              <w:top w:val="nil"/>
              <w:left w:val="nil"/>
              <w:bottom w:val="nil"/>
              <w:right w:val="nil"/>
            </w:tcBorders>
            <w:shd w:val="clear" w:color="000000" w:fill="FFFFFF"/>
            <w:noWrap/>
            <w:vAlign w:val="center"/>
            <w:hideMark/>
          </w:tcPr>
          <w:p w14:paraId="2888CD76"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49.7±2.2</w:t>
            </w:r>
          </w:p>
        </w:tc>
        <w:tc>
          <w:tcPr>
            <w:tcW w:w="960" w:type="dxa"/>
            <w:tcBorders>
              <w:top w:val="nil"/>
              <w:left w:val="nil"/>
              <w:bottom w:val="nil"/>
              <w:right w:val="nil"/>
            </w:tcBorders>
            <w:shd w:val="clear" w:color="000000" w:fill="FFFFFF"/>
            <w:noWrap/>
            <w:vAlign w:val="center"/>
            <w:hideMark/>
          </w:tcPr>
          <w:p w14:paraId="233EF771"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43.7±3.5</w:t>
            </w:r>
          </w:p>
        </w:tc>
        <w:tc>
          <w:tcPr>
            <w:tcW w:w="960" w:type="dxa"/>
            <w:tcBorders>
              <w:top w:val="nil"/>
              <w:left w:val="nil"/>
              <w:bottom w:val="nil"/>
              <w:right w:val="nil"/>
            </w:tcBorders>
            <w:shd w:val="clear" w:color="000000" w:fill="FFFFFF"/>
            <w:noWrap/>
            <w:vAlign w:val="center"/>
            <w:hideMark/>
          </w:tcPr>
          <w:p w14:paraId="41A78025"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1.7±0.3</w:t>
            </w:r>
          </w:p>
        </w:tc>
        <w:tc>
          <w:tcPr>
            <w:tcW w:w="190" w:type="dxa"/>
            <w:tcBorders>
              <w:top w:val="nil"/>
              <w:left w:val="nil"/>
              <w:bottom w:val="nil"/>
              <w:right w:val="nil"/>
            </w:tcBorders>
            <w:shd w:val="clear" w:color="000000" w:fill="FFFFFF"/>
            <w:noWrap/>
            <w:vAlign w:val="bottom"/>
            <w:hideMark/>
          </w:tcPr>
          <w:p w14:paraId="51EBD9F7"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6015C05B"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85.3±2.8</w:t>
            </w:r>
          </w:p>
        </w:tc>
        <w:tc>
          <w:tcPr>
            <w:tcW w:w="960" w:type="dxa"/>
            <w:tcBorders>
              <w:top w:val="nil"/>
              <w:left w:val="nil"/>
              <w:bottom w:val="nil"/>
              <w:right w:val="nil"/>
            </w:tcBorders>
            <w:shd w:val="clear" w:color="000000" w:fill="FFFFFF"/>
            <w:noWrap/>
            <w:vAlign w:val="center"/>
            <w:hideMark/>
          </w:tcPr>
          <w:p w14:paraId="3D8144EA"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71.0±9.6</w:t>
            </w:r>
          </w:p>
        </w:tc>
        <w:tc>
          <w:tcPr>
            <w:tcW w:w="960" w:type="dxa"/>
            <w:tcBorders>
              <w:top w:val="nil"/>
              <w:left w:val="nil"/>
              <w:bottom w:val="nil"/>
              <w:right w:val="nil"/>
            </w:tcBorders>
            <w:shd w:val="clear" w:color="000000" w:fill="FFFFFF"/>
            <w:noWrap/>
            <w:vAlign w:val="center"/>
            <w:hideMark/>
          </w:tcPr>
          <w:p w14:paraId="233DA764"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4.7±0.7</w:t>
            </w:r>
          </w:p>
        </w:tc>
      </w:tr>
      <w:tr w:rsidR="00D45272" w:rsidRPr="001B756A" w14:paraId="13CC09E3" w14:textId="77777777" w:rsidTr="00B80B38">
        <w:trPr>
          <w:trHeight w:val="300"/>
        </w:trPr>
        <w:tc>
          <w:tcPr>
            <w:tcW w:w="1540" w:type="dxa"/>
            <w:tcBorders>
              <w:top w:val="nil"/>
              <w:left w:val="nil"/>
              <w:bottom w:val="nil"/>
              <w:right w:val="nil"/>
            </w:tcBorders>
            <w:shd w:val="clear" w:color="000000" w:fill="FFFFFF"/>
            <w:noWrap/>
            <w:vAlign w:val="bottom"/>
            <w:hideMark/>
          </w:tcPr>
          <w:p w14:paraId="5BBEA1C9"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3B5194F4"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60" w:type="dxa"/>
            <w:tcBorders>
              <w:top w:val="nil"/>
              <w:left w:val="nil"/>
              <w:bottom w:val="nil"/>
              <w:right w:val="nil"/>
            </w:tcBorders>
            <w:shd w:val="clear" w:color="000000" w:fill="FFFFFF"/>
            <w:noWrap/>
            <w:vAlign w:val="center"/>
            <w:hideMark/>
          </w:tcPr>
          <w:p w14:paraId="43CC34EC"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57.7±2.3</w:t>
            </w:r>
          </w:p>
        </w:tc>
        <w:tc>
          <w:tcPr>
            <w:tcW w:w="960" w:type="dxa"/>
            <w:tcBorders>
              <w:top w:val="nil"/>
              <w:left w:val="nil"/>
              <w:bottom w:val="nil"/>
              <w:right w:val="nil"/>
            </w:tcBorders>
            <w:shd w:val="clear" w:color="000000" w:fill="FFFFFF"/>
            <w:noWrap/>
            <w:vAlign w:val="center"/>
            <w:hideMark/>
          </w:tcPr>
          <w:p w14:paraId="0C172B3D"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50.0±0.6</w:t>
            </w:r>
          </w:p>
        </w:tc>
        <w:tc>
          <w:tcPr>
            <w:tcW w:w="960" w:type="dxa"/>
            <w:tcBorders>
              <w:top w:val="nil"/>
              <w:left w:val="nil"/>
              <w:bottom w:val="nil"/>
              <w:right w:val="nil"/>
            </w:tcBorders>
            <w:shd w:val="clear" w:color="000000" w:fill="FFFFFF"/>
            <w:noWrap/>
            <w:vAlign w:val="center"/>
            <w:hideMark/>
          </w:tcPr>
          <w:p w14:paraId="6FE26D0B"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2.7±0.3</w:t>
            </w:r>
          </w:p>
        </w:tc>
        <w:tc>
          <w:tcPr>
            <w:tcW w:w="190" w:type="dxa"/>
            <w:tcBorders>
              <w:top w:val="nil"/>
              <w:left w:val="nil"/>
              <w:bottom w:val="nil"/>
              <w:right w:val="nil"/>
            </w:tcBorders>
            <w:shd w:val="clear" w:color="000000" w:fill="FFFFFF"/>
            <w:noWrap/>
            <w:vAlign w:val="bottom"/>
            <w:hideMark/>
          </w:tcPr>
          <w:p w14:paraId="5C7E2D70"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60" w:type="dxa"/>
            <w:tcBorders>
              <w:top w:val="nil"/>
              <w:left w:val="nil"/>
              <w:bottom w:val="nil"/>
              <w:right w:val="nil"/>
            </w:tcBorders>
            <w:shd w:val="clear" w:color="000000" w:fill="FFFFFF"/>
            <w:noWrap/>
            <w:vAlign w:val="center"/>
            <w:hideMark/>
          </w:tcPr>
          <w:p w14:paraId="6FA217D9"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89.7±2.6</w:t>
            </w:r>
          </w:p>
        </w:tc>
        <w:tc>
          <w:tcPr>
            <w:tcW w:w="960" w:type="dxa"/>
            <w:tcBorders>
              <w:top w:val="nil"/>
              <w:left w:val="nil"/>
              <w:bottom w:val="nil"/>
              <w:right w:val="nil"/>
            </w:tcBorders>
            <w:shd w:val="clear" w:color="000000" w:fill="FFFFFF"/>
            <w:noWrap/>
            <w:vAlign w:val="center"/>
            <w:hideMark/>
          </w:tcPr>
          <w:p w14:paraId="3879CAD5"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76.3±6.1</w:t>
            </w:r>
          </w:p>
        </w:tc>
        <w:tc>
          <w:tcPr>
            <w:tcW w:w="960" w:type="dxa"/>
            <w:tcBorders>
              <w:top w:val="nil"/>
              <w:left w:val="nil"/>
              <w:bottom w:val="nil"/>
              <w:right w:val="nil"/>
            </w:tcBorders>
            <w:shd w:val="clear" w:color="000000" w:fill="FFFFFF"/>
            <w:noWrap/>
            <w:vAlign w:val="center"/>
            <w:hideMark/>
          </w:tcPr>
          <w:p w14:paraId="33670F8B"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3.7±0.3</w:t>
            </w:r>
          </w:p>
        </w:tc>
      </w:tr>
      <w:tr w:rsidR="00D45272" w:rsidRPr="001B756A" w14:paraId="1649C631" w14:textId="77777777" w:rsidTr="00B80B38">
        <w:trPr>
          <w:trHeight w:val="336"/>
        </w:trPr>
        <w:tc>
          <w:tcPr>
            <w:tcW w:w="1540" w:type="dxa"/>
            <w:tcBorders>
              <w:top w:val="nil"/>
              <w:left w:val="nil"/>
              <w:bottom w:val="nil"/>
              <w:right w:val="nil"/>
            </w:tcBorders>
            <w:shd w:val="clear" w:color="000000" w:fill="FFFFFF"/>
            <w:noWrap/>
            <w:vAlign w:val="bottom"/>
            <w:hideMark/>
          </w:tcPr>
          <w:p w14:paraId="15A3FA65"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4EC9BF9E"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60" w:type="dxa"/>
            <w:tcBorders>
              <w:top w:val="nil"/>
              <w:left w:val="nil"/>
              <w:bottom w:val="nil"/>
              <w:right w:val="nil"/>
            </w:tcBorders>
            <w:shd w:val="clear" w:color="000000" w:fill="FFFFFF"/>
            <w:noWrap/>
            <w:vAlign w:val="center"/>
            <w:hideMark/>
          </w:tcPr>
          <w:p w14:paraId="2CC902D1"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53.0±5.9</w:t>
            </w:r>
          </w:p>
        </w:tc>
        <w:tc>
          <w:tcPr>
            <w:tcW w:w="960" w:type="dxa"/>
            <w:tcBorders>
              <w:top w:val="nil"/>
              <w:left w:val="nil"/>
              <w:bottom w:val="nil"/>
              <w:right w:val="nil"/>
            </w:tcBorders>
            <w:shd w:val="clear" w:color="000000" w:fill="FFFFFF"/>
            <w:noWrap/>
            <w:vAlign w:val="center"/>
            <w:hideMark/>
          </w:tcPr>
          <w:p w14:paraId="367DCD6A"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43.0±2.6</w:t>
            </w:r>
          </w:p>
        </w:tc>
        <w:tc>
          <w:tcPr>
            <w:tcW w:w="960" w:type="dxa"/>
            <w:tcBorders>
              <w:top w:val="nil"/>
              <w:left w:val="nil"/>
              <w:bottom w:val="nil"/>
              <w:right w:val="nil"/>
            </w:tcBorders>
            <w:shd w:val="clear" w:color="000000" w:fill="FFFFFF"/>
            <w:noWrap/>
            <w:vAlign w:val="center"/>
            <w:hideMark/>
          </w:tcPr>
          <w:p w14:paraId="133E2BE9"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1.3±0.7</w:t>
            </w:r>
          </w:p>
        </w:tc>
        <w:tc>
          <w:tcPr>
            <w:tcW w:w="190" w:type="dxa"/>
            <w:tcBorders>
              <w:top w:val="nil"/>
              <w:left w:val="nil"/>
              <w:bottom w:val="nil"/>
              <w:right w:val="nil"/>
            </w:tcBorders>
            <w:shd w:val="clear" w:color="000000" w:fill="FFFFFF"/>
            <w:noWrap/>
            <w:vAlign w:val="center"/>
            <w:hideMark/>
          </w:tcPr>
          <w:p w14:paraId="5327394C"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22CE0688"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89.7±0.9</w:t>
            </w:r>
          </w:p>
        </w:tc>
        <w:tc>
          <w:tcPr>
            <w:tcW w:w="960" w:type="dxa"/>
            <w:tcBorders>
              <w:top w:val="nil"/>
              <w:left w:val="nil"/>
              <w:bottom w:val="nil"/>
              <w:right w:val="nil"/>
            </w:tcBorders>
            <w:shd w:val="clear" w:color="000000" w:fill="FFFFFF"/>
            <w:noWrap/>
            <w:vAlign w:val="center"/>
            <w:hideMark/>
          </w:tcPr>
          <w:p w14:paraId="54DD54CA"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72.7±1.9</w:t>
            </w:r>
          </w:p>
        </w:tc>
        <w:tc>
          <w:tcPr>
            <w:tcW w:w="960" w:type="dxa"/>
            <w:tcBorders>
              <w:top w:val="nil"/>
              <w:left w:val="nil"/>
              <w:bottom w:val="nil"/>
              <w:right w:val="nil"/>
            </w:tcBorders>
            <w:shd w:val="clear" w:color="000000" w:fill="FFFFFF"/>
            <w:noWrap/>
            <w:vAlign w:val="center"/>
            <w:hideMark/>
          </w:tcPr>
          <w:p w14:paraId="4A0AAADD"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6.7±2.0</w:t>
            </w:r>
          </w:p>
        </w:tc>
      </w:tr>
      <w:tr w:rsidR="00D45272" w:rsidRPr="001B756A" w14:paraId="0D78D353" w14:textId="77777777" w:rsidTr="00B80B38">
        <w:trPr>
          <w:trHeight w:val="336"/>
        </w:trPr>
        <w:tc>
          <w:tcPr>
            <w:tcW w:w="1540" w:type="dxa"/>
            <w:tcBorders>
              <w:top w:val="nil"/>
              <w:left w:val="nil"/>
              <w:bottom w:val="nil"/>
              <w:right w:val="nil"/>
            </w:tcBorders>
            <w:shd w:val="clear" w:color="000000" w:fill="FFFFFF"/>
            <w:noWrap/>
            <w:vAlign w:val="bottom"/>
            <w:hideMark/>
          </w:tcPr>
          <w:p w14:paraId="2744FA7A"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1C49E866"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60" w:type="dxa"/>
            <w:tcBorders>
              <w:top w:val="nil"/>
              <w:left w:val="nil"/>
              <w:bottom w:val="nil"/>
              <w:right w:val="nil"/>
            </w:tcBorders>
            <w:shd w:val="clear" w:color="000000" w:fill="FFFFFF"/>
            <w:noWrap/>
            <w:vAlign w:val="center"/>
            <w:hideMark/>
          </w:tcPr>
          <w:p w14:paraId="5A654EDF"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50.0±7.9</w:t>
            </w:r>
          </w:p>
        </w:tc>
        <w:tc>
          <w:tcPr>
            <w:tcW w:w="960" w:type="dxa"/>
            <w:tcBorders>
              <w:top w:val="nil"/>
              <w:left w:val="nil"/>
              <w:bottom w:val="nil"/>
              <w:right w:val="nil"/>
            </w:tcBorders>
            <w:shd w:val="clear" w:color="000000" w:fill="FFFFFF"/>
            <w:noWrap/>
            <w:vAlign w:val="center"/>
            <w:hideMark/>
          </w:tcPr>
          <w:p w14:paraId="7B8F953A"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42.7±8.3</w:t>
            </w:r>
          </w:p>
        </w:tc>
        <w:tc>
          <w:tcPr>
            <w:tcW w:w="960" w:type="dxa"/>
            <w:tcBorders>
              <w:top w:val="nil"/>
              <w:left w:val="nil"/>
              <w:bottom w:val="nil"/>
              <w:right w:val="nil"/>
            </w:tcBorders>
            <w:shd w:val="clear" w:color="000000" w:fill="FFFFFF"/>
            <w:noWrap/>
            <w:vAlign w:val="center"/>
            <w:hideMark/>
          </w:tcPr>
          <w:p w14:paraId="4E5CD891"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4.3±0.9</w:t>
            </w:r>
          </w:p>
        </w:tc>
        <w:tc>
          <w:tcPr>
            <w:tcW w:w="190" w:type="dxa"/>
            <w:tcBorders>
              <w:top w:val="nil"/>
              <w:left w:val="nil"/>
              <w:bottom w:val="nil"/>
              <w:right w:val="nil"/>
            </w:tcBorders>
            <w:shd w:val="clear" w:color="000000" w:fill="FFFFFF"/>
            <w:noWrap/>
            <w:vAlign w:val="center"/>
            <w:hideMark/>
          </w:tcPr>
          <w:p w14:paraId="5AED0E50"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534AF285"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85.7±3.9</w:t>
            </w:r>
          </w:p>
        </w:tc>
        <w:tc>
          <w:tcPr>
            <w:tcW w:w="960" w:type="dxa"/>
            <w:tcBorders>
              <w:top w:val="nil"/>
              <w:left w:val="nil"/>
              <w:bottom w:val="nil"/>
              <w:right w:val="nil"/>
            </w:tcBorders>
            <w:shd w:val="clear" w:color="000000" w:fill="FFFFFF"/>
            <w:noWrap/>
            <w:vAlign w:val="center"/>
            <w:hideMark/>
          </w:tcPr>
          <w:p w14:paraId="7D46C1E3"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70.0±4.2</w:t>
            </w:r>
          </w:p>
        </w:tc>
        <w:tc>
          <w:tcPr>
            <w:tcW w:w="960" w:type="dxa"/>
            <w:tcBorders>
              <w:top w:val="nil"/>
              <w:left w:val="nil"/>
              <w:bottom w:val="nil"/>
              <w:right w:val="nil"/>
            </w:tcBorders>
            <w:shd w:val="clear" w:color="000000" w:fill="FFFFFF"/>
            <w:noWrap/>
            <w:vAlign w:val="center"/>
            <w:hideMark/>
          </w:tcPr>
          <w:p w14:paraId="1E891F0C"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6.3±2.9</w:t>
            </w:r>
          </w:p>
        </w:tc>
      </w:tr>
      <w:tr w:rsidR="00D45272" w:rsidRPr="001B756A" w14:paraId="285C80E3" w14:textId="77777777" w:rsidTr="00B80B38">
        <w:trPr>
          <w:trHeight w:val="336"/>
        </w:trPr>
        <w:tc>
          <w:tcPr>
            <w:tcW w:w="1540" w:type="dxa"/>
            <w:tcBorders>
              <w:top w:val="nil"/>
              <w:left w:val="nil"/>
              <w:bottom w:val="nil"/>
              <w:right w:val="nil"/>
            </w:tcBorders>
            <w:shd w:val="clear" w:color="000000" w:fill="FFFFFF"/>
            <w:noWrap/>
            <w:vAlign w:val="center"/>
            <w:hideMark/>
          </w:tcPr>
          <w:p w14:paraId="6F4FC0F6"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ArMix</w:t>
            </w:r>
          </w:p>
        </w:tc>
        <w:tc>
          <w:tcPr>
            <w:tcW w:w="800" w:type="dxa"/>
            <w:tcBorders>
              <w:top w:val="nil"/>
              <w:left w:val="nil"/>
              <w:bottom w:val="nil"/>
              <w:right w:val="nil"/>
            </w:tcBorders>
            <w:shd w:val="clear" w:color="000000" w:fill="FFFFFF"/>
            <w:noWrap/>
            <w:vAlign w:val="center"/>
            <w:hideMark/>
          </w:tcPr>
          <w:p w14:paraId="61AA84D7"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NAm</w:t>
            </w:r>
          </w:p>
        </w:tc>
        <w:tc>
          <w:tcPr>
            <w:tcW w:w="960" w:type="dxa"/>
            <w:tcBorders>
              <w:top w:val="nil"/>
              <w:left w:val="nil"/>
              <w:bottom w:val="nil"/>
              <w:right w:val="nil"/>
            </w:tcBorders>
            <w:shd w:val="clear" w:color="000000" w:fill="FFFFFF"/>
            <w:noWrap/>
            <w:vAlign w:val="center"/>
            <w:hideMark/>
          </w:tcPr>
          <w:p w14:paraId="65B72676"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50.7±4.6</w:t>
            </w:r>
          </w:p>
        </w:tc>
        <w:tc>
          <w:tcPr>
            <w:tcW w:w="960" w:type="dxa"/>
            <w:tcBorders>
              <w:top w:val="nil"/>
              <w:left w:val="nil"/>
              <w:bottom w:val="nil"/>
              <w:right w:val="nil"/>
            </w:tcBorders>
            <w:shd w:val="clear" w:color="000000" w:fill="FFFFFF"/>
            <w:noWrap/>
            <w:vAlign w:val="center"/>
            <w:hideMark/>
          </w:tcPr>
          <w:p w14:paraId="3E4B6E75"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48.3±3.5</w:t>
            </w:r>
          </w:p>
        </w:tc>
        <w:tc>
          <w:tcPr>
            <w:tcW w:w="960" w:type="dxa"/>
            <w:tcBorders>
              <w:top w:val="nil"/>
              <w:left w:val="nil"/>
              <w:bottom w:val="nil"/>
              <w:right w:val="nil"/>
            </w:tcBorders>
            <w:shd w:val="clear" w:color="000000" w:fill="FFFFFF"/>
            <w:noWrap/>
            <w:vAlign w:val="center"/>
            <w:hideMark/>
          </w:tcPr>
          <w:p w14:paraId="6ED9666D"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1.3±0.7</w:t>
            </w:r>
          </w:p>
        </w:tc>
        <w:tc>
          <w:tcPr>
            <w:tcW w:w="190" w:type="dxa"/>
            <w:tcBorders>
              <w:top w:val="nil"/>
              <w:left w:val="nil"/>
              <w:bottom w:val="nil"/>
              <w:right w:val="nil"/>
            </w:tcBorders>
            <w:shd w:val="clear" w:color="000000" w:fill="FFFFFF"/>
            <w:noWrap/>
            <w:vAlign w:val="center"/>
            <w:hideMark/>
          </w:tcPr>
          <w:p w14:paraId="253B6154"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7211A569"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94.7±3.3</w:t>
            </w:r>
          </w:p>
        </w:tc>
        <w:tc>
          <w:tcPr>
            <w:tcW w:w="960" w:type="dxa"/>
            <w:tcBorders>
              <w:top w:val="nil"/>
              <w:left w:val="nil"/>
              <w:bottom w:val="nil"/>
              <w:right w:val="nil"/>
            </w:tcBorders>
            <w:shd w:val="clear" w:color="000000" w:fill="FFFFFF"/>
            <w:noWrap/>
            <w:vAlign w:val="center"/>
            <w:hideMark/>
          </w:tcPr>
          <w:p w14:paraId="2A039B71"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77.3±9.4</w:t>
            </w:r>
          </w:p>
        </w:tc>
        <w:tc>
          <w:tcPr>
            <w:tcW w:w="960" w:type="dxa"/>
            <w:tcBorders>
              <w:top w:val="nil"/>
              <w:left w:val="nil"/>
              <w:bottom w:val="nil"/>
              <w:right w:val="nil"/>
            </w:tcBorders>
            <w:shd w:val="clear" w:color="000000" w:fill="FFFFFF"/>
            <w:noWrap/>
            <w:vAlign w:val="center"/>
            <w:hideMark/>
          </w:tcPr>
          <w:p w14:paraId="676EFFE9"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9.0±1.0</w:t>
            </w:r>
          </w:p>
        </w:tc>
      </w:tr>
      <w:tr w:rsidR="00D45272" w:rsidRPr="001B756A" w14:paraId="1F634DC8" w14:textId="77777777" w:rsidTr="00B80B38">
        <w:trPr>
          <w:trHeight w:val="336"/>
        </w:trPr>
        <w:tc>
          <w:tcPr>
            <w:tcW w:w="1540" w:type="dxa"/>
            <w:tcBorders>
              <w:top w:val="nil"/>
              <w:left w:val="nil"/>
              <w:bottom w:val="nil"/>
              <w:right w:val="nil"/>
            </w:tcBorders>
            <w:shd w:val="clear" w:color="000000" w:fill="FFFFFF"/>
            <w:noWrap/>
            <w:vAlign w:val="bottom"/>
            <w:hideMark/>
          </w:tcPr>
          <w:p w14:paraId="7FC945E0"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678A922A"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w:t>
            </w:r>
          </w:p>
        </w:tc>
        <w:tc>
          <w:tcPr>
            <w:tcW w:w="960" w:type="dxa"/>
            <w:tcBorders>
              <w:top w:val="nil"/>
              <w:left w:val="nil"/>
              <w:bottom w:val="nil"/>
              <w:right w:val="nil"/>
            </w:tcBorders>
            <w:shd w:val="clear" w:color="000000" w:fill="FFFFFF"/>
            <w:noWrap/>
            <w:vAlign w:val="center"/>
            <w:hideMark/>
          </w:tcPr>
          <w:p w14:paraId="4A1655C2"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41.3±6.5</w:t>
            </w:r>
          </w:p>
        </w:tc>
        <w:tc>
          <w:tcPr>
            <w:tcW w:w="960" w:type="dxa"/>
            <w:tcBorders>
              <w:top w:val="nil"/>
              <w:left w:val="nil"/>
              <w:bottom w:val="nil"/>
              <w:right w:val="nil"/>
            </w:tcBorders>
            <w:shd w:val="clear" w:color="000000" w:fill="FFFFFF"/>
            <w:noWrap/>
            <w:vAlign w:val="center"/>
            <w:hideMark/>
          </w:tcPr>
          <w:p w14:paraId="55E4E105"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37.0±5.8</w:t>
            </w:r>
          </w:p>
        </w:tc>
        <w:tc>
          <w:tcPr>
            <w:tcW w:w="960" w:type="dxa"/>
            <w:tcBorders>
              <w:top w:val="nil"/>
              <w:left w:val="nil"/>
              <w:bottom w:val="nil"/>
              <w:right w:val="nil"/>
            </w:tcBorders>
            <w:shd w:val="clear" w:color="000000" w:fill="FFFFFF"/>
            <w:noWrap/>
            <w:vAlign w:val="center"/>
            <w:hideMark/>
          </w:tcPr>
          <w:p w14:paraId="48996C16"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0.3±0.3</w:t>
            </w:r>
          </w:p>
        </w:tc>
        <w:tc>
          <w:tcPr>
            <w:tcW w:w="190" w:type="dxa"/>
            <w:tcBorders>
              <w:top w:val="nil"/>
              <w:left w:val="nil"/>
              <w:bottom w:val="nil"/>
              <w:right w:val="nil"/>
            </w:tcBorders>
            <w:shd w:val="clear" w:color="000000" w:fill="FFFFFF"/>
            <w:noWrap/>
            <w:vAlign w:val="center"/>
            <w:hideMark/>
          </w:tcPr>
          <w:p w14:paraId="40D457B7"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2D35EB83"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85.0±4.9</w:t>
            </w:r>
          </w:p>
        </w:tc>
        <w:tc>
          <w:tcPr>
            <w:tcW w:w="960" w:type="dxa"/>
            <w:tcBorders>
              <w:top w:val="nil"/>
              <w:left w:val="nil"/>
              <w:bottom w:val="nil"/>
              <w:right w:val="nil"/>
            </w:tcBorders>
            <w:shd w:val="clear" w:color="000000" w:fill="FFFFFF"/>
            <w:noWrap/>
            <w:vAlign w:val="center"/>
            <w:hideMark/>
          </w:tcPr>
          <w:p w14:paraId="0898C6E0"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70.3±10.3</w:t>
            </w:r>
          </w:p>
        </w:tc>
        <w:tc>
          <w:tcPr>
            <w:tcW w:w="960" w:type="dxa"/>
            <w:tcBorders>
              <w:top w:val="nil"/>
              <w:left w:val="nil"/>
              <w:bottom w:val="nil"/>
              <w:right w:val="nil"/>
            </w:tcBorders>
            <w:shd w:val="clear" w:color="000000" w:fill="FFFFFF"/>
            <w:noWrap/>
            <w:vAlign w:val="center"/>
            <w:hideMark/>
          </w:tcPr>
          <w:p w14:paraId="68124162"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7.3±2.3</w:t>
            </w:r>
          </w:p>
        </w:tc>
      </w:tr>
      <w:tr w:rsidR="00D45272" w:rsidRPr="001B756A" w14:paraId="5830DA68" w14:textId="77777777" w:rsidTr="00B80B38">
        <w:trPr>
          <w:trHeight w:val="336"/>
        </w:trPr>
        <w:tc>
          <w:tcPr>
            <w:tcW w:w="1540" w:type="dxa"/>
            <w:tcBorders>
              <w:top w:val="nil"/>
              <w:left w:val="nil"/>
              <w:bottom w:val="nil"/>
              <w:right w:val="nil"/>
            </w:tcBorders>
            <w:shd w:val="clear" w:color="000000" w:fill="FFFFFF"/>
            <w:noWrap/>
            <w:vAlign w:val="bottom"/>
            <w:hideMark/>
          </w:tcPr>
          <w:p w14:paraId="3FABAAD4"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nil"/>
              <w:right w:val="nil"/>
            </w:tcBorders>
            <w:shd w:val="clear" w:color="000000" w:fill="FFFFFF"/>
            <w:noWrap/>
            <w:vAlign w:val="center"/>
            <w:hideMark/>
          </w:tcPr>
          <w:p w14:paraId="37C55132"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Co</w:t>
            </w:r>
          </w:p>
        </w:tc>
        <w:tc>
          <w:tcPr>
            <w:tcW w:w="960" w:type="dxa"/>
            <w:tcBorders>
              <w:top w:val="nil"/>
              <w:left w:val="nil"/>
              <w:bottom w:val="nil"/>
              <w:right w:val="nil"/>
            </w:tcBorders>
            <w:shd w:val="clear" w:color="000000" w:fill="FFFFFF"/>
            <w:noWrap/>
            <w:vAlign w:val="center"/>
            <w:hideMark/>
          </w:tcPr>
          <w:p w14:paraId="27C8BE43"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62.0±6.1</w:t>
            </w:r>
          </w:p>
        </w:tc>
        <w:tc>
          <w:tcPr>
            <w:tcW w:w="960" w:type="dxa"/>
            <w:tcBorders>
              <w:top w:val="nil"/>
              <w:left w:val="nil"/>
              <w:bottom w:val="nil"/>
              <w:right w:val="nil"/>
            </w:tcBorders>
            <w:shd w:val="clear" w:color="000000" w:fill="FFFFFF"/>
            <w:noWrap/>
            <w:vAlign w:val="center"/>
            <w:hideMark/>
          </w:tcPr>
          <w:p w14:paraId="5B37D4AC"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55.3±6.8</w:t>
            </w:r>
          </w:p>
        </w:tc>
        <w:tc>
          <w:tcPr>
            <w:tcW w:w="960" w:type="dxa"/>
            <w:tcBorders>
              <w:top w:val="nil"/>
              <w:left w:val="nil"/>
              <w:bottom w:val="nil"/>
              <w:right w:val="nil"/>
            </w:tcBorders>
            <w:shd w:val="clear" w:color="000000" w:fill="FFFFFF"/>
            <w:noWrap/>
            <w:vAlign w:val="center"/>
            <w:hideMark/>
          </w:tcPr>
          <w:p w14:paraId="07E6BD81"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2.3±0.7</w:t>
            </w:r>
          </w:p>
        </w:tc>
        <w:tc>
          <w:tcPr>
            <w:tcW w:w="190" w:type="dxa"/>
            <w:tcBorders>
              <w:top w:val="nil"/>
              <w:left w:val="nil"/>
              <w:bottom w:val="nil"/>
              <w:right w:val="nil"/>
            </w:tcBorders>
            <w:shd w:val="clear" w:color="000000" w:fill="FFFFFF"/>
            <w:noWrap/>
            <w:vAlign w:val="center"/>
            <w:hideMark/>
          </w:tcPr>
          <w:p w14:paraId="3A00AA5F"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60" w:type="dxa"/>
            <w:tcBorders>
              <w:top w:val="nil"/>
              <w:left w:val="nil"/>
              <w:bottom w:val="nil"/>
              <w:right w:val="nil"/>
            </w:tcBorders>
            <w:shd w:val="clear" w:color="000000" w:fill="FFFFFF"/>
            <w:noWrap/>
            <w:vAlign w:val="center"/>
            <w:hideMark/>
          </w:tcPr>
          <w:p w14:paraId="4694D44E"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93.7±1.2</w:t>
            </w:r>
          </w:p>
        </w:tc>
        <w:tc>
          <w:tcPr>
            <w:tcW w:w="960" w:type="dxa"/>
            <w:tcBorders>
              <w:top w:val="nil"/>
              <w:left w:val="nil"/>
              <w:bottom w:val="nil"/>
              <w:right w:val="nil"/>
            </w:tcBorders>
            <w:shd w:val="clear" w:color="000000" w:fill="FFFFFF"/>
            <w:noWrap/>
            <w:vAlign w:val="center"/>
            <w:hideMark/>
          </w:tcPr>
          <w:p w14:paraId="56A18D5A"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79.0±4.4</w:t>
            </w:r>
          </w:p>
        </w:tc>
        <w:tc>
          <w:tcPr>
            <w:tcW w:w="960" w:type="dxa"/>
            <w:tcBorders>
              <w:top w:val="nil"/>
              <w:left w:val="nil"/>
              <w:bottom w:val="nil"/>
              <w:right w:val="nil"/>
            </w:tcBorders>
            <w:shd w:val="clear" w:color="000000" w:fill="FFFFFF"/>
            <w:noWrap/>
            <w:vAlign w:val="center"/>
            <w:hideMark/>
          </w:tcPr>
          <w:p w14:paraId="0EB88772"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8.0±1.2</w:t>
            </w:r>
          </w:p>
        </w:tc>
      </w:tr>
      <w:tr w:rsidR="00D45272" w:rsidRPr="001B756A" w14:paraId="7F9EDEE2" w14:textId="77777777" w:rsidTr="00B80B38">
        <w:trPr>
          <w:trHeight w:val="336"/>
        </w:trPr>
        <w:tc>
          <w:tcPr>
            <w:tcW w:w="1540" w:type="dxa"/>
            <w:tcBorders>
              <w:top w:val="nil"/>
              <w:left w:val="nil"/>
              <w:bottom w:val="single" w:sz="4" w:space="0" w:color="auto"/>
              <w:right w:val="nil"/>
            </w:tcBorders>
            <w:shd w:val="clear" w:color="000000" w:fill="FFFFFF"/>
            <w:noWrap/>
            <w:vAlign w:val="bottom"/>
            <w:hideMark/>
          </w:tcPr>
          <w:p w14:paraId="6537B83F" w14:textId="77777777" w:rsidR="00D45272" w:rsidRPr="001B756A" w:rsidRDefault="00D45272" w:rsidP="00B80B38">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800" w:type="dxa"/>
            <w:tcBorders>
              <w:top w:val="nil"/>
              <w:left w:val="nil"/>
              <w:bottom w:val="single" w:sz="4" w:space="0" w:color="auto"/>
              <w:right w:val="nil"/>
            </w:tcBorders>
            <w:shd w:val="clear" w:color="000000" w:fill="FFFFFF"/>
            <w:noWrap/>
            <w:vAlign w:val="center"/>
            <w:hideMark/>
          </w:tcPr>
          <w:p w14:paraId="25A43B61"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Bio+Co</w:t>
            </w:r>
          </w:p>
        </w:tc>
        <w:tc>
          <w:tcPr>
            <w:tcW w:w="960" w:type="dxa"/>
            <w:tcBorders>
              <w:top w:val="nil"/>
              <w:left w:val="nil"/>
              <w:bottom w:val="single" w:sz="4" w:space="0" w:color="auto"/>
              <w:right w:val="nil"/>
            </w:tcBorders>
            <w:shd w:val="clear" w:color="000000" w:fill="FFFFFF"/>
            <w:noWrap/>
            <w:vAlign w:val="center"/>
            <w:hideMark/>
          </w:tcPr>
          <w:p w14:paraId="2886C0B2"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48.7±15.9</w:t>
            </w:r>
          </w:p>
        </w:tc>
        <w:tc>
          <w:tcPr>
            <w:tcW w:w="960" w:type="dxa"/>
            <w:tcBorders>
              <w:top w:val="nil"/>
              <w:left w:val="nil"/>
              <w:bottom w:val="single" w:sz="4" w:space="0" w:color="auto"/>
              <w:right w:val="nil"/>
            </w:tcBorders>
            <w:shd w:val="clear" w:color="000000" w:fill="FFFFFF"/>
            <w:noWrap/>
            <w:vAlign w:val="center"/>
            <w:hideMark/>
          </w:tcPr>
          <w:p w14:paraId="549B38F1"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42.7±15.1</w:t>
            </w:r>
          </w:p>
        </w:tc>
        <w:tc>
          <w:tcPr>
            <w:tcW w:w="960" w:type="dxa"/>
            <w:tcBorders>
              <w:top w:val="nil"/>
              <w:left w:val="nil"/>
              <w:bottom w:val="single" w:sz="4" w:space="0" w:color="auto"/>
              <w:right w:val="nil"/>
            </w:tcBorders>
            <w:shd w:val="clear" w:color="000000" w:fill="FFFFFF"/>
            <w:noWrap/>
            <w:vAlign w:val="center"/>
            <w:hideMark/>
          </w:tcPr>
          <w:p w14:paraId="61E44BF1"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2.0±1.2</w:t>
            </w:r>
          </w:p>
        </w:tc>
        <w:tc>
          <w:tcPr>
            <w:tcW w:w="190" w:type="dxa"/>
            <w:tcBorders>
              <w:top w:val="nil"/>
              <w:left w:val="nil"/>
              <w:bottom w:val="single" w:sz="4" w:space="0" w:color="auto"/>
              <w:right w:val="nil"/>
            </w:tcBorders>
            <w:shd w:val="clear" w:color="000000" w:fill="FFFFFF"/>
            <w:noWrap/>
            <w:vAlign w:val="center"/>
            <w:hideMark/>
          </w:tcPr>
          <w:p w14:paraId="0E4246F4" w14:textId="77777777" w:rsidR="00D45272" w:rsidRPr="001B756A" w:rsidRDefault="00D45272" w:rsidP="00B80B38">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60" w:type="dxa"/>
            <w:tcBorders>
              <w:top w:val="nil"/>
              <w:left w:val="nil"/>
              <w:bottom w:val="single" w:sz="4" w:space="0" w:color="auto"/>
              <w:right w:val="nil"/>
            </w:tcBorders>
            <w:shd w:val="clear" w:color="000000" w:fill="FFFFFF"/>
            <w:noWrap/>
            <w:vAlign w:val="center"/>
            <w:hideMark/>
          </w:tcPr>
          <w:p w14:paraId="1FA8AF6C"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88.7±0.7</w:t>
            </w:r>
          </w:p>
        </w:tc>
        <w:tc>
          <w:tcPr>
            <w:tcW w:w="960" w:type="dxa"/>
            <w:tcBorders>
              <w:top w:val="nil"/>
              <w:left w:val="nil"/>
              <w:bottom w:val="single" w:sz="4" w:space="0" w:color="auto"/>
              <w:right w:val="nil"/>
            </w:tcBorders>
            <w:shd w:val="clear" w:color="000000" w:fill="FFFFFF"/>
            <w:noWrap/>
            <w:vAlign w:val="center"/>
            <w:hideMark/>
          </w:tcPr>
          <w:p w14:paraId="255E7F3A"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73.7±5.2</w:t>
            </w:r>
          </w:p>
        </w:tc>
        <w:tc>
          <w:tcPr>
            <w:tcW w:w="960" w:type="dxa"/>
            <w:tcBorders>
              <w:top w:val="nil"/>
              <w:left w:val="nil"/>
              <w:bottom w:val="single" w:sz="4" w:space="0" w:color="auto"/>
              <w:right w:val="nil"/>
            </w:tcBorders>
            <w:shd w:val="clear" w:color="000000" w:fill="FFFFFF"/>
            <w:noWrap/>
            <w:vAlign w:val="center"/>
            <w:hideMark/>
          </w:tcPr>
          <w:p w14:paraId="3543A85E" w14:textId="77777777" w:rsidR="00D45272" w:rsidRPr="001B756A" w:rsidRDefault="00D45272" w:rsidP="00B80B38">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6.7±2.6</w:t>
            </w:r>
          </w:p>
        </w:tc>
      </w:tr>
      <w:tr w:rsidR="00D45272" w:rsidRPr="001B756A" w14:paraId="0F597A39" w14:textId="77777777" w:rsidTr="00B80B38">
        <w:trPr>
          <w:trHeight w:val="763"/>
        </w:trPr>
        <w:tc>
          <w:tcPr>
            <w:tcW w:w="8290" w:type="dxa"/>
            <w:gridSpan w:val="9"/>
            <w:tcBorders>
              <w:top w:val="nil"/>
              <w:left w:val="nil"/>
              <w:bottom w:val="nil"/>
              <w:right w:val="nil"/>
            </w:tcBorders>
            <w:shd w:val="clear" w:color="000000" w:fill="FFFFFF"/>
            <w:vAlign w:val="center"/>
            <w:hideMark/>
          </w:tcPr>
          <w:p w14:paraId="0CD981E9" w14:textId="77777777" w:rsidR="00D45272" w:rsidRPr="001B756A" w:rsidRDefault="00D45272" w:rsidP="00B80B38">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Three levels of Inoc: NM, mock inoculation (control); FmMix, AM fungal inoculum composed of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ArMix, AM fungal inoculum composed of three isolates of </w:t>
            </w:r>
            <w:r w:rsidRPr="001B756A">
              <w:rPr>
                <w:rFonts w:ascii="Times New Roman" w:eastAsia="Times New Roman" w:hAnsi="Times New Roman" w:cs="Times New Roman"/>
                <w:i/>
                <w:iCs/>
                <w:noProof/>
                <w:color w:val="000000"/>
                <w:kern w:val="0"/>
                <w:sz w:val="20"/>
                <w:szCs w:val="20"/>
                <w:lang w:eastAsia="it-IT"/>
                <w14:ligatures w14:val="none"/>
              </w:rPr>
              <w:t>Archaeospora trappei</w:t>
            </w:r>
            <w:r w:rsidRPr="001B756A">
              <w:rPr>
                <w:rFonts w:ascii="Times New Roman" w:eastAsia="Times New Roman" w:hAnsi="Times New Roman" w:cs="Times New Roman"/>
                <w:noProof/>
                <w:color w:val="000000"/>
                <w:kern w:val="0"/>
                <w:sz w:val="20"/>
                <w:szCs w:val="20"/>
                <w:lang w:eastAsia="it-IT"/>
                <w14:ligatures w14:val="none"/>
              </w:rPr>
              <w:t>.</w:t>
            </w:r>
          </w:p>
        </w:tc>
      </w:tr>
      <w:tr w:rsidR="00D45272" w:rsidRPr="001B756A" w14:paraId="3ED02487" w14:textId="77777777" w:rsidTr="00B80B38">
        <w:trPr>
          <w:trHeight w:val="246"/>
        </w:trPr>
        <w:tc>
          <w:tcPr>
            <w:tcW w:w="8290" w:type="dxa"/>
            <w:gridSpan w:val="9"/>
            <w:tcBorders>
              <w:top w:val="nil"/>
              <w:left w:val="nil"/>
              <w:bottom w:val="nil"/>
              <w:right w:val="nil"/>
            </w:tcBorders>
            <w:shd w:val="clear" w:color="000000" w:fill="FFFFFF"/>
            <w:vAlign w:val="center"/>
            <w:hideMark/>
          </w:tcPr>
          <w:p w14:paraId="76B2A77C" w14:textId="77777777" w:rsidR="00D45272" w:rsidRPr="001B756A" w:rsidRDefault="00D45272" w:rsidP="00B80B38">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Four levels of organic amendment: Nam, no amendment (control); Bio, biochar derived from wheat husk; Co, compost derived from olive pomace; Bio+Co, biochar plus compost.</w:t>
            </w:r>
          </w:p>
        </w:tc>
      </w:tr>
      <w:tr w:rsidR="00D45272" w:rsidRPr="001B756A" w14:paraId="34C41373" w14:textId="77777777" w:rsidTr="00B80B38">
        <w:trPr>
          <w:trHeight w:val="210"/>
        </w:trPr>
        <w:tc>
          <w:tcPr>
            <w:tcW w:w="8290" w:type="dxa"/>
            <w:gridSpan w:val="9"/>
            <w:tcBorders>
              <w:top w:val="nil"/>
              <w:left w:val="nil"/>
              <w:bottom w:val="nil"/>
              <w:right w:val="nil"/>
            </w:tcBorders>
            <w:shd w:val="clear" w:color="000000" w:fill="FFFFFF"/>
            <w:vAlign w:val="center"/>
            <w:hideMark/>
          </w:tcPr>
          <w:p w14:paraId="521618D9" w14:textId="77777777" w:rsidR="00D45272" w:rsidRPr="001B756A" w:rsidRDefault="00D45272" w:rsidP="00B80B38">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For </w:t>
            </w: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values see Table S3. Three replicate plots per treatment.</w:t>
            </w:r>
          </w:p>
        </w:tc>
      </w:tr>
    </w:tbl>
    <w:p w14:paraId="6979F3AA" w14:textId="10D4113B" w:rsidR="00D45272" w:rsidRPr="001B756A" w:rsidRDefault="00D45272">
      <w:pPr>
        <w:rPr>
          <w:noProof/>
        </w:rPr>
      </w:pPr>
    </w:p>
    <w:p w14:paraId="32A5D1D6" w14:textId="77777777" w:rsidR="00D45272" w:rsidRPr="001B756A" w:rsidRDefault="00D45272">
      <w:pPr>
        <w:rPr>
          <w:noProof/>
        </w:rPr>
      </w:pPr>
      <w:r w:rsidRPr="001B756A">
        <w:rPr>
          <w:noProof/>
        </w:rPr>
        <w:br w:type="page"/>
      </w:r>
    </w:p>
    <w:p w14:paraId="7906B17D" w14:textId="77777777" w:rsidR="00D45272" w:rsidRPr="001B756A" w:rsidRDefault="00D45272">
      <w:pPr>
        <w:rPr>
          <w:noProof/>
        </w:rPr>
      </w:pPr>
    </w:p>
    <w:tbl>
      <w:tblPr>
        <w:tblW w:w="9639" w:type="dxa"/>
        <w:tblCellMar>
          <w:left w:w="70" w:type="dxa"/>
          <w:right w:w="70" w:type="dxa"/>
        </w:tblCellMar>
        <w:tblLook w:val="04A0" w:firstRow="1" w:lastRow="0" w:firstColumn="1" w:lastColumn="0" w:noHBand="0" w:noVBand="1"/>
      </w:tblPr>
      <w:tblGrid>
        <w:gridCol w:w="1460"/>
        <w:gridCol w:w="760"/>
        <w:gridCol w:w="940"/>
        <w:gridCol w:w="1060"/>
        <w:gridCol w:w="5419"/>
      </w:tblGrid>
      <w:tr w:rsidR="00BD59B1" w:rsidRPr="001B756A" w14:paraId="767C615E" w14:textId="77777777" w:rsidTr="00BD59B1">
        <w:trPr>
          <w:trHeight w:val="288"/>
        </w:trPr>
        <w:tc>
          <w:tcPr>
            <w:tcW w:w="1460" w:type="dxa"/>
            <w:tcBorders>
              <w:top w:val="nil"/>
              <w:left w:val="nil"/>
              <w:bottom w:val="nil"/>
              <w:right w:val="nil"/>
            </w:tcBorders>
            <w:shd w:val="clear" w:color="000000" w:fill="FFFFFF"/>
            <w:noWrap/>
            <w:vAlign w:val="bottom"/>
            <w:hideMark/>
          </w:tcPr>
          <w:p w14:paraId="38EEC207" w14:textId="77777777" w:rsidR="00D45272" w:rsidRPr="001B756A" w:rsidRDefault="00D45272" w:rsidP="00BD59B1">
            <w:pPr>
              <w:spacing w:after="0" w:line="240" w:lineRule="auto"/>
              <w:rPr>
                <w:rFonts w:ascii="Times New Roman" w:eastAsia="Times New Roman" w:hAnsi="Times New Roman" w:cs="Times New Roman"/>
                <w:b/>
                <w:bCs/>
                <w:noProof/>
                <w:color w:val="000000"/>
                <w:kern w:val="0"/>
                <w:sz w:val="20"/>
                <w:szCs w:val="20"/>
                <w:lang w:eastAsia="it-IT"/>
                <w14:ligatures w14:val="none"/>
              </w:rPr>
            </w:pPr>
          </w:p>
          <w:p w14:paraId="2E71A30C" w14:textId="3CDB0229" w:rsidR="00BD59B1" w:rsidRPr="001B756A" w:rsidRDefault="00BD59B1" w:rsidP="00BD59B1">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Table S1</w:t>
            </w:r>
            <w:r w:rsidR="007C0D03" w:rsidRPr="001B756A">
              <w:rPr>
                <w:rFonts w:ascii="Times New Roman" w:eastAsia="Times New Roman" w:hAnsi="Times New Roman" w:cs="Times New Roman"/>
                <w:b/>
                <w:bCs/>
                <w:noProof/>
                <w:color w:val="000000"/>
                <w:kern w:val="0"/>
                <w:sz w:val="20"/>
                <w:szCs w:val="20"/>
                <w:lang w:eastAsia="it-IT"/>
                <w14:ligatures w14:val="none"/>
              </w:rPr>
              <w:t>1</w:t>
            </w:r>
          </w:p>
        </w:tc>
        <w:tc>
          <w:tcPr>
            <w:tcW w:w="760" w:type="dxa"/>
            <w:tcBorders>
              <w:top w:val="nil"/>
              <w:left w:val="nil"/>
              <w:bottom w:val="nil"/>
              <w:right w:val="nil"/>
            </w:tcBorders>
            <w:shd w:val="clear" w:color="000000" w:fill="FFFFFF"/>
            <w:noWrap/>
            <w:vAlign w:val="bottom"/>
            <w:hideMark/>
          </w:tcPr>
          <w:p w14:paraId="5888CD2A"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940" w:type="dxa"/>
            <w:tcBorders>
              <w:top w:val="nil"/>
              <w:left w:val="nil"/>
              <w:bottom w:val="nil"/>
              <w:right w:val="nil"/>
            </w:tcBorders>
            <w:shd w:val="clear" w:color="000000" w:fill="FFFFFF"/>
            <w:noWrap/>
            <w:vAlign w:val="bottom"/>
            <w:hideMark/>
          </w:tcPr>
          <w:p w14:paraId="13339AE1"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060" w:type="dxa"/>
            <w:tcBorders>
              <w:top w:val="nil"/>
              <w:left w:val="nil"/>
              <w:bottom w:val="nil"/>
              <w:right w:val="nil"/>
            </w:tcBorders>
            <w:shd w:val="clear" w:color="000000" w:fill="FFFFFF"/>
            <w:noWrap/>
            <w:vAlign w:val="bottom"/>
            <w:hideMark/>
          </w:tcPr>
          <w:p w14:paraId="3DC95C51"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5419" w:type="dxa"/>
            <w:tcBorders>
              <w:top w:val="nil"/>
              <w:left w:val="nil"/>
              <w:bottom w:val="nil"/>
              <w:right w:val="nil"/>
            </w:tcBorders>
            <w:shd w:val="clear" w:color="000000" w:fill="FFFFFF"/>
            <w:noWrap/>
            <w:vAlign w:val="bottom"/>
            <w:hideMark/>
          </w:tcPr>
          <w:p w14:paraId="70E75A34"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r>
      <w:tr w:rsidR="00BD59B1" w:rsidRPr="001B756A" w14:paraId="3113511E" w14:textId="77777777" w:rsidTr="00BD59B1">
        <w:trPr>
          <w:trHeight w:val="1836"/>
        </w:trPr>
        <w:tc>
          <w:tcPr>
            <w:tcW w:w="9639" w:type="dxa"/>
            <w:gridSpan w:val="5"/>
            <w:tcBorders>
              <w:top w:val="nil"/>
              <w:left w:val="nil"/>
              <w:bottom w:val="single" w:sz="4" w:space="0" w:color="auto"/>
              <w:right w:val="nil"/>
            </w:tcBorders>
            <w:shd w:val="clear" w:color="000000" w:fill="FFFFFF"/>
            <w:vAlign w:val="center"/>
            <w:hideMark/>
          </w:tcPr>
          <w:p w14:paraId="1CB04352" w14:textId="3D34D21D" w:rsidR="00BD59B1" w:rsidRPr="001B756A" w:rsidRDefault="00BD59B1" w:rsidP="00BD59B1">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Results of permutational analyses of variance (PERMANOVAs) and variation partitioning of the organic amendment (Amend), inoculation with arbuscular mycorrhizal (AM) fungi (Inoc) and their </w:t>
            </w:r>
            <w:r w:rsidR="00E6766A" w:rsidRPr="001B756A">
              <w:rPr>
                <w:rFonts w:ascii="Times New Roman" w:eastAsia="Times New Roman" w:hAnsi="Times New Roman" w:cs="Times New Roman"/>
                <w:noProof/>
                <w:color w:val="000000"/>
                <w:kern w:val="0"/>
                <w:sz w:val="20"/>
                <w:szCs w:val="20"/>
                <w:lang w:eastAsia="it-IT"/>
                <w14:ligatures w14:val="none"/>
              </w:rPr>
              <w:t xml:space="preserve">interaction </w:t>
            </w:r>
            <w:r w:rsidRPr="001B756A">
              <w:rPr>
                <w:rFonts w:ascii="Times New Roman" w:eastAsia="Times New Roman" w:hAnsi="Times New Roman" w:cs="Times New Roman"/>
                <w:noProof/>
                <w:color w:val="000000"/>
                <w:kern w:val="0"/>
                <w:sz w:val="20"/>
                <w:szCs w:val="20"/>
                <w:lang w:eastAsia="it-IT"/>
                <w14:ligatures w14:val="none"/>
              </w:rPr>
              <w:t>on soil chemical and biological parameters and on plant productivity parameters. The direct effect of the application of the Amend and Inoc was evaluated on maize (</w:t>
            </w:r>
            <w:r w:rsidRPr="001B756A">
              <w:rPr>
                <w:rFonts w:ascii="Times New Roman" w:eastAsia="Times New Roman" w:hAnsi="Times New Roman" w:cs="Times New Roman"/>
                <w:i/>
                <w:iCs/>
                <w:noProof/>
                <w:color w:val="000000"/>
                <w:kern w:val="0"/>
                <w:sz w:val="20"/>
                <w:szCs w:val="20"/>
                <w:lang w:eastAsia="it-IT"/>
                <w14:ligatures w14:val="none"/>
              </w:rPr>
              <w:t>Zea mays</w:t>
            </w:r>
            <w:r w:rsidRPr="001B756A">
              <w:rPr>
                <w:rFonts w:ascii="Times New Roman" w:eastAsia="Times New Roman" w:hAnsi="Times New Roman" w:cs="Times New Roman"/>
                <w:noProof/>
                <w:color w:val="000000"/>
                <w:kern w:val="0"/>
                <w:sz w:val="20"/>
                <w:szCs w:val="20"/>
                <w:lang w:eastAsia="it-IT"/>
                <w14:ligatures w14:val="none"/>
              </w:rPr>
              <w:t xml:space="preserve"> L.) in 2021, while the residual effect on durum wheat (</w:t>
            </w:r>
            <w:r w:rsidRPr="001B756A">
              <w:rPr>
                <w:rFonts w:ascii="Times New Roman" w:eastAsia="Times New Roman" w:hAnsi="Times New Roman" w:cs="Times New Roman"/>
                <w:i/>
                <w:iCs/>
                <w:noProof/>
                <w:color w:val="000000"/>
                <w:kern w:val="0"/>
                <w:sz w:val="20"/>
                <w:szCs w:val="20"/>
                <w:lang w:eastAsia="it-IT"/>
                <w14:ligatures w14:val="none"/>
              </w:rPr>
              <w:t>Triticum turgidum</w:t>
            </w:r>
            <w:r w:rsidRPr="001B756A">
              <w:rPr>
                <w:rFonts w:ascii="Times New Roman" w:eastAsia="Times New Roman" w:hAnsi="Times New Roman" w:cs="Times New Roman"/>
                <w:noProof/>
                <w:color w:val="000000"/>
                <w:kern w:val="0"/>
                <w:sz w:val="20"/>
                <w:szCs w:val="20"/>
                <w:lang w:eastAsia="it-IT"/>
                <w14:ligatures w14:val="none"/>
              </w:rPr>
              <w:t xml:space="preserve"> L. subsp.</w:t>
            </w:r>
            <w:r w:rsidRPr="001B756A">
              <w:rPr>
                <w:rFonts w:ascii="Times New Roman" w:eastAsia="Times New Roman" w:hAnsi="Times New Roman" w:cs="Times New Roman"/>
                <w:i/>
                <w:iCs/>
                <w:noProof/>
                <w:color w:val="000000"/>
                <w:kern w:val="0"/>
                <w:sz w:val="20"/>
                <w:szCs w:val="20"/>
                <w:lang w:eastAsia="it-IT"/>
                <w14:ligatures w14:val="none"/>
              </w:rPr>
              <w:t xml:space="preserve"> durum</w:t>
            </w:r>
            <w:r w:rsidRPr="001B756A">
              <w:rPr>
                <w:rFonts w:ascii="Times New Roman" w:eastAsia="Times New Roman" w:hAnsi="Times New Roman" w:cs="Times New Roman"/>
                <w:noProof/>
                <w:color w:val="000000"/>
                <w:kern w:val="0"/>
                <w:sz w:val="20"/>
                <w:szCs w:val="20"/>
                <w:lang w:eastAsia="it-IT"/>
                <w14:ligatures w14:val="none"/>
              </w:rPr>
              <w:t xml:space="preserve"> (Desf.) Husn) in 2022. Analyses were carried out in 2021 at the maize growth stages GS1 and GS5 (the collar of 4th leaf visible stage and pollen shedding, respectively; Hanway, 1963), and in 2022 at the durum wheat GS12 and GS64 (two leaves unfolded and anthesis half-way, respectively; Zadoks, 1974). Results of the distance-based test for homogeneity of multivariate dispersions (PERMDI</w:t>
            </w:r>
            <w:r w:rsidR="007D11E6" w:rsidRPr="001B756A">
              <w:rPr>
                <w:rFonts w:ascii="Times New Roman" w:eastAsia="Times New Roman" w:hAnsi="Times New Roman" w:cs="Times New Roman"/>
                <w:noProof/>
                <w:color w:val="000000"/>
                <w:kern w:val="0"/>
                <w:sz w:val="20"/>
                <w:szCs w:val="20"/>
                <w:lang w:eastAsia="it-IT"/>
                <w14:ligatures w14:val="none"/>
              </w:rPr>
              <w:t>S</w:t>
            </w:r>
            <w:r w:rsidRPr="001B756A">
              <w:rPr>
                <w:rFonts w:ascii="Times New Roman" w:eastAsia="Times New Roman" w:hAnsi="Times New Roman" w:cs="Times New Roman"/>
                <w:noProof/>
                <w:color w:val="000000"/>
                <w:kern w:val="0"/>
                <w:sz w:val="20"/>
                <w:szCs w:val="20"/>
                <w:lang w:eastAsia="it-IT"/>
                <w14:ligatures w14:val="none"/>
              </w:rPr>
              <w:t>P) to check the dispersion among groups (β-diversity).</w:t>
            </w:r>
          </w:p>
        </w:tc>
      </w:tr>
      <w:tr w:rsidR="00BD59B1" w:rsidRPr="001B756A" w14:paraId="711CDC58" w14:textId="77777777" w:rsidTr="00BD59B1">
        <w:trPr>
          <w:trHeight w:val="312"/>
        </w:trPr>
        <w:tc>
          <w:tcPr>
            <w:tcW w:w="1460" w:type="dxa"/>
            <w:tcBorders>
              <w:top w:val="nil"/>
              <w:left w:val="nil"/>
              <w:bottom w:val="single" w:sz="4" w:space="0" w:color="auto"/>
              <w:right w:val="nil"/>
            </w:tcBorders>
            <w:shd w:val="clear" w:color="000000" w:fill="FFFFFF"/>
            <w:noWrap/>
            <w:vAlign w:val="center"/>
            <w:hideMark/>
          </w:tcPr>
          <w:p w14:paraId="4D1BCBCE"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Factor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760" w:type="dxa"/>
            <w:tcBorders>
              <w:top w:val="nil"/>
              <w:left w:val="nil"/>
              <w:bottom w:val="single" w:sz="4" w:space="0" w:color="auto"/>
              <w:right w:val="nil"/>
            </w:tcBorders>
            <w:shd w:val="clear" w:color="000000" w:fill="FFFFFF"/>
            <w:noWrap/>
            <w:vAlign w:val="center"/>
            <w:hideMark/>
          </w:tcPr>
          <w:p w14:paraId="3E668ADB"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df</w:t>
            </w:r>
          </w:p>
        </w:tc>
        <w:tc>
          <w:tcPr>
            <w:tcW w:w="940" w:type="dxa"/>
            <w:tcBorders>
              <w:top w:val="nil"/>
              <w:left w:val="nil"/>
              <w:bottom w:val="single" w:sz="4" w:space="0" w:color="auto"/>
              <w:right w:val="nil"/>
            </w:tcBorders>
            <w:shd w:val="clear" w:color="000000" w:fill="FFFFFF"/>
            <w:noWrap/>
            <w:vAlign w:val="center"/>
            <w:hideMark/>
          </w:tcPr>
          <w:p w14:paraId="7EE9D869"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Pseudo-</w:t>
            </w:r>
            <w:r w:rsidRPr="001B756A">
              <w:rPr>
                <w:rFonts w:ascii="Times New Roman" w:eastAsia="Times New Roman" w:hAnsi="Times New Roman" w:cs="Times New Roman"/>
                <w:i/>
                <w:iCs/>
                <w:noProof/>
                <w:color w:val="000000"/>
                <w:kern w:val="0"/>
                <w:sz w:val="20"/>
                <w:szCs w:val="20"/>
                <w:lang w:eastAsia="it-IT"/>
                <w14:ligatures w14:val="none"/>
              </w:rPr>
              <w:t>F</w:t>
            </w:r>
          </w:p>
        </w:tc>
        <w:tc>
          <w:tcPr>
            <w:tcW w:w="1060" w:type="dxa"/>
            <w:tcBorders>
              <w:top w:val="nil"/>
              <w:left w:val="nil"/>
              <w:bottom w:val="single" w:sz="4" w:space="0" w:color="auto"/>
              <w:right w:val="nil"/>
            </w:tcBorders>
            <w:shd w:val="clear" w:color="000000" w:fill="FFFFFF"/>
            <w:noWrap/>
            <w:vAlign w:val="center"/>
            <w:hideMark/>
          </w:tcPr>
          <w:p w14:paraId="6C2020B7"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(perm)</w:t>
            </w:r>
          </w:p>
        </w:tc>
        <w:tc>
          <w:tcPr>
            <w:tcW w:w="5419" w:type="dxa"/>
            <w:tcBorders>
              <w:top w:val="nil"/>
              <w:left w:val="nil"/>
              <w:bottom w:val="single" w:sz="4" w:space="0" w:color="auto"/>
              <w:right w:val="nil"/>
            </w:tcBorders>
            <w:shd w:val="clear" w:color="000000" w:fill="FFFFFF"/>
            <w:vAlign w:val="center"/>
            <w:hideMark/>
          </w:tcPr>
          <w:p w14:paraId="2793EDF7"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Variance explained</w:t>
            </w:r>
          </w:p>
        </w:tc>
      </w:tr>
      <w:tr w:rsidR="00BD59B1" w:rsidRPr="001B756A" w14:paraId="6EC556A5" w14:textId="77777777" w:rsidTr="00BD59B1">
        <w:trPr>
          <w:trHeight w:val="288"/>
        </w:trPr>
        <w:tc>
          <w:tcPr>
            <w:tcW w:w="1460" w:type="dxa"/>
            <w:tcBorders>
              <w:top w:val="nil"/>
              <w:left w:val="nil"/>
              <w:bottom w:val="nil"/>
              <w:right w:val="nil"/>
            </w:tcBorders>
            <w:shd w:val="clear" w:color="000000" w:fill="FFFFFF"/>
            <w:noWrap/>
            <w:hideMark/>
          </w:tcPr>
          <w:p w14:paraId="7B3DFDF9" w14:textId="77777777" w:rsidR="00BD59B1" w:rsidRPr="001B756A" w:rsidRDefault="00BD59B1" w:rsidP="00BD59B1">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Maize</w:t>
            </w:r>
          </w:p>
        </w:tc>
        <w:tc>
          <w:tcPr>
            <w:tcW w:w="760" w:type="dxa"/>
            <w:tcBorders>
              <w:top w:val="nil"/>
              <w:left w:val="nil"/>
              <w:bottom w:val="nil"/>
              <w:right w:val="nil"/>
            </w:tcBorders>
            <w:shd w:val="clear" w:color="000000" w:fill="FFFFFF"/>
            <w:noWrap/>
            <w:vAlign w:val="center"/>
            <w:hideMark/>
          </w:tcPr>
          <w:p w14:paraId="144529C7"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40" w:type="dxa"/>
            <w:tcBorders>
              <w:top w:val="nil"/>
              <w:left w:val="nil"/>
              <w:bottom w:val="nil"/>
              <w:right w:val="nil"/>
            </w:tcBorders>
            <w:shd w:val="clear" w:color="000000" w:fill="FFFFFF"/>
            <w:noWrap/>
            <w:vAlign w:val="center"/>
            <w:hideMark/>
          </w:tcPr>
          <w:p w14:paraId="3C60758F"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nil"/>
              <w:left w:val="nil"/>
              <w:bottom w:val="nil"/>
              <w:right w:val="nil"/>
            </w:tcBorders>
            <w:shd w:val="clear" w:color="000000" w:fill="FFFFFF"/>
            <w:noWrap/>
            <w:vAlign w:val="bottom"/>
            <w:hideMark/>
          </w:tcPr>
          <w:p w14:paraId="5B8AC69D"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5419" w:type="dxa"/>
            <w:tcBorders>
              <w:top w:val="nil"/>
              <w:left w:val="nil"/>
              <w:bottom w:val="nil"/>
              <w:right w:val="nil"/>
            </w:tcBorders>
            <w:shd w:val="clear" w:color="000000" w:fill="FFFFFF"/>
            <w:noWrap/>
            <w:vAlign w:val="bottom"/>
            <w:hideMark/>
          </w:tcPr>
          <w:p w14:paraId="75F262CD"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r>
      <w:tr w:rsidR="00BD59B1" w:rsidRPr="001B756A" w14:paraId="22124AB3" w14:textId="77777777" w:rsidTr="00BD59B1">
        <w:trPr>
          <w:trHeight w:val="312"/>
        </w:trPr>
        <w:tc>
          <w:tcPr>
            <w:tcW w:w="1460" w:type="dxa"/>
            <w:tcBorders>
              <w:top w:val="nil"/>
              <w:left w:val="nil"/>
              <w:bottom w:val="nil"/>
              <w:right w:val="nil"/>
            </w:tcBorders>
            <w:shd w:val="clear" w:color="000000" w:fill="FFFFFF"/>
            <w:noWrap/>
            <w:vAlign w:val="center"/>
            <w:hideMark/>
          </w:tcPr>
          <w:p w14:paraId="2399E1AB"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760" w:type="dxa"/>
            <w:tcBorders>
              <w:top w:val="nil"/>
              <w:left w:val="nil"/>
              <w:bottom w:val="nil"/>
              <w:right w:val="nil"/>
            </w:tcBorders>
            <w:shd w:val="clear" w:color="000000" w:fill="FFFFFF"/>
            <w:noWrap/>
            <w:vAlign w:val="center"/>
            <w:hideMark/>
          </w:tcPr>
          <w:p w14:paraId="61731BFC"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w:t>
            </w:r>
          </w:p>
        </w:tc>
        <w:tc>
          <w:tcPr>
            <w:tcW w:w="940" w:type="dxa"/>
            <w:tcBorders>
              <w:top w:val="nil"/>
              <w:left w:val="nil"/>
              <w:bottom w:val="nil"/>
              <w:right w:val="nil"/>
            </w:tcBorders>
            <w:shd w:val="clear" w:color="000000" w:fill="FFFFFF"/>
            <w:noWrap/>
            <w:vAlign w:val="center"/>
            <w:hideMark/>
          </w:tcPr>
          <w:p w14:paraId="18057B99"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4.2</w:t>
            </w:r>
          </w:p>
        </w:tc>
        <w:tc>
          <w:tcPr>
            <w:tcW w:w="1060" w:type="dxa"/>
            <w:tcBorders>
              <w:top w:val="nil"/>
              <w:left w:val="nil"/>
              <w:bottom w:val="nil"/>
              <w:right w:val="nil"/>
            </w:tcBorders>
            <w:shd w:val="clear" w:color="000000" w:fill="FFFFFF"/>
            <w:noWrap/>
            <w:vAlign w:val="center"/>
            <w:hideMark/>
          </w:tcPr>
          <w:p w14:paraId="25636963"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color w:val="FFFFFF"/>
                <w:kern w:val="0"/>
                <w:sz w:val="20"/>
                <w:szCs w:val="20"/>
                <w:lang w:eastAsia="it-IT"/>
                <w14:ligatures w14:val="none"/>
              </w:rPr>
              <w:t xml:space="preserve">  . </w:t>
            </w:r>
            <w:r w:rsidRPr="001B756A">
              <w:rPr>
                <w:rFonts w:ascii="Times New Roman" w:eastAsia="Times New Roman" w:hAnsi="Times New Roman" w:cs="Times New Roman"/>
                <w:b/>
                <w:bCs/>
                <w:noProof/>
                <w:kern w:val="0"/>
                <w:sz w:val="20"/>
                <w:szCs w:val="20"/>
                <w:lang w:eastAsia="it-IT"/>
                <w14:ligatures w14:val="none"/>
              </w:rPr>
              <w:t xml:space="preserve">0.001 </w:t>
            </w:r>
            <w:r w:rsidRPr="001B756A">
              <w:rPr>
                <w:rFonts w:ascii="Times New Roman" w:eastAsia="Times New Roman" w:hAnsi="Times New Roman" w:cs="Times New Roman"/>
                <w:noProof/>
                <w:kern w:val="0"/>
                <w:sz w:val="20"/>
                <w:szCs w:val="20"/>
                <w:vertAlign w:val="superscript"/>
                <w:lang w:eastAsia="it-IT"/>
                <w14:ligatures w14:val="none"/>
              </w:rPr>
              <w:t xml:space="preserve">‡ </w:t>
            </w:r>
          </w:p>
        </w:tc>
        <w:tc>
          <w:tcPr>
            <w:tcW w:w="5419" w:type="dxa"/>
            <w:tcBorders>
              <w:top w:val="nil"/>
              <w:left w:val="nil"/>
              <w:bottom w:val="nil"/>
              <w:right w:val="nil"/>
            </w:tcBorders>
            <w:shd w:val="clear" w:color="000000" w:fill="FFFFFF"/>
            <w:noWrap/>
            <w:vAlign w:val="center"/>
            <w:hideMark/>
          </w:tcPr>
          <w:p w14:paraId="71CEB568"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17.62</w:t>
            </w:r>
            <w:r w:rsidRPr="001B756A">
              <w:rPr>
                <w:rFonts w:ascii="Times New Roman" w:eastAsia="Times New Roman" w:hAnsi="Times New Roman" w:cs="Times New Roman"/>
                <w:b/>
                <w:bCs/>
                <w:noProof/>
                <w:color w:val="000000"/>
                <w:kern w:val="0"/>
                <w:sz w:val="20"/>
                <w:szCs w:val="20"/>
                <w:lang w:eastAsia="it-IT"/>
                <w14:ligatures w14:val="none"/>
              </w:rPr>
              <w:t xml:space="preserve"> </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p>
        </w:tc>
      </w:tr>
      <w:tr w:rsidR="00BD59B1" w:rsidRPr="001B756A" w14:paraId="5651706E" w14:textId="77777777" w:rsidTr="00BD59B1">
        <w:trPr>
          <w:trHeight w:val="312"/>
        </w:trPr>
        <w:tc>
          <w:tcPr>
            <w:tcW w:w="1460" w:type="dxa"/>
            <w:tcBorders>
              <w:top w:val="nil"/>
              <w:left w:val="nil"/>
              <w:bottom w:val="nil"/>
              <w:right w:val="nil"/>
            </w:tcBorders>
            <w:shd w:val="clear" w:color="000000" w:fill="FFFFFF"/>
            <w:noWrap/>
            <w:vAlign w:val="center"/>
            <w:hideMark/>
          </w:tcPr>
          <w:p w14:paraId="32C86881"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760" w:type="dxa"/>
            <w:tcBorders>
              <w:top w:val="nil"/>
              <w:left w:val="nil"/>
              <w:bottom w:val="nil"/>
              <w:right w:val="nil"/>
            </w:tcBorders>
            <w:shd w:val="clear" w:color="000000" w:fill="FFFFFF"/>
            <w:noWrap/>
            <w:vAlign w:val="center"/>
            <w:hideMark/>
          </w:tcPr>
          <w:p w14:paraId="4D5DEE89"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w:t>
            </w:r>
          </w:p>
        </w:tc>
        <w:tc>
          <w:tcPr>
            <w:tcW w:w="940" w:type="dxa"/>
            <w:tcBorders>
              <w:top w:val="nil"/>
              <w:left w:val="nil"/>
              <w:bottom w:val="nil"/>
              <w:right w:val="nil"/>
            </w:tcBorders>
            <w:shd w:val="clear" w:color="000000" w:fill="FFFFFF"/>
            <w:noWrap/>
            <w:vAlign w:val="center"/>
            <w:hideMark/>
          </w:tcPr>
          <w:p w14:paraId="2794D729"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8.2</w:t>
            </w:r>
          </w:p>
        </w:tc>
        <w:tc>
          <w:tcPr>
            <w:tcW w:w="1060" w:type="dxa"/>
            <w:tcBorders>
              <w:top w:val="nil"/>
              <w:left w:val="nil"/>
              <w:bottom w:val="nil"/>
              <w:right w:val="nil"/>
            </w:tcBorders>
            <w:shd w:val="clear" w:color="000000" w:fill="FFFFFF"/>
            <w:noWrap/>
            <w:vAlign w:val="center"/>
            <w:hideMark/>
          </w:tcPr>
          <w:p w14:paraId="140F0E1F"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color w:val="FFFFFF"/>
                <w:kern w:val="0"/>
                <w:sz w:val="20"/>
                <w:szCs w:val="20"/>
                <w:lang w:eastAsia="it-IT"/>
                <w14:ligatures w14:val="none"/>
              </w:rPr>
              <w:t xml:space="preserve"> </w:t>
            </w:r>
            <w:r w:rsidRPr="001B756A">
              <w:rPr>
                <w:rFonts w:ascii="Times New Roman" w:eastAsia="Times New Roman" w:hAnsi="Times New Roman" w:cs="Times New Roman"/>
                <w:b/>
                <w:bCs/>
                <w:noProof/>
                <w:kern w:val="0"/>
                <w:sz w:val="20"/>
                <w:szCs w:val="20"/>
                <w:lang w:eastAsia="it-IT"/>
                <w14:ligatures w14:val="none"/>
              </w:rPr>
              <w:t>0.001</w:t>
            </w:r>
          </w:p>
        </w:tc>
        <w:tc>
          <w:tcPr>
            <w:tcW w:w="5419" w:type="dxa"/>
            <w:tcBorders>
              <w:top w:val="nil"/>
              <w:left w:val="nil"/>
              <w:bottom w:val="nil"/>
              <w:right w:val="nil"/>
            </w:tcBorders>
            <w:shd w:val="clear" w:color="000000" w:fill="FFFFFF"/>
            <w:noWrap/>
            <w:vAlign w:val="center"/>
            <w:hideMark/>
          </w:tcPr>
          <w:p w14:paraId="209D8704"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29.81</w:t>
            </w:r>
          </w:p>
        </w:tc>
      </w:tr>
      <w:tr w:rsidR="00BD59B1" w:rsidRPr="001B756A" w14:paraId="3F5D70FF" w14:textId="77777777" w:rsidTr="00BD59B1">
        <w:trPr>
          <w:trHeight w:val="288"/>
        </w:trPr>
        <w:tc>
          <w:tcPr>
            <w:tcW w:w="1460" w:type="dxa"/>
            <w:tcBorders>
              <w:top w:val="nil"/>
              <w:left w:val="nil"/>
              <w:bottom w:val="nil"/>
              <w:right w:val="nil"/>
            </w:tcBorders>
            <w:shd w:val="clear" w:color="000000" w:fill="FFFFFF"/>
            <w:noWrap/>
            <w:vAlign w:val="center"/>
            <w:hideMark/>
          </w:tcPr>
          <w:p w14:paraId="0D530CD9"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x Inoc</w:t>
            </w:r>
          </w:p>
        </w:tc>
        <w:tc>
          <w:tcPr>
            <w:tcW w:w="760" w:type="dxa"/>
            <w:tcBorders>
              <w:top w:val="nil"/>
              <w:left w:val="nil"/>
              <w:bottom w:val="nil"/>
              <w:right w:val="nil"/>
            </w:tcBorders>
            <w:shd w:val="clear" w:color="000000" w:fill="FFFFFF"/>
            <w:noWrap/>
            <w:vAlign w:val="center"/>
            <w:hideMark/>
          </w:tcPr>
          <w:p w14:paraId="46208EFD"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w:t>
            </w:r>
          </w:p>
        </w:tc>
        <w:tc>
          <w:tcPr>
            <w:tcW w:w="940" w:type="dxa"/>
            <w:tcBorders>
              <w:top w:val="nil"/>
              <w:left w:val="nil"/>
              <w:bottom w:val="nil"/>
              <w:right w:val="nil"/>
            </w:tcBorders>
            <w:shd w:val="clear" w:color="000000" w:fill="FFFFFF"/>
            <w:noWrap/>
            <w:vAlign w:val="center"/>
            <w:hideMark/>
          </w:tcPr>
          <w:p w14:paraId="6A1A558D"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w:t>
            </w:r>
          </w:p>
        </w:tc>
        <w:tc>
          <w:tcPr>
            <w:tcW w:w="1060" w:type="dxa"/>
            <w:tcBorders>
              <w:top w:val="nil"/>
              <w:left w:val="nil"/>
              <w:bottom w:val="nil"/>
              <w:right w:val="nil"/>
            </w:tcBorders>
            <w:shd w:val="clear" w:color="000000" w:fill="FFFFFF"/>
            <w:noWrap/>
            <w:vAlign w:val="center"/>
            <w:hideMark/>
          </w:tcPr>
          <w:p w14:paraId="0F50F3AB" w14:textId="77777777" w:rsidR="00BD59B1" w:rsidRPr="001B756A" w:rsidRDefault="00BD59B1" w:rsidP="00BD59B1">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color w:val="FFFFFF"/>
                <w:kern w:val="0"/>
                <w:sz w:val="20"/>
                <w:szCs w:val="20"/>
                <w:lang w:eastAsia="it-IT"/>
                <w14:ligatures w14:val="none"/>
              </w:rPr>
              <w:t xml:space="preserve"> </w:t>
            </w:r>
            <w:r w:rsidRPr="001B756A">
              <w:rPr>
                <w:rFonts w:ascii="Times New Roman" w:eastAsia="Times New Roman" w:hAnsi="Times New Roman" w:cs="Times New Roman"/>
                <w:noProof/>
                <w:kern w:val="0"/>
                <w:sz w:val="20"/>
                <w:szCs w:val="20"/>
                <w:lang w:eastAsia="it-IT"/>
                <w14:ligatures w14:val="none"/>
              </w:rPr>
              <w:t>0.200</w:t>
            </w:r>
          </w:p>
        </w:tc>
        <w:tc>
          <w:tcPr>
            <w:tcW w:w="5419" w:type="dxa"/>
            <w:tcBorders>
              <w:top w:val="nil"/>
              <w:left w:val="nil"/>
              <w:bottom w:val="nil"/>
              <w:right w:val="nil"/>
            </w:tcBorders>
            <w:shd w:val="clear" w:color="000000" w:fill="FFFFFF"/>
            <w:noWrap/>
            <w:vAlign w:val="center"/>
            <w:hideMark/>
          </w:tcPr>
          <w:p w14:paraId="2FA09ABF"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2.96</w:t>
            </w:r>
          </w:p>
        </w:tc>
      </w:tr>
      <w:tr w:rsidR="00BD59B1" w:rsidRPr="001B756A" w14:paraId="3C0A0D35" w14:textId="77777777" w:rsidTr="00BD59B1">
        <w:trPr>
          <w:trHeight w:val="312"/>
        </w:trPr>
        <w:tc>
          <w:tcPr>
            <w:tcW w:w="1460" w:type="dxa"/>
            <w:tcBorders>
              <w:top w:val="nil"/>
              <w:left w:val="nil"/>
              <w:bottom w:val="nil"/>
              <w:right w:val="nil"/>
            </w:tcBorders>
            <w:shd w:val="clear" w:color="000000" w:fill="FFFFFF"/>
            <w:noWrap/>
            <w:vAlign w:val="center"/>
            <w:hideMark/>
          </w:tcPr>
          <w:p w14:paraId="7EC4B7C8" w14:textId="77777777" w:rsidR="00BD59B1" w:rsidRPr="001B756A" w:rsidRDefault="00BD59B1" w:rsidP="00BD59B1">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 xml:space="preserve">PERMDISP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760" w:type="dxa"/>
            <w:tcBorders>
              <w:top w:val="nil"/>
              <w:left w:val="nil"/>
              <w:bottom w:val="nil"/>
              <w:right w:val="nil"/>
            </w:tcBorders>
            <w:shd w:val="clear" w:color="000000" w:fill="FFFFFF"/>
            <w:noWrap/>
            <w:vAlign w:val="center"/>
            <w:hideMark/>
          </w:tcPr>
          <w:p w14:paraId="5BCB68FE"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940" w:type="dxa"/>
            <w:tcBorders>
              <w:top w:val="nil"/>
              <w:left w:val="nil"/>
              <w:bottom w:val="nil"/>
              <w:right w:val="nil"/>
            </w:tcBorders>
            <w:shd w:val="clear" w:color="000000" w:fill="FFFFFF"/>
            <w:noWrap/>
            <w:vAlign w:val="center"/>
            <w:hideMark/>
          </w:tcPr>
          <w:p w14:paraId="2587C37F"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6463B634" w14:textId="77777777" w:rsidR="00BD59B1" w:rsidRPr="001B756A" w:rsidRDefault="00BD59B1" w:rsidP="00BD59B1">
            <w:pPr>
              <w:spacing w:after="0" w:line="240" w:lineRule="auto"/>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5419" w:type="dxa"/>
            <w:tcBorders>
              <w:top w:val="nil"/>
              <w:left w:val="nil"/>
              <w:bottom w:val="nil"/>
              <w:right w:val="nil"/>
            </w:tcBorders>
            <w:shd w:val="clear" w:color="auto" w:fill="auto"/>
            <w:noWrap/>
            <w:vAlign w:val="bottom"/>
            <w:hideMark/>
          </w:tcPr>
          <w:p w14:paraId="6051C547" w14:textId="77777777" w:rsidR="00BD59B1" w:rsidRPr="001B756A" w:rsidRDefault="00BD59B1" w:rsidP="00BD59B1">
            <w:pPr>
              <w:spacing w:after="0" w:line="240" w:lineRule="auto"/>
              <w:rPr>
                <w:rFonts w:ascii="Times New Roman" w:eastAsia="Times New Roman" w:hAnsi="Times New Roman" w:cs="Times New Roman"/>
                <w:b/>
                <w:bCs/>
                <w:noProof/>
                <w:kern w:val="0"/>
                <w:sz w:val="20"/>
                <w:szCs w:val="20"/>
                <w:lang w:eastAsia="it-IT"/>
                <w14:ligatures w14:val="none"/>
              </w:rPr>
            </w:pPr>
          </w:p>
        </w:tc>
      </w:tr>
      <w:tr w:rsidR="00BD59B1" w:rsidRPr="001B756A" w14:paraId="4451D322" w14:textId="77777777" w:rsidTr="00BD59B1">
        <w:trPr>
          <w:trHeight w:val="288"/>
        </w:trPr>
        <w:tc>
          <w:tcPr>
            <w:tcW w:w="1460" w:type="dxa"/>
            <w:tcBorders>
              <w:top w:val="nil"/>
              <w:left w:val="nil"/>
              <w:bottom w:val="nil"/>
              <w:right w:val="nil"/>
            </w:tcBorders>
            <w:shd w:val="clear" w:color="000000" w:fill="FFFFFF"/>
            <w:noWrap/>
            <w:vAlign w:val="center"/>
            <w:hideMark/>
          </w:tcPr>
          <w:p w14:paraId="68A990FA"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w:t>
            </w:r>
          </w:p>
        </w:tc>
        <w:tc>
          <w:tcPr>
            <w:tcW w:w="760" w:type="dxa"/>
            <w:tcBorders>
              <w:top w:val="nil"/>
              <w:left w:val="nil"/>
              <w:bottom w:val="nil"/>
              <w:right w:val="nil"/>
            </w:tcBorders>
            <w:shd w:val="clear" w:color="000000" w:fill="FFFFFF"/>
            <w:noWrap/>
            <w:vAlign w:val="center"/>
            <w:hideMark/>
          </w:tcPr>
          <w:p w14:paraId="4C2BC825"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940" w:type="dxa"/>
            <w:tcBorders>
              <w:top w:val="nil"/>
              <w:left w:val="nil"/>
              <w:bottom w:val="nil"/>
              <w:right w:val="nil"/>
            </w:tcBorders>
            <w:shd w:val="clear" w:color="000000" w:fill="FFFFFF"/>
            <w:noWrap/>
            <w:vAlign w:val="bottom"/>
            <w:hideMark/>
          </w:tcPr>
          <w:p w14:paraId="46AA20E9"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060" w:type="dxa"/>
            <w:tcBorders>
              <w:top w:val="nil"/>
              <w:left w:val="nil"/>
              <w:bottom w:val="nil"/>
              <w:right w:val="nil"/>
            </w:tcBorders>
            <w:shd w:val="clear" w:color="000000" w:fill="FFFFFF"/>
            <w:noWrap/>
            <w:vAlign w:val="center"/>
            <w:hideMark/>
          </w:tcPr>
          <w:p w14:paraId="07BD72F3" w14:textId="77777777" w:rsidR="00BD59B1" w:rsidRPr="001B756A" w:rsidRDefault="00BD59B1" w:rsidP="00BD59B1">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0.893</w:t>
            </w:r>
          </w:p>
        </w:tc>
        <w:tc>
          <w:tcPr>
            <w:tcW w:w="5419" w:type="dxa"/>
            <w:tcBorders>
              <w:top w:val="nil"/>
              <w:left w:val="nil"/>
              <w:bottom w:val="nil"/>
              <w:right w:val="nil"/>
            </w:tcBorders>
            <w:shd w:val="clear" w:color="000000" w:fill="FFFFFF"/>
            <w:noWrap/>
            <w:vAlign w:val="bottom"/>
            <w:hideMark/>
          </w:tcPr>
          <w:p w14:paraId="09EF81C3"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r>
      <w:tr w:rsidR="00BD59B1" w:rsidRPr="001B756A" w14:paraId="6A1A9521" w14:textId="77777777" w:rsidTr="00BD59B1">
        <w:trPr>
          <w:trHeight w:val="312"/>
        </w:trPr>
        <w:tc>
          <w:tcPr>
            <w:tcW w:w="1460" w:type="dxa"/>
            <w:tcBorders>
              <w:top w:val="nil"/>
              <w:left w:val="nil"/>
              <w:bottom w:val="single" w:sz="4" w:space="0" w:color="auto"/>
              <w:right w:val="nil"/>
            </w:tcBorders>
            <w:shd w:val="clear" w:color="000000" w:fill="FFFFFF"/>
            <w:noWrap/>
            <w:vAlign w:val="center"/>
            <w:hideMark/>
          </w:tcPr>
          <w:p w14:paraId="121D8929"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w:t>
            </w:r>
          </w:p>
        </w:tc>
        <w:tc>
          <w:tcPr>
            <w:tcW w:w="760" w:type="dxa"/>
            <w:tcBorders>
              <w:top w:val="nil"/>
              <w:left w:val="nil"/>
              <w:bottom w:val="single" w:sz="4" w:space="0" w:color="auto"/>
              <w:right w:val="nil"/>
            </w:tcBorders>
            <w:shd w:val="clear" w:color="000000" w:fill="FFFFFF"/>
            <w:noWrap/>
            <w:vAlign w:val="center"/>
            <w:hideMark/>
          </w:tcPr>
          <w:p w14:paraId="12239A27"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940" w:type="dxa"/>
            <w:tcBorders>
              <w:top w:val="nil"/>
              <w:left w:val="nil"/>
              <w:bottom w:val="single" w:sz="4" w:space="0" w:color="auto"/>
              <w:right w:val="nil"/>
            </w:tcBorders>
            <w:shd w:val="clear" w:color="000000" w:fill="FFFFFF"/>
            <w:noWrap/>
            <w:vAlign w:val="bottom"/>
            <w:hideMark/>
          </w:tcPr>
          <w:p w14:paraId="7ADD7CBE"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060" w:type="dxa"/>
            <w:tcBorders>
              <w:top w:val="nil"/>
              <w:left w:val="nil"/>
              <w:bottom w:val="single" w:sz="4" w:space="0" w:color="auto"/>
              <w:right w:val="nil"/>
            </w:tcBorders>
            <w:shd w:val="clear" w:color="000000" w:fill="FFFFFF"/>
            <w:noWrap/>
            <w:vAlign w:val="center"/>
            <w:hideMark/>
          </w:tcPr>
          <w:p w14:paraId="1E07762B" w14:textId="77777777" w:rsidR="00BD59B1" w:rsidRPr="001B756A" w:rsidRDefault="00BD59B1" w:rsidP="00BD59B1">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0.940</w:t>
            </w:r>
          </w:p>
        </w:tc>
        <w:tc>
          <w:tcPr>
            <w:tcW w:w="5419" w:type="dxa"/>
            <w:tcBorders>
              <w:top w:val="nil"/>
              <w:left w:val="nil"/>
              <w:bottom w:val="single" w:sz="4" w:space="0" w:color="auto"/>
              <w:right w:val="nil"/>
            </w:tcBorders>
            <w:shd w:val="clear" w:color="000000" w:fill="FFFFFF"/>
            <w:noWrap/>
            <w:vAlign w:val="bottom"/>
            <w:hideMark/>
          </w:tcPr>
          <w:p w14:paraId="1F4D0DE4"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4"/>
                <w:szCs w:val="24"/>
                <w:lang w:eastAsia="it-IT"/>
                <w14:ligatures w14:val="none"/>
              </w:rPr>
            </w:pPr>
            <w:r w:rsidRPr="001B756A">
              <w:rPr>
                <w:rFonts w:ascii="Times New Roman" w:eastAsia="Times New Roman" w:hAnsi="Times New Roman" w:cs="Times New Roman"/>
                <w:noProof/>
                <w:color w:val="000000"/>
                <w:kern w:val="0"/>
                <w:sz w:val="24"/>
                <w:szCs w:val="24"/>
                <w:lang w:eastAsia="it-IT"/>
                <w14:ligatures w14:val="none"/>
              </w:rPr>
              <w:t> </w:t>
            </w:r>
          </w:p>
        </w:tc>
      </w:tr>
      <w:tr w:rsidR="00BD59B1" w:rsidRPr="001B756A" w14:paraId="75876A61" w14:textId="77777777" w:rsidTr="00BD59B1">
        <w:trPr>
          <w:trHeight w:val="288"/>
        </w:trPr>
        <w:tc>
          <w:tcPr>
            <w:tcW w:w="1460" w:type="dxa"/>
            <w:tcBorders>
              <w:top w:val="nil"/>
              <w:left w:val="nil"/>
              <w:bottom w:val="nil"/>
              <w:right w:val="nil"/>
            </w:tcBorders>
            <w:shd w:val="clear" w:color="000000" w:fill="FFFFFF"/>
            <w:noWrap/>
            <w:vAlign w:val="bottom"/>
            <w:hideMark/>
          </w:tcPr>
          <w:p w14:paraId="18D800C3" w14:textId="77777777" w:rsidR="00BD59B1" w:rsidRPr="001B756A" w:rsidRDefault="00BD59B1" w:rsidP="00BD59B1">
            <w:pPr>
              <w:spacing w:after="0" w:line="240" w:lineRule="auto"/>
              <w:rPr>
                <w:rFonts w:ascii="Times New Roman" w:eastAsia="Times New Roman" w:hAnsi="Times New Roman" w:cs="Times New Roman"/>
                <w:i/>
                <w:iCs/>
                <w:noProof/>
                <w:color w:val="000000"/>
                <w:kern w:val="0"/>
                <w:lang w:eastAsia="it-IT"/>
                <w14:ligatures w14:val="none"/>
              </w:rPr>
            </w:pPr>
            <w:r w:rsidRPr="001B756A">
              <w:rPr>
                <w:rFonts w:ascii="Times New Roman" w:eastAsia="Times New Roman" w:hAnsi="Times New Roman" w:cs="Times New Roman"/>
                <w:i/>
                <w:iCs/>
                <w:noProof/>
                <w:color w:val="000000"/>
                <w:kern w:val="0"/>
                <w:lang w:eastAsia="it-IT"/>
                <w14:ligatures w14:val="none"/>
              </w:rPr>
              <w:t>Durum wheat</w:t>
            </w:r>
          </w:p>
        </w:tc>
        <w:tc>
          <w:tcPr>
            <w:tcW w:w="760" w:type="dxa"/>
            <w:tcBorders>
              <w:top w:val="nil"/>
              <w:left w:val="nil"/>
              <w:bottom w:val="nil"/>
              <w:right w:val="nil"/>
            </w:tcBorders>
            <w:shd w:val="clear" w:color="000000" w:fill="FFFFFF"/>
            <w:noWrap/>
            <w:vAlign w:val="center"/>
            <w:hideMark/>
          </w:tcPr>
          <w:p w14:paraId="31A1F04A"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940" w:type="dxa"/>
            <w:tcBorders>
              <w:top w:val="nil"/>
              <w:left w:val="nil"/>
              <w:bottom w:val="nil"/>
              <w:right w:val="nil"/>
            </w:tcBorders>
            <w:shd w:val="clear" w:color="000000" w:fill="FFFFFF"/>
            <w:noWrap/>
            <w:vAlign w:val="center"/>
            <w:hideMark/>
          </w:tcPr>
          <w:p w14:paraId="2C8C0A3F"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1371D1AE"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5419" w:type="dxa"/>
            <w:tcBorders>
              <w:top w:val="nil"/>
              <w:left w:val="nil"/>
              <w:bottom w:val="nil"/>
              <w:right w:val="nil"/>
            </w:tcBorders>
            <w:shd w:val="clear" w:color="000000" w:fill="FFFFFF"/>
            <w:noWrap/>
            <w:vAlign w:val="center"/>
            <w:hideMark/>
          </w:tcPr>
          <w:p w14:paraId="1085BBEF"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r>
      <w:tr w:rsidR="00BD59B1" w:rsidRPr="001B756A" w14:paraId="46B85FC1" w14:textId="77777777" w:rsidTr="00BD59B1">
        <w:trPr>
          <w:trHeight w:val="288"/>
        </w:trPr>
        <w:tc>
          <w:tcPr>
            <w:tcW w:w="1460" w:type="dxa"/>
            <w:tcBorders>
              <w:top w:val="nil"/>
              <w:left w:val="nil"/>
              <w:bottom w:val="nil"/>
              <w:right w:val="nil"/>
            </w:tcBorders>
            <w:shd w:val="clear" w:color="000000" w:fill="FFFFFF"/>
            <w:noWrap/>
            <w:vAlign w:val="center"/>
            <w:hideMark/>
          </w:tcPr>
          <w:p w14:paraId="67091208"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w:t>
            </w:r>
          </w:p>
        </w:tc>
        <w:tc>
          <w:tcPr>
            <w:tcW w:w="760" w:type="dxa"/>
            <w:tcBorders>
              <w:top w:val="nil"/>
              <w:left w:val="nil"/>
              <w:bottom w:val="nil"/>
              <w:right w:val="nil"/>
            </w:tcBorders>
            <w:shd w:val="clear" w:color="000000" w:fill="FFFFFF"/>
            <w:noWrap/>
            <w:vAlign w:val="center"/>
            <w:hideMark/>
          </w:tcPr>
          <w:p w14:paraId="6205B46A"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w:t>
            </w:r>
          </w:p>
        </w:tc>
        <w:tc>
          <w:tcPr>
            <w:tcW w:w="940" w:type="dxa"/>
            <w:tcBorders>
              <w:top w:val="nil"/>
              <w:left w:val="nil"/>
              <w:bottom w:val="nil"/>
              <w:right w:val="nil"/>
            </w:tcBorders>
            <w:shd w:val="clear" w:color="000000" w:fill="FFFFFF"/>
            <w:noWrap/>
            <w:vAlign w:val="center"/>
            <w:hideMark/>
          </w:tcPr>
          <w:p w14:paraId="0FE73BD9" w14:textId="77777777" w:rsidR="00BD59B1" w:rsidRPr="001B756A" w:rsidRDefault="00BD59B1" w:rsidP="00BD59B1">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2.2</w:t>
            </w:r>
          </w:p>
        </w:tc>
        <w:tc>
          <w:tcPr>
            <w:tcW w:w="1060" w:type="dxa"/>
            <w:tcBorders>
              <w:top w:val="nil"/>
              <w:left w:val="nil"/>
              <w:bottom w:val="nil"/>
              <w:right w:val="nil"/>
            </w:tcBorders>
            <w:shd w:val="clear" w:color="000000" w:fill="FFFFFF"/>
            <w:noWrap/>
            <w:vAlign w:val="center"/>
            <w:hideMark/>
          </w:tcPr>
          <w:p w14:paraId="34EFB88B"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0.007</w:t>
            </w:r>
          </w:p>
        </w:tc>
        <w:tc>
          <w:tcPr>
            <w:tcW w:w="5419" w:type="dxa"/>
            <w:tcBorders>
              <w:top w:val="nil"/>
              <w:left w:val="nil"/>
              <w:bottom w:val="nil"/>
              <w:right w:val="nil"/>
            </w:tcBorders>
            <w:shd w:val="clear" w:color="000000" w:fill="FFFFFF"/>
            <w:noWrap/>
            <w:vAlign w:val="center"/>
            <w:hideMark/>
          </w:tcPr>
          <w:p w14:paraId="6B8775A0"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8.95</w:t>
            </w:r>
          </w:p>
        </w:tc>
      </w:tr>
      <w:tr w:rsidR="00BD59B1" w:rsidRPr="001B756A" w14:paraId="55415D84" w14:textId="77777777" w:rsidTr="00BD59B1">
        <w:trPr>
          <w:trHeight w:val="288"/>
        </w:trPr>
        <w:tc>
          <w:tcPr>
            <w:tcW w:w="1460" w:type="dxa"/>
            <w:tcBorders>
              <w:top w:val="nil"/>
              <w:left w:val="nil"/>
              <w:bottom w:val="nil"/>
              <w:right w:val="nil"/>
            </w:tcBorders>
            <w:shd w:val="clear" w:color="000000" w:fill="FFFFFF"/>
            <w:noWrap/>
            <w:vAlign w:val="center"/>
            <w:hideMark/>
          </w:tcPr>
          <w:p w14:paraId="2A3E46DB"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w:t>
            </w:r>
          </w:p>
        </w:tc>
        <w:tc>
          <w:tcPr>
            <w:tcW w:w="760" w:type="dxa"/>
            <w:tcBorders>
              <w:top w:val="nil"/>
              <w:left w:val="nil"/>
              <w:bottom w:val="nil"/>
              <w:right w:val="nil"/>
            </w:tcBorders>
            <w:shd w:val="clear" w:color="000000" w:fill="FFFFFF"/>
            <w:noWrap/>
            <w:vAlign w:val="center"/>
            <w:hideMark/>
          </w:tcPr>
          <w:p w14:paraId="32310DEF"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w:t>
            </w:r>
          </w:p>
        </w:tc>
        <w:tc>
          <w:tcPr>
            <w:tcW w:w="940" w:type="dxa"/>
            <w:tcBorders>
              <w:top w:val="nil"/>
              <w:left w:val="nil"/>
              <w:bottom w:val="nil"/>
              <w:right w:val="nil"/>
            </w:tcBorders>
            <w:shd w:val="clear" w:color="000000" w:fill="FFFFFF"/>
            <w:noWrap/>
            <w:vAlign w:val="center"/>
            <w:hideMark/>
          </w:tcPr>
          <w:p w14:paraId="1EF06384" w14:textId="77777777" w:rsidR="00BD59B1" w:rsidRPr="001B756A" w:rsidRDefault="00BD59B1" w:rsidP="00BD59B1">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4.3</w:t>
            </w:r>
          </w:p>
        </w:tc>
        <w:tc>
          <w:tcPr>
            <w:tcW w:w="1060" w:type="dxa"/>
            <w:tcBorders>
              <w:top w:val="nil"/>
              <w:left w:val="nil"/>
              <w:bottom w:val="nil"/>
              <w:right w:val="nil"/>
            </w:tcBorders>
            <w:shd w:val="clear" w:color="000000" w:fill="FFFFFF"/>
            <w:noWrap/>
            <w:vAlign w:val="center"/>
            <w:hideMark/>
          </w:tcPr>
          <w:p w14:paraId="072682B1"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0.001</w:t>
            </w:r>
          </w:p>
        </w:tc>
        <w:tc>
          <w:tcPr>
            <w:tcW w:w="5419" w:type="dxa"/>
            <w:tcBorders>
              <w:top w:val="nil"/>
              <w:left w:val="nil"/>
              <w:bottom w:val="nil"/>
              <w:right w:val="nil"/>
            </w:tcBorders>
            <w:shd w:val="clear" w:color="000000" w:fill="FFFFFF"/>
            <w:noWrap/>
            <w:vAlign w:val="center"/>
            <w:hideMark/>
          </w:tcPr>
          <w:p w14:paraId="6B707B91"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19.01</w:t>
            </w:r>
          </w:p>
        </w:tc>
      </w:tr>
      <w:tr w:rsidR="00BD59B1" w:rsidRPr="001B756A" w14:paraId="2F8EDB8C" w14:textId="77777777" w:rsidTr="00BD59B1">
        <w:trPr>
          <w:trHeight w:val="288"/>
        </w:trPr>
        <w:tc>
          <w:tcPr>
            <w:tcW w:w="1460" w:type="dxa"/>
            <w:tcBorders>
              <w:top w:val="nil"/>
              <w:left w:val="nil"/>
              <w:bottom w:val="nil"/>
              <w:right w:val="nil"/>
            </w:tcBorders>
            <w:shd w:val="clear" w:color="000000" w:fill="FFFFFF"/>
            <w:noWrap/>
            <w:vAlign w:val="center"/>
            <w:hideMark/>
          </w:tcPr>
          <w:p w14:paraId="47AD63E6"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 x Inoc </w:t>
            </w:r>
          </w:p>
        </w:tc>
        <w:tc>
          <w:tcPr>
            <w:tcW w:w="760" w:type="dxa"/>
            <w:tcBorders>
              <w:top w:val="nil"/>
              <w:left w:val="nil"/>
              <w:bottom w:val="nil"/>
              <w:right w:val="nil"/>
            </w:tcBorders>
            <w:shd w:val="clear" w:color="000000" w:fill="FFFFFF"/>
            <w:noWrap/>
            <w:vAlign w:val="center"/>
            <w:hideMark/>
          </w:tcPr>
          <w:p w14:paraId="61DE4B50"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6</w:t>
            </w:r>
          </w:p>
        </w:tc>
        <w:tc>
          <w:tcPr>
            <w:tcW w:w="940" w:type="dxa"/>
            <w:tcBorders>
              <w:top w:val="nil"/>
              <w:left w:val="nil"/>
              <w:bottom w:val="nil"/>
              <w:right w:val="nil"/>
            </w:tcBorders>
            <w:shd w:val="clear" w:color="000000" w:fill="FFFFFF"/>
            <w:noWrap/>
            <w:vAlign w:val="center"/>
            <w:hideMark/>
          </w:tcPr>
          <w:p w14:paraId="27FC3752" w14:textId="77777777" w:rsidR="00BD59B1" w:rsidRPr="001B756A" w:rsidRDefault="00BD59B1" w:rsidP="00BD59B1">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1.1</w:t>
            </w:r>
          </w:p>
        </w:tc>
        <w:tc>
          <w:tcPr>
            <w:tcW w:w="1060" w:type="dxa"/>
            <w:tcBorders>
              <w:top w:val="nil"/>
              <w:left w:val="nil"/>
              <w:bottom w:val="nil"/>
              <w:right w:val="nil"/>
            </w:tcBorders>
            <w:shd w:val="clear" w:color="000000" w:fill="FFFFFF"/>
            <w:noWrap/>
            <w:vAlign w:val="center"/>
            <w:hideMark/>
          </w:tcPr>
          <w:p w14:paraId="11E316EA" w14:textId="77777777" w:rsidR="00BD59B1" w:rsidRPr="001B756A" w:rsidRDefault="00BD59B1" w:rsidP="00BD59B1">
            <w:pPr>
              <w:spacing w:after="0" w:line="240" w:lineRule="auto"/>
              <w:jc w:val="center"/>
              <w:rPr>
                <w:rFonts w:ascii="Times New Roman" w:eastAsia="Times New Roman" w:hAnsi="Times New Roman" w:cs="Times New Roman"/>
                <w:noProof/>
                <w:kern w:val="0"/>
                <w:sz w:val="20"/>
                <w:szCs w:val="20"/>
                <w:lang w:eastAsia="it-IT"/>
                <w14:ligatures w14:val="none"/>
              </w:rPr>
            </w:pPr>
            <w:r w:rsidRPr="001B756A">
              <w:rPr>
                <w:rFonts w:ascii="Times New Roman" w:eastAsia="Times New Roman" w:hAnsi="Times New Roman" w:cs="Times New Roman"/>
                <w:noProof/>
                <w:kern w:val="0"/>
                <w:sz w:val="20"/>
                <w:szCs w:val="20"/>
                <w:lang w:eastAsia="it-IT"/>
                <w14:ligatures w14:val="none"/>
              </w:rPr>
              <w:t>0.262</w:t>
            </w:r>
          </w:p>
        </w:tc>
        <w:tc>
          <w:tcPr>
            <w:tcW w:w="5419" w:type="dxa"/>
            <w:tcBorders>
              <w:top w:val="nil"/>
              <w:left w:val="nil"/>
              <w:bottom w:val="nil"/>
              <w:right w:val="nil"/>
            </w:tcBorders>
            <w:shd w:val="clear" w:color="000000" w:fill="FFFFFF"/>
            <w:noWrap/>
            <w:vAlign w:val="center"/>
            <w:hideMark/>
          </w:tcPr>
          <w:p w14:paraId="4FF2C57B"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3.27</w:t>
            </w:r>
          </w:p>
        </w:tc>
      </w:tr>
      <w:tr w:rsidR="00BD59B1" w:rsidRPr="001B756A" w14:paraId="27516A81" w14:textId="77777777" w:rsidTr="00BD59B1">
        <w:trPr>
          <w:trHeight w:val="312"/>
        </w:trPr>
        <w:tc>
          <w:tcPr>
            <w:tcW w:w="1460" w:type="dxa"/>
            <w:tcBorders>
              <w:top w:val="nil"/>
              <w:left w:val="nil"/>
              <w:bottom w:val="nil"/>
              <w:right w:val="nil"/>
            </w:tcBorders>
            <w:shd w:val="clear" w:color="000000" w:fill="FFFFFF"/>
            <w:noWrap/>
            <w:vAlign w:val="center"/>
            <w:hideMark/>
          </w:tcPr>
          <w:p w14:paraId="168957DD" w14:textId="27458C04" w:rsidR="00BD59B1" w:rsidRPr="001B756A" w:rsidRDefault="00BD59B1" w:rsidP="00BD59B1">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PERMDIS</w:t>
            </w:r>
            <w:r w:rsidR="007D11E6" w:rsidRPr="001B756A">
              <w:rPr>
                <w:rFonts w:ascii="Times New Roman" w:eastAsia="Times New Roman" w:hAnsi="Times New Roman" w:cs="Times New Roman"/>
                <w:i/>
                <w:iCs/>
                <w:noProof/>
                <w:color w:val="000000"/>
                <w:kern w:val="0"/>
                <w:sz w:val="20"/>
                <w:szCs w:val="20"/>
                <w:lang w:eastAsia="it-IT"/>
                <w14:ligatures w14:val="none"/>
              </w:rPr>
              <w:t>P</w:t>
            </w:r>
          </w:p>
        </w:tc>
        <w:tc>
          <w:tcPr>
            <w:tcW w:w="760" w:type="dxa"/>
            <w:tcBorders>
              <w:top w:val="nil"/>
              <w:left w:val="nil"/>
              <w:bottom w:val="nil"/>
              <w:right w:val="nil"/>
            </w:tcBorders>
            <w:shd w:val="clear" w:color="000000" w:fill="FFFFFF"/>
            <w:noWrap/>
            <w:vAlign w:val="center"/>
            <w:hideMark/>
          </w:tcPr>
          <w:p w14:paraId="2DFC7022"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940" w:type="dxa"/>
            <w:tcBorders>
              <w:top w:val="nil"/>
              <w:left w:val="nil"/>
              <w:bottom w:val="nil"/>
              <w:right w:val="nil"/>
            </w:tcBorders>
            <w:shd w:val="clear" w:color="000000" w:fill="FFFFFF"/>
            <w:noWrap/>
            <w:vAlign w:val="center"/>
            <w:hideMark/>
          </w:tcPr>
          <w:p w14:paraId="4866A0B1"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1060" w:type="dxa"/>
            <w:tcBorders>
              <w:top w:val="nil"/>
              <w:left w:val="nil"/>
              <w:bottom w:val="nil"/>
              <w:right w:val="nil"/>
            </w:tcBorders>
            <w:shd w:val="clear" w:color="000000" w:fill="FFFFFF"/>
            <w:noWrap/>
            <w:vAlign w:val="center"/>
            <w:hideMark/>
          </w:tcPr>
          <w:p w14:paraId="242F8610" w14:textId="77777777" w:rsidR="00BD59B1" w:rsidRPr="001B756A" w:rsidRDefault="00BD59B1" w:rsidP="00BD59B1">
            <w:pPr>
              <w:spacing w:after="0" w:line="240" w:lineRule="auto"/>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5419" w:type="dxa"/>
            <w:tcBorders>
              <w:top w:val="nil"/>
              <w:left w:val="nil"/>
              <w:bottom w:val="nil"/>
              <w:right w:val="nil"/>
            </w:tcBorders>
            <w:shd w:val="clear" w:color="000000" w:fill="FFFFFF"/>
            <w:noWrap/>
            <w:vAlign w:val="bottom"/>
            <w:hideMark/>
          </w:tcPr>
          <w:p w14:paraId="4E36CC88"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4"/>
                <w:szCs w:val="24"/>
                <w:lang w:eastAsia="it-IT"/>
                <w14:ligatures w14:val="none"/>
              </w:rPr>
            </w:pPr>
            <w:r w:rsidRPr="001B756A">
              <w:rPr>
                <w:rFonts w:ascii="Times New Roman" w:eastAsia="Times New Roman" w:hAnsi="Times New Roman" w:cs="Times New Roman"/>
                <w:noProof/>
                <w:color w:val="000000"/>
                <w:kern w:val="0"/>
                <w:sz w:val="24"/>
                <w:szCs w:val="24"/>
                <w:lang w:eastAsia="it-IT"/>
                <w14:ligatures w14:val="none"/>
              </w:rPr>
              <w:t> </w:t>
            </w:r>
          </w:p>
        </w:tc>
      </w:tr>
      <w:tr w:rsidR="00BD59B1" w:rsidRPr="001B756A" w14:paraId="37D04580" w14:textId="77777777" w:rsidTr="00BD59B1">
        <w:trPr>
          <w:trHeight w:val="288"/>
        </w:trPr>
        <w:tc>
          <w:tcPr>
            <w:tcW w:w="1460" w:type="dxa"/>
            <w:tcBorders>
              <w:top w:val="nil"/>
              <w:left w:val="nil"/>
              <w:bottom w:val="nil"/>
              <w:right w:val="nil"/>
            </w:tcBorders>
            <w:shd w:val="clear" w:color="000000" w:fill="FFFFFF"/>
            <w:noWrap/>
            <w:vAlign w:val="center"/>
            <w:hideMark/>
          </w:tcPr>
          <w:p w14:paraId="796F9C52"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Amend</w:t>
            </w:r>
          </w:p>
        </w:tc>
        <w:tc>
          <w:tcPr>
            <w:tcW w:w="760" w:type="dxa"/>
            <w:tcBorders>
              <w:top w:val="nil"/>
              <w:left w:val="nil"/>
              <w:bottom w:val="nil"/>
              <w:right w:val="nil"/>
            </w:tcBorders>
            <w:shd w:val="clear" w:color="000000" w:fill="FFFFFF"/>
            <w:noWrap/>
            <w:vAlign w:val="center"/>
            <w:hideMark/>
          </w:tcPr>
          <w:p w14:paraId="49CCDE3D"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940" w:type="dxa"/>
            <w:tcBorders>
              <w:top w:val="nil"/>
              <w:left w:val="nil"/>
              <w:bottom w:val="nil"/>
              <w:right w:val="nil"/>
            </w:tcBorders>
            <w:shd w:val="clear" w:color="000000" w:fill="FFFFFF"/>
            <w:noWrap/>
            <w:vAlign w:val="bottom"/>
            <w:hideMark/>
          </w:tcPr>
          <w:p w14:paraId="5376AC17"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060" w:type="dxa"/>
            <w:tcBorders>
              <w:top w:val="nil"/>
              <w:left w:val="nil"/>
              <w:bottom w:val="nil"/>
              <w:right w:val="nil"/>
            </w:tcBorders>
            <w:shd w:val="clear" w:color="000000" w:fill="FFFFFF"/>
            <w:noWrap/>
            <w:vAlign w:val="center"/>
            <w:hideMark/>
          </w:tcPr>
          <w:p w14:paraId="0AB4D7B5"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0.033</w:t>
            </w:r>
          </w:p>
        </w:tc>
        <w:tc>
          <w:tcPr>
            <w:tcW w:w="5419" w:type="dxa"/>
            <w:tcBorders>
              <w:top w:val="nil"/>
              <w:left w:val="nil"/>
              <w:bottom w:val="nil"/>
              <w:right w:val="nil"/>
            </w:tcBorders>
            <w:shd w:val="clear" w:color="000000" w:fill="FFFFFF"/>
            <w:noWrap/>
            <w:vAlign w:val="bottom"/>
            <w:hideMark/>
          </w:tcPr>
          <w:p w14:paraId="56C3FD10"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r>
      <w:tr w:rsidR="00BD59B1" w:rsidRPr="001B756A" w14:paraId="0D26AC19" w14:textId="77777777" w:rsidTr="00BD59B1">
        <w:trPr>
          <w:trHeight w:val="312"/>
        </w:trPr>
        <w:tc>
          <w:tcPr>
            <w:tcW w:w="1460" w:type="dxa"/>
            <w:tcBorders>
              <w:top w:val="nil"/>
              <w:left w:val="nil"/>
              <w:bottom w:val="nil"/>
              <w:right w:val="nil"/>
            </w:tcBorders>
            <w:shd w:val="clear" w:color="000000" w:fill="FFFFFF"/>
            <w:noWrap/>
            <w:vAlign w:val="center"/>
            <w:hideMark/>
          </w:tcPr>
          <w:p w14:paraId="4C070E8D"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  Inoc</w:t>
            </w:r>
          </w:p>
        </w:tc>
        <w:tc>
          <w:tcPr>
            <w:tcW w:w="760" w:type="dxa"/>
            <w:tcBorders>
              <w:top w:val="nil"/>
              <w:left w:val="nil"/>
              <w:bottom w:val="nil"/>
              <w:right w:val="nil"/>
            </w:tcBorders>
            <w:shd w:val="clear" w:color="000000" w:fill="FFFFFF"/>
            <w:noWrap/>
            <w:vAlign w:val="center"/>
            <w:hideMark/>
          </w:tcPr>
          <w:p w14:paraId="45C602E6"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 </w:t>
            </w:r>
          </w:p>
        </w:tc>
        <w:tc>
          <w:tcPr>
            <w:tcW w:w="940" w:type="dxa"/>
            <w:tcBorders>
              <w:top w:val="nil"/>
              <w:left w:val="nil"/>
              <w:bottom w:val="nil"/>
              <w:right w:val="nil"/>
            </w:tcBorders>
            <w:shd w:val="clear" w:color="000000" w:fill="FFFFFF"/>
            <w:noWrap/>
            <w:vAlign w:val="bottom"/>
            <w:hideMark/>
          </w:tcPr>
          <w:p w14:paraId="586A1CED" w14:textId="77777777" w:rsidR="00BD59B1" w:rsidRPr="001B756A" w:rsidRDefault="00BD59B1" w:rsidP="00BD59B1">
            <w:pPr>
              <w:spacing w:after="0" w:line="240" w:lineRule="auto"/>
              <w:rPr>
                <w:rFonts w:ascii="Calibri" w:eastAsia="Times New Roman" w:hAnsi="Calibri" w:cs="Calibri"/>
                <w:noProof/>
                <w:color w:val="000000"/>
                <w:kern w:val="0"/>
                <w:lang w:eastAsia="it-IT"/>
                <w14:ligatures w14:val="none"/>
              </w:rPr>
            </w:pPr>
            <w:r w:rsidRPr="001B756A">
              <w:rPr>
                <w:rFonts w:ascii="Calibri" w:eastAsia="Times New Roman" w:hAnsi="Calibri" w:cs="Calibri"/>
                <w:noProof/>
                <w:color w:val="000000"/>
                <w:kern w:val="0"/>
                <w:lang w:eastAsia="it-IT"/>
                <w14:ligatures w14:val="none"/>
              </w:rPr>
              <w:t> </w:t>
            </w:r>
          </w:p>
        </w:tc>
        <w:tc>
          <w:tcPr>
            <w:tcW w:w="1060" w:type="dxa"/>
            <w:tcBorders>
              <w:top w:val="nil"/>
              <w:left w:val="nil"/>
              <w:bottom w:val="nil"/>
              <w:right w:val="nil"/>
            </w:tcBorders>
            <w:shd w:val="clear" w:color="000000" w:fill="FFFFFF"/>
            <w:noWrap/>
            <w:vAlign w:val="center"/>
            <w:hideMark/>
          </w:tcPr>
          <w:p w14:paraId="79E49519" w14:textId="77777777" w:rsidR="00BD59B1" w:rsidRPr="001B756A" w:rsidRDefault="00BD59B1" w:rsidP="00BD59B1">
            <w:pPr>
              <w:spacing w:after="0" w:line="240" w:lineRule="auto"/>
              <w:jc w:val="center"/>
              <w:rPr>
                <w:rFonts w:ascii="Times New Roman" w:eastAsia="Times New Roman" w:hAnsi="Times New Roman" w:cs="Times New Roman"/>
                <w:b/>
                <w:bCs/>
                <w:noProof/>
                <w:kern w:val="0"/>
                <w:sz w:val="20"/>
                <w:szCs w:val="20"/>
                <w:lang w:eastAsia="it-IT"/>
                <w14:ligatures w14:val="none"/>
              </w:rPr>
            </w:pPr>
            <w:r w:rsidRPr="001B756A">
              <w:rPr>
                <w:rFonts w:ascii="Times New Roman" w:eastAsia="Times New Roman" w:hAnsi="Times New Roman" w:cs="Times New Roman"/>
                <w:b/>
                <w:bCs/>
                <w:noProof/>
                <w:kern w:val="0"/>
                <w:sz w:val="20"/>
                <w:szCs w:val="20"/>
                <w:lang w:eastAsia="it-IT"/>
                <w14:ligatures w14:val="none"/>
              </w:rPr>
              <w:t>0.050</w:t>
            </w:r>
          </w:p>
        </w:tc>
        <w:tc>
          <w:tcPr>
            <w:tcW w:w="5419" w:type="dxa"/>
            <w:tcBorders>
              <w:top w:val="nil"/>
              <w:left w:val="nil"/>
              <w:bottom w:val="nil"/>
              <w:right w:val="nil"/>
            </w:tcBorders>
            <w:shd w:val="clear" w:color="000000" w:fill="FFFFFF"/>
            <w:noWrap/>
            <w:vAlign w:val="bottom"/>
            <w:hideMark/>
          </w:tcPr>
          <w:p w14:paraId="5138DA97"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4"/>
                <w:szCs w:val="24"/>
                <w:lang w:eastAsia="it-IT"/>
                <w14:ligatures w14:val="none"/>
              </w:rPr>
            </w:pPr>
            <w:r w:rsidRPr="001B756A">
              <w:rPr>
                <w:rFonts w:ascii="Times New Roman" w:eastAsia="Times New Roman" w:hAnsi="Times New Roman" w:cs="Times New Roman"/>
                <w:noProof/>
                <w:color w:val="000000"/>
                <w:kern w:val="0"/>
                <w:sz w:val="24"/>
                <w:szCs w:val="24"/>
                <w:lang w:eastAsia="it-IT"/>
                <w14:ligatures w14:val="none"/>
              </w:rPr>
              <w:t> </w:t>
            </w:r>
          </w:p>
        </w:tc>
      </w:tr>
      <w:tr w:rsidR="00BD59B1" w:rsidRPr="001B756A" w14:paraId="174C3F82" w14:textId="77777777" w:rsidTr="00BD59B1">
        <w:trPr>
          <w:trHeight w:val="431"/>
        </w:trPr>
        <w:tc>
          <w:tcPr>
            <w:tcW w:w="9639" w:type="dxa"/>
            <w:gridSpan w:val="5"/>
            <w:tcBorders>
              <w:top w:val="single" w:sz="4" w:space="0" w:color="auto"/>
              <w:left w:val="nil"/>
              <w:bottom w:val="nil"/>
              <w:right w:val="nil"/>
            </w:tcBorders>
            <w:shd w:val="clear" w:color="000000" w:fill="FFFFFF"/>
            <w:vAlign w:val="center"/>
            <w:hideMark/>
          </w:tcPr>
          <w:p w14:paraId="1FA4FB5F" w14:textId="77777777" w:rsidR="00BD59B1" w:rsidRPr="001B756A" w:rsidRDefault="00BD59B1" w:rsidP="00422BF8">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PERMANOVA was performed following a permutation method based on an unrestricted permutation of raw data (Monte Carlo test based on 999 permutations) with Amend, Inoc and Amend x Inoc used as fixed factor factors and three replicate plots per treatment.</w:t>
            </w:r>
          </w:p>
        </w:tc>
      </w:tr>
      <w:tr w:rsidR="00BD59B1" w:rsidRPr="001B756A" w14:paraId="569C2F11" w14:textId="77777777" w:rsidTr="00BD59B1">
        <w:trPr>
          <w:trHeight w:val="68"/>
        </w:trPr>
        <w:tc>
          <w:tcPr>
            <w:tcW w:w="9639" w:type="dxa"/>
            <w:gridSpan w:val="5"/>
            <w:tcBorders>
              <w:top w:val="nil"/>
              <w:left w:val="nil"/>
              <w:bottom w:val="nil"/>
              <w:right w:val="nil"/>
            </w:tcBorders>
            <w:shd w:val="clear" w:color="000000" w:fill="FFFFFF"/>
            <w:vAlign w:val="center"/>
            <w:hideMark/>
          </w:tcPr>
          <w:p w14:paraId="632D2974"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In bold statistically significant values (P ≤ 0.05) and the corresponding explained variance</w:t>
            </w:r>
          </w:p>
        </w:tc>
      </w:tr>
      <w:tr w:rsidR="00BD59B1" w:rsidRPr="001B756A" w14:paraId="18BE8465" w14:textId="77777777" w:rsidTr="00BD59B1">
        <w:trPr>
          <w:trHeight w:val="276"/>
        </w:trPr>
        <w:tc>
          <w:tcPr>
            <w:tcW w:w="9639" w:type="dxa"/>
            <w:gridSpan w:val="5"/>
            <w:tcBorders>
              <w:top w:val="nil"/>
              <w:left w:val="nil"/>
              <w:bottom w:val="nil"/>
              <w:right w:val="nil"/>
            </w:tcBorders>
            <w:shd w:val="clear" w:color="000000" w:fill="FFFFFF"/>
            <w:vAlign w:val="bottom"/>
            <w:hideMark/>
          </w:tcPr>
          <w:p w14:paraId="40C6768B" w14:textId="629562C3" w:rsidR="00BD59B1" w:rsidRPr="001B756A" w:rsidRDefault="00BD59B1" w:rsidP="00422BF8">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Four levels of organic amendment: no amendment (control); biochar derived from wheat husk; compost derived from olive pomace; biochar plus compost.</w:t>
            </w:r>
            <w:r w:rsidR="000950E5" w:rsidRPr="001B756A">
              <w:rPr>
                <w:rFonts w:ascii="Times New Roman" w:eastAsia="Times New Roman" w:hAnsi="Times New Roman" w:cs="Times New Roman"/>
                <w:noProof/>
                <w:color w:val="000000"/>
                <w:kern w:val="0"/>
                <w:sz w:val="20"/>
                <w:szCs w:val="20"/>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explained variance.</w:t>
            </w:r>
          </w:p>
        </w:tc>
      </w:tr>
      <w:tr w:rsidR="00BD59B1" w:rsidRPr="001B756A" w14:paraId="2A0E61FD" w14:textId="77777777" w:rsidTr="00BD59B1">
        <w:trPr>
          <w:trHeight w:val="295"/>
        </w:trPr>
        <w:tc>
          <w:tcPr>
            <w:tcW w:w="9639" w:type="dxa"/>
            <w:gridSpan w:val="5"/>
            <w:tcBorders>
              <w:top w:val="nil"/>
              <w:left w:val="nil"/>
              <w:bottom w:val="nil"/>
              <w:right w:val="nil"/>
            </w:tcBorders>
            <w:shd w:val="clear" w:color="000000" w:fill="FFFFFF"/>
            <w:vAlign w:val="center"/>
            <w:hideMark/>
          </w:tcPr>
          <w:p w14:paraId="5FE9DE9F" w14:textId="42C1062C" w:rsidR="00BD59B1" w:rsidRPr="001B756A" w:rsidRDefault="00BD59B1" w:rsidP="00422BF8">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 xml:space="preserve">Three levels of Inoc: mock inoculation (control);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Archaeospora trappei</w:t>
            </w:r>
            <w:r w:rsidRPr="001B756A">
              <w:rPr>
                <w:rFonts w:ascii="Times New Roman" w:eastAsia="Times New Roman" w:hAnsi="Times New Roman" w:cs="Times New Roman"/>
                <w:noProof/>
                <w:color w:val="000000"/>
                <w:kern w:val="0"/>
                <w:sz w:val="20"/>
                <w:szCs w:val="20"/>
                <w:lang w:eastAsia="it-IT"/>
                <w14:ligatures w14:val="none"/>
              </w:rPr>
              <w:t>.</w:t>
            </w:r>
          </w:p>
        </w:tc>
      </w:tr>
      <w:tr w:rsidR="00BD59B1" w:rsidRPr="001B756A" w14:paraId="05824DCD" w14:textId="77777777" w:rsidTr="00BD59B1">
        <w:trPr>
          <w:trHeight w:val="68"/>
        </w:trPr>
        <w:tc>
          <w:tcPr>
            <w:tcW w:w="9639" w:type="dxa"/>
            <w:gridSpan w:val="5"/>
            <w:tcBorders>
              <w:top w:val="nil"/>
              <w:left w:val="nil"/>
              <w:bottom w:val="nil"/>
              <w:right w:val="nil"/>
            </w:tcBorders>
            <w:shd w:val="clear" w:color="000000" w:fill="FFFFFF"/>
            <w:vAlign w:val="bottom"/>
            <w:hideMark/>
          </w:tcPr>
          <w:p w14:paraId="04D1F3CA"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PERMDISP based on 999 permutations.</w:t>
            </w:r>
          </w:p>
        </w:tc>
      </w:tr>
    </w:tbl>
    <w:p w14:paraId="37195736" w14:textId="77777777" w:rsidR="008E648C" w:rsidRPr="001B756A" w:rsidRDefault="008E648C" w:rsidP="000A163D">
      <w:pPr>
        <w:spacing w:after="0" w:line="240" w:lineRule="auto"/>
        <w:jc w:val="both"/>
        <w:rPr>
          <w:rFonts w:ascii="Times New Roman" w:eastAsia="Times New Roman" w:hAnsi="Times New Roman" w:cs="Times New Roman"/>
          <w:noProof/>
          <w:color w:val="000000"/>
          <w:kern w:val="0"/>
          <w:sz w:val="20"/>
          <w:szCs w:val="20"/>
          <w:vertAlign w:val="superscript"/>
          <w:lang w:eastAsia="it-IT"/>
          <w14:ligatures w14:val="none"/>
        </w:rPr>
      </w:pPr>
    </w:p>
    <w:p w14:paraId="0ED1151A" w14:textId="77777777" w:rsidR="00BD59B1" w:rsidRPr="001B756A" w:rsidRDefault="00BD59B1" w:rsidP="00BD59B1">
      <w:pPr>
        <w:tabs>
          <w:tab w:val="left" w:pos="1224"/>
        </w:tabs>
        <w:rPr>
          <w:rFonts w:ascii="Times New Roman" w:eastAsia="Times New Roman" w:hAnsi="Times New Roman" w:cs="Times New Roman"/>
          <w:noProof/>
          <w:color w:val="000000"/>
          <w:kern w:val="0"/>
          <w:sz w:val="20"/>
          <w:szCs w:val="20"/>
          <w:vertAlign w:val="superscript"/>
          <w:lang w:eastAsia="it-IT"/>
          <w14:ligatures w14:val="none"/>
        </w:rPr>
        <w:sectPr w:rsidR="00BD59B1" w:rsidRPr="001B756A" w:rsidSect="00BD59B1">
          <w:pgSz w:w="11900" w:h="16820"/>
          <w:pgMar w:top="567" w:right="1134" w:bottom="1418" w:left="1134" w:header="709" w:footer="709" w:gutter="0"/>
          <w:cols w:space="708"/>
          <w:docGrid w:linePitch="360"/>
        </w:sectPr>
      </w:pPr>
    </w:p>
    <w:p w14:paraId="6EA6AF66" w14:textId="77777777" w:rsidR="008E648C" w:rsidRPr="001B756A" w:rsidRDefault="008E648C" w:rsidP="00BD59B1">
      <w:pPr>
        <w:tabs>
          <w:tab w:val="left" w:pos="1224"/>
        </w:tabs>
        <w:rPr>
          <w:rFonts w:ascii="Times New Roman" w:eastAsia="Times New Roman" w:hAnsi="Times New Roman" w:cs="Times New Roman"/>
          <w:noProof/>
          <w:color w:val="000000"/>
          <w:kern w:val="0"/>
          <w:sz w:val="20"/>
          <w:szCs w:val="20"/>
          <w:vertAlign w:val="superscript"/>
          <w:lang w:eastAsia="it-IT"/>
          <w14:ligatures w14:val="none"/>
        </w:rPr>
      </w:pPr>
    </w:p>
    <w:tbl>
      <w:tblPr>
        <w:tblW w:w="9898" w:type="dxa"/>
        <w:tblLayout w:type="fixed"/>
        <w:tblCellMar>
          <w:left w:w="70" w:type="dxa"/>
          <w:right w:w="70" w:type="dxa"/>
        </w:tblCellMar>
        <w:tblLook w:val="04A0" w:firstRow="1" w:lastRow="0" w:firstColumn="1" w:lastColumn="0" w:noHBand="0" w:noVBand="1"/>
      </w:tblPr>
      <w:tblGrid>
        <w:gridCol w:w="3349"/>
        <w:gridCol w:w="1125"/>
        <w:gridCol w:w="5395"/>
        <w:gridCol w:w="29"/>
      </w:tblGrid>
      <w:tr w:rsidR="00BD59B1" w:rsidRPr="001B756A" w14:paraId="2AC1047C" w14:textId="77777777" w:rsidTr="00CA5B2E">
        <w:trPr>
          <w:trHeight w:val="240"/>
        </w:trPr>
        <w:tc>
          <w:tcPr>
            <w:tcW w:w="3349" w:type="dxa"/>
            <w:tcBorders>
              <w:top w:val="nil"/>
              <w:left w:val="nil"/>
              <w:bottom w:val="nil"/>
              <w:right w:val="nil"/>
            </w:tcBorders>
            <w:shd w:val="clear" w:color="000000" w:fill="FFFFFF"/>
            <w:vAlign w:val="center"/>
            <w:hideMark/>
          </w:tcPr>
          <w:p w14:paraId="5B010E3C" w14:textId="319D4C3E" w:rsidR="00BD59B1" w:rsidRPr="001B756A" w:rsidRDefault="00BD59B1" w:rsidP="00BD59B1">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Table S1</w:t>
            </w:r>
            <w:r w:rsidR="007C0D03" w:rsidRPr="001B756A">
              <w:rPr>
                <w:rFonts w:ascii="Times New Roman" w:eastAsia="Times New Roman" w:hAnsi="Times New Roman" w:cs="Times New Roman"/>
                <w:b/>
                <w:bCs/>
                <w:noProof/>
                <w:color w:val="000000"/>
                <w:kern w:val="0"/>
                <w:sz w:val="20"/>
                <w:szCs w:val="20"/>
                <w:lang w:eastAsia="it-IT"/>
                <w14:ligatures w14:val="none"/>
              </w:rPr>
              <w:t>2</w:t>
            </w:r>
          </w:p>
        </w:tc>
        <w:tc>
          <w:tcPr>
            <w:tcW w:w="1125" w:type="dxa"/>
            <w:tcBorders>
              <w:top w:val="nil"/>
              <w:left w:val="nil"/>
              <w:bottom w:val="nil"/>
              <w:right w:val="nil"/>
            </w:tcBorders>
            <w:shd w:val="clear" w:color="000000" w:fill="FFFFFF"/>
            <w:vAlign w:val="center"/>
            <w:hideMark/>
          </w:tcPr>
          <w:p w14:paraId="528BF0A2" w14:textId="77777777" w:rsidR="00BD59B1" w:rsidRPr="001B756A" w:rsidRDefault="00BD59B1" w:rsidP="00BD59B1">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c>
          <w:tcPr>
            <w:tcW w:w="5424" w:type="dxa"/>
            <w:gridSpan w:val="2"/>
            <w:tcBorders>
              <w:top w:val="nil"/>
              <w:left w:val="nil"/>
              <w:bottom w:val="nil"/>
              <w:right w:val="nil"/>
            </w:tcBorders>
            <w:shd w:val="clear" w:color="000000" w:fill="FFFFFF"/>
            <w:vAlign w:val="center"/>
            <w:hideMark/>
          </w:tcPr>
          <w:p w14:paraId="5D9B52B6" w14:textId="77777777" w:rsidR="00BD59B1" w:rsidRPr="001B756A" w:rsidRDefault="00BD59B1" w:rsidP="00BD59B1">
            <w:pPr>
              <w:spacing w:after="0" w:line="240" w:lineRule="auto"/>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r>
      <w:tr w:rsidR="00BD59B1" w:rsidRPr="001B756A" w14:paraId="282F8C89" w14:textId="77777777" w:rsidTr="00CA5B2E">
        <w:trPr>
          <w:gridAfter w:val="1"/>
          <w:wAfter w:w="29" w:type="dxa"/>
          <w:trHeight w:val="1334"/>
        </w:trPr>
        <w:tc>
          <w:tcPr>
            <w:tcW w:w="9869" w:type="dxa"/>
            <w:gridSpan w:val="3"/>
            <w:tcBorders>
              <w:top w:val="nil"/>
              <w:left w:val="nil"/>
              <w:bottom w:val="single" w:sz="4" w:space="0" w:color="auto"/>
              <w:right w:val="nil"/>
            </w:tcBorders>
            <w:shd w:val="clear" w:color="000000" w:fill="FFFFFF"/>
            <w:vAlign w:val="center"/>
            <w:hideMark/>
          </w:tcPr>
          <w:p w14:paraId="49D5BFE5" w14:textId="4E2C2445" w:rsidR="00BD59B1" w:rsidRPr="001B756A" w:rsidRDefault="00BD59B1" w:rsidP="00BD59B1">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Results of permutational multivariate analysis of variance (PERMANOVA) pairwise comparisons of the significant effect of the organic amendment (Amend), inoculation with arbuscular mycorrhizal (AM) fungi (Inoc) on soil chemical and biological parameters and on plant productivity parameters. The </w:t>
            </w:r>
            <w:r w:rsidR="003C1830" w:rsidRPr="001B756A">
              <w:rPr>
                <w:rFonts w:ascii="Times New Roman" w:eastAsia="Times New Roman" w:hAnsi="Times New Roman" w:cs="Times New Roman"/>
                <w:noProof/>
                <w:color w:val="000000"/>
                <w:kern w:val="0"/>
                <w:sz w:val="20"/>
                <w:szCs w:val="20"/>
                <w:lang w:eastAsia="it-IT"/>
                <w14:ligatures w14:val="none"/>
              </w:rPr>
              <w:t>direct</w:t>
            </w:r>
            <w:r w:rsidRPr="001B756A">
              <w:rPr>
                <w:rFonts w:ascii="Times New Roman" w:eastAsia="Times New Roman" w:hAnsi="Times New Roman" w:cs="Times New Roman"/>
                <w:noProof/>
                <w:color w:val="000000"/>
                <w:kern w:val="0"/>
                <w:sz w:val="20"/>
                <w:szCs w:val="20"/>
                <w:lang w:eastAsia="it-IT"/>
                <w14:ligatures w14:val="none"/>
              </w:rPr>
              <w:t xml:space="preserve"> effect of the application of the Amend and Inoc was evaluated on maize (</w:t>
            </w:r>
            <w:r w:rsidRPr="001B756A">
              <w:rPr>
                <w:rFonts w:ascii="Times New Roman" w:eastAsia="Times New Roman" w:hAnsi="Times New Roman" w:cs="Times New Roman"/>
                <w:i/>
                <w:iCs/>
                <w:noProof/>
                <w:color w:val="000000"/>
                <w:kern w:val="0"/>
                <w:sz w:val="20"/>
                <w:szCs w:val="20"/>
                <w:lang w:eastAsia="it-IT"/>
                <w14:ligatures w14:val="none"/>
              </w:rPr>
              <w:t>Zea mays</w:t>
            </w:r>
            <w:r w:rsidRPr="001B756A">
              <w:rPr>
                <w:rFonts w:ascii="Times New Roman" w:eastAsia="Times New Roman" w:hAnsi="Times New Roman" w:cs="Times New Roman"/>
                <w:noProof/>
                <w:color w:val="000000"/>
                <w:kern w:val="0"/>
                <w:sz w:val="20"/>
                <w:szCs w:val="20"/>
                <w:lang w:eastAsia="it-IT"/>
                <w14:ligatures w14:val="none"/>
              </w:rPr>
              <w:t xml:space="preserve"> L.) in 2021, while the residual effect on durum wheat (</w:t>
            </w:r>
            <w:r w:rsidRPr="001B756A">
              <w:rPr>
                <w:rFonts w:ascii="Times New Roman" w:eastAsia="Times New Roman" w:hAnsi="Times New Roman" w:cs="Times New Roman"/>
                <w:i/>
                <w:iCs/>
                <w:noProof/>
                <w:color w:val="000000"/>
                <w:kern w:val="0"/>
                <w:sz w:val="20"/>
                <w:szCs w:val="20"/>
                <w:lang w:eastAsia="it-IT"/>
                <w14:ligatures w14:val="none"/>
              </w:rPr>
              <w:t>Triticum turgidum</w:t>
            </w:r>
            <w:r w:rsidRPr="001B756A">
              <w:rPr>
                <w:rFonts w:ascii="Times New Roman" w:eastAsia="Times New Roman" w:hAnsi="Times New Roman" w:cs="Times New Roman"/>
                <w:noProof/>
                <w:color w:val="000000"/>
                <w:kern w:val="0"/>
                <w:sz w:val="20"/>
                <w:szCs w:val="20"/>
                <w:lang w:eastAsia="it-IT"/>
                <w14:ligatures w14:val="none"/>
              </w:rPr>
              <w:t xml:space="preserve"> L. subsp. </w:t>
            </w:r>
            <w:r w:rsidRPr="001B756A">
              <w:rPr>
                <w:rFonts w:ascii="Times New Roman" w:eastAsia="Times New Roman" w:hAnsi="Times New Roman" w:cs="Times New Roman"/>
                <w:i/>
                <w:iCs/>
                <w:noProof/>
                <w:color w:val="000000"/>
                <w:kern w:val="0"/>
                <w:sz w:val="20"/>
                <w:szCs w:val="20"/>
                <w:lang w:eastAsia="it-IT"/>
                <w14:ligatures w14:val="none"/>
              </w:rPr>
              <w:t>durum</w:t>
            </w:r>
            <w:r w:rsidRPr="001B756A">
              <w:rPr>
                <w:rFonts w:ascii="Times New Roman" w:eastAsia="Times New Roman" w:hAnsi="Times New Roman" w:cs="Times New Roman"/>
                <w:noProof/>
                <w:color w:val="000000"/>
                <w:kern w:val="0"/>
                <w:sz w:val="20"/>
                <w:szCs w:val="20"/>
                <w:lang w:eastAsia="it-IT"/>
                <w14:ligatures w14:val="none"/>
              </w:rPr>
              <w:t xml:space="preserve"> (Desf.) Husn) in 2022. Analyses were carried out in 2021 at the maize growth stages GS1 and GS5 (the collar of 4th leaf visible stage and pollen shedding, respectively; Hanway, 1963), and in 2022 at the durum wheat GS12 and GS64 (two leaves unfolded and anthesis half-way, respectively; Zadoks, 1974). </w:t>
            </w:r>
          </w:p>
        </w:tc>
      </w:tr>
      <w:tr w:rsidR="00BD59B1" w:rsidRPr="001B756A" w14:paraId="11BBA7DA" w14:textId="77777777" w:rsidTr="00CA5B2E">
        <w:trPr>
          <w:trHeight w:val="141"/>
        </w:trPr>
        <w:tc>
          <w:tcPr>
            <w:tcW w:w="3349" w:type="dxa"/>
            <w:tcBorders>
              <w:top w:val="nil"/>
              <w:left w:val="nil"/>
              <w:bottom w:val="nil"/>
              <w:right w:val="nil"/>
            </w:tcBorders>
            <w:shd w:val="clear" w:color="000000" w:fill="FFFFFF"/>
            <w:noWrap/>
            <w:hideMark/>
          </w:tcPr>
          <w:p w14:paraId="432F1D2A" w14:textId="77777777" w:rsidR="00BD59B1" w:rsidRPr="001B756A" w:rsidRDefault="00BD59B1" w:rsidP="00BD59B1">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 xml:space="preserve">Maize- </w:t>
            </w:r>
            <w:r w:rsidRPr="001B756A">
              <w:rPr>
                <w:rFonts w:ascii="Times New Roman" w:eastAsia="Times New Roman" w:hAnsi="Times New Roman" w:cs="Times New Roman"/>
                <w:noProof/>
                <w:color w:val="000000"/>
                <w:kern w:val="0"/>
                <w:sz w:val="20"/>
                <w:szCs w:val="20"/>
                <w:lang w:eastAsia="it-IT"/>
                <w14:ligatures w14:val="none"/>
              </w:rPr>
              <w:t>Pairs †</w:t>
            </w:r>
          </w:p>
        </w:tc>
        <w:tc>
          <w:tcPr>
            <w:tcW w:w="1125" w:type="dxa"/>
            <w:tcBorders>
              <w:top w:val="nil"/>
              <w:left w:val="nil"/>
              <w:bottom w:val="single" w:sz="4" w:space="0" w:color="auto"/>
              <w:right w:val="nil"/>
            </w:tcBorders>
            <w:shd w:val="clear" w:color="000000" w:fill="FFFFFF"/>
            <w:vAlign w:val="center"/>
            <w:hideMark/>
          </w:tcPr>
          <w:p w14:paraId="017EB359" w14:textId="77777777" w:rsidR="00BD59B1" w:rsidRPr="001B756A" w:rsidRDefault="00BD59B1" w:rsidP="00BD59B1">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5424" w:type="dxa"/>
            <w:gridSpan w:val="2"/>
            <w:tcBorders>
              <w:top w:val="nil"/>
              <w:left w:val="nil"/>
              <w:bottom w:val="single" w:sz="4" w:space="0" w:color="auto"/>
              <w:right w:val="nil"/>
            </w:tcBorders>
            <w:shd w:val="clear" w:color="000000" w:fill="FFFFFF"/>
            <w:vAlign w:val="center"/>
            <w:hideMark/>
          </w:tcPr>
          <w:p w14:paraId="74B2FDB3" w14:textId="77777777" w:rsidR="00BD59B1" w:rsidRPr="001B756A" w:rsidRDefault="00BD59B1" w:rsidP="00BD59B1">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r>
      <w:tr w:rsidR="00BD59B1" w:rsidRPr="001B756A" w14:paraId="448472EE" w14:textId="77777777" w:rsidTr="00CA5B2E">
        <w:trPr>
          <w:trHeight w:val="312"/>
        </w:trPr>
        <w:tc>
          <w:tcPr>
            <w:tcW w:w="3349" w:type="dxa"/>
            <w:tcBorders>
              <w:top w:val="nil"/>
              <w:left w:val="nil"/>
              <w:bottom w:val="single" w:sz="4" w:space="0" w:color="auto"/>
              <w:right w:val="nil"/>
            </w:tcBorders>
            <w:shd w:val="clear" w:color="000000" w:fill="FFFFFF"/>
            <w:noWrap/>
            <w:vAlign w:val="center"/>
            <w:hideMark/>
          </w:tcPr>
          <w:p w14:paraId="672323E5"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Amend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1125" w:type="dxa"/>
            <w:tcBorders>
              <w:top w:val="nil"/>
              <w:left w:val="nil"/>
              <w:bottom w:val="single" w:sz="4" w:space="0" w:color="auto"/>
              <w:right w:val="nil"/>
            </w:tcBorders>
            <w:shd w:val="clear" w:color="000000" w:fill="FFFFFF"/>
            <w:noWrap/>
            <w:vAlign w:val="center"/>
            <w:hideMark/>
          </w:tcPr>
          <w:p w14:paraId="4A24EFE4"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Pseudo-</w:t>
            </w:r>
            <w:r w:rsidRPr="001B756A">
              <w:rPr>
                <w:rFonts w:ascii="Times New Roman" w:eastAsia="Times New Roman" w:hAnsi="Times New Roman" w:cs="Times New Roman"/>
                <w:i/>
                <w:iCs/>
                <w:noProof/>
                <w:color w:val="000000"/>
                <w:kern w:val="0"/>
                <w:sz w:val="20"/>
                <w:szCs w:val="20"/>
                <w:lang w:eastAsia="it-IT"/>
                <w14:ligatures w14:val="none"/>
              </w:rPr>
              <w:t>F</w:t>
            </w:r>
          </w:p>
        </w:tc>
        <w:tc>
          <w:tcPr>
            <w:tcW w:w="5424" w:type="dxa"/>
            <w:gridSpan w:val="2"/>
            <w:tcBorders>
              <w:top w:val="nil"/>
              <w:left w:val="nil"/>
              <w:bottom w:val="single" w:sz="4" w:space="0" w:color="auto"/>
              <w:right w:val="nil"/>
            </w:tcBorders>
            <w:shd w:val="clear" w:color="000000" w:fill="FFFFFF"/>
            <w:noWrap/>
            <w:vAlign w:val="center"/>
            <w:hideMark/>
          </w:tcPr>
          <w:p w14:paraId="0613E6A8" w14:textId="77777777" w:rsidR="00BD59B1" w:rsidRPr="001B756A" w:rsidRDefault="00BD59B1" w:rsidP="00BD59B1">
            <w:pPr>
              <w:spacing w:after="0" w:line="240" w:lineRule="auto"/>
              <w:jc w:val="center"/>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(perm)</w:t>
            </w: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p>
        </w:tc>
      </w:tr>
      <w:tr w:rsidR="00BD59B1" w:rsidRPr="001B756A" w14:paraId="213A779B" w14:textId="77777777" w:rsidTr="00CA5B2E">
        <w:trPr>
          <w:trHeight w:val="288"/>
        </w:trPr>
        <w:tc>
          <w:tcPr>
            <w:tcW w:w="3349" w:type="dxa"/>
            <w:tcBorders>
              <w:top w:val="nil"/>
              <w:left w:val="nil"/>
              <w:bottom w:val="nil"/>
              <w:right w:val="nil"/>
            </w:tcBorders>
            <w:shd w:val="clear" w:color="000000" w:fill="FFFFFF"/>
            <w:noWrap/>
            <w:vAlign w:val="center"/>
            <w:hideMark/>
          </w:tcPr>
          <w:p w14:paraId="2839DB45" w14:textId="5499FEA3"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No amendment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Compost</w:t>
            </w:r>
          </w:p>
        </w:tc>
        <w:tc>
          <w:tcPr>
            <w:tcW w:w="1125" w:type="dxa"/>
            <w:tcBorders>
              <w:top w:val="nil"/>
              <w:left w:val="nil"/>
              <w:bottom w:val="nil"/>
              <w:right w:val="nil"/>
            </w:tcBorders>
            <w:shd w:val="clear" w:color="000000" w:fill="FFFFFF"/>
            <w:noWrap/>
            <w:vAlign w:val="center"/>
            <w:hideMark/>
          </w:tcPr>
          <w:p w14:paraId="4E9DB27E"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2.21</w:t>
            </w:r>
          </w:p>
        </w:tc>
        <w:tc>
          <w:tcPr>
            <w:tcW w:w="5424" w:type="dxa"/>
            <w:gridSpan w:val="2"/>
            <w:tcBorders>
              <w:top w:val="nil"/>
              <w:left w:val="nil"/>
              <w:bottom w:val="nil"/>
              <w:right w:val="nil"/>
            </w:tcBorders>
            <w:shd w:val="clear" w:color="000000" w:fill="FFFFFF"/>
            <w:noWrap/>
            <w:vAlign w:val="center"/>
            <w:hideMark/>
          </w:tcPr>
          <w:p w14:paraId="12D5701B"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0.002</w:t>
            </w:r>
          </w:p>
        </w:tc>
      </w:tr>
      <w:tr w:rsidR="00BD59B1" w:rsidRPr="001B756A" w14:paraId="092CEA42" w14:textId="77777777" w:rsidTr="00CA5B2E">
        <w:trPr>
          <w:trHeight w:val="288"/>
        </w:trPr>
        <w:tc>
          <w:tcPr>
            <w:tcW w:w="3349" w:type="dxa"/>
            <w:tcBorders>
              <w:top w:val="nil"/>
              <w:left w:val="nil"/>
              <w:bottom w:val="nil"/>
              <w:right w:val="nil"/>
            </w:tcBorders>
            <w:shd w:val="clear" w:color="000000" w:fill="FFFFFF"/>
            <w:noWrap/>
            <w:vAlign w:val="center"/>
            <w:hideMark/>
          </w:tcPr>
          <w:p w14:paraId="5B0B26D6"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No amendment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Biochar</w:t>
            </w:r>
          </w:p>
        </w:tc>
        <w:tc>
          <w:tcPr>
            <w:tcW w:w="1125" w:type="dxa"/>
            <w:tcBorders>
              <w:top w:val="nil"/>
              <w:left w:val="nil"/>
              <w:bottom w:val="nil"/>
              <w:right w:val="nil"/>
            </w:tcBorders>
            <w:shd w:val="clear" w:color="000000" w:fill="FFFFFF"/>
            <w:noWrap/>
            <w:vAlign w:val="center"/>
            <w:hideMark/>
          </w:tcPr>
          <w:p w14:paraId="55DDBC0E"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1.44</w:t>
            </w:r>
          </w:p>
        </w:tc>
        <w:tc>
          <w:tcPr>
            <w:tcW w:w="5424" w:type="dxa"/>
            <w:gridSpan w:val="2"/>
            <w:tcBorders>
              <w:top w:val="nil"/>
              <w:left w:val="nil"/>
              <w:bottom w:val="nil"/>
              <w:right w:val="nil"/>
            </w:tcBorders>
            <w:shd w:val="clear" w:color="000000" w:fill="FFFFFF"/>
            <w:noWrap/>
            <w:vAlign w:val="center"/>
            <w:hideMark/>
          </w:tcPr>
          <w:p w14:paraId="36843689"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0.042</w:t>
            </w:r>
          </w:p>
        </w:tc>
      </w:tr>
      <w:tr w:rsidR="00BD59B1" w:rsidRPr="001B756A" w14:paraId="3958FCE5" w14:textId="77777777" w:rsidTr="00CA5B2E">
        <w:trPr>
          <w:trHeight w:val="288"/>
        </w:trPr>
        <w:tc>
          <w:tcPr>
            <w:tcW w:w="3349" w:type="dxa"/>
            <w:tcBorders>
              <w:top w:val="nil"/>
              <w:left w:val="nil"/>
              <w:bottom w:val="nil"/>
              <w:right w:val="nil"/>
            </w:tcBorders>
            <w:shd w:val="clear" w:color="000000" w:fill="FFFFFF"/>
            <w:noWrap/>
            <w:vAlign w:val="center"/>
            <w:hideMark/>
          </w:tcPr>
          <w:p w14:paraId="1B239A34"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No amendment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Compost + biochar</w:t>
            </w:r>
          </w:p>
        </w:tc>
        <w:tc>
          <w:tcPr>
            <w:tcW w:w="1125" w:type="dxa"/>
            <w:tcBorders>
              <w:top w:val="nil"/>
              <w:left w:val="nil"/>
              <w:bottom w:val="nil"/>
              <w:right w:val="nil"/>
            </w:tcBorders>
            <w:shd w:val="clear" w:color="000000" w:fill="FFFFFF"/>
            <w:noWrap/>
            <w:vAlign w:val="center"/>
            <w:hideMark/>
          </w:tcPr>
          <w:p w14:paraId="3FDF8785"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2.22</w:t>
            </w:r>
          </w:p>
        </w:tc>
        <w:tc>
          <w:tcPr>
            <w:tcW w:w="5424" w:type="dxa"/>
            <w:gridSpan w:val="2"/>
            <w:tcBorders>
              <w:top w:val="nil"/>
              <w:left w:val="nil"/>
              <w:bottom w:val="nil"/>
              <w:right w:val="nil"/>
            </w:tcBorders>
            <w:shd w:val="clear" w:color="000000" w:fill="FFFFFF"/>
            <w:noWrap/>
            <w:vAlign w:val="center"/>
            <w:hideMark/>
          </w:tcPr>
          <w:p w14:paraId="7D5ECFDB"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r>
      <w:tr w:rsidR="00BD59B1" w:rsidRPr="001B756A" w14:paraId="536BF18F" w14:textId="77777777" w:rsidTr="00CA5B2E">
        <w:trPr>
          <w:trHeight w:val="288"/>
        </w:trPr>
        <w:tc>
          <w:tcPr>
            <w:tcW w:w="3349" w:type="dxa"/>
            <w:tcBorders>
              <w:top w:val="nil"/>
              <w:left w:val="nil"/>
              <w:bottom w:val="nil"/>
              <w:right w:val="nil"/>
            </w:tcBorders>
            <w:shd w:val="clear" w:color="000000" w:fill="FFFFFF"/>
            <w:noWrap/>
            <w:vAlign w:val="center"/>
            <w:hideMark/>
          </w:tcPr>
          <w:p w14:paraId="25EAAC3E"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Compost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Biochar</w:t>
            </w:r>
          </w:p>
        </w:tc>
        <w:tc>
          <w:tcPr>
            <w:tcW w:w="1125" w:type="dxa"/>
            <w:tcBorders>
              <w:top w:val="nil"/>
              <w:left w:val="nil"/>
              <w:bottom w:val="nil"/>
              <w:right w:val="nil"/>
            </w:tcBorders>
            <w:shd w:val="clear" w:color="000000" w:fill="FFFFFF"/>
            <w:noWrap/>
            <w:vAlign w:val="center"/>
            <w:hideMark/>
          </w:tcPr>
          <w:p w14:paraId="36DE9234"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2.52</w:t>
            </w:r>
          </w:p>
        </w:tc>
        <w:tc>
          <w:tcPr>
            <w:tcW w:w="5424" w:type="dxa"/>
            <w:gridSpan w:val="2"/>
            <w:tcBorders>
              <w:top w:val="nil"/>
              <w:left w:val="nil"/>
              <w:bottom w:val="nil"/>
              <w:right w:val="nil"/>
            </w:tcBorders>
            <w:shd w:val="clear" w:color="000000" w:fill="FFFFFF"/>
            <w:noWrap/>
            <w:vAlign w:val="center"/>
            <w:hideMark/>
          </w:tcPr>
          <w:p w14:paraId="139B99E7"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r>
      <w:tr w:rsidR="00BD59B1" w:rsidRPr="001B756A" w14:paraId="77E123E0" w14:textId="77777777" w:rsidTr="00CA5B2E">
        <w:trPr>
          <w:trHeight w:val="288"/>
        </w:trPr>
        <w:tc>
          <w:tcPr>
            <w:tcW w:w="3349" w:type="dxa"/>
            <w:tcBorders>
              <w:top w:val="nil"/>
              <w:left w:val="nil"/>
              <w:bottom w:val="nil"/>
              <w:right w:val="nil"/>
            </w:tcBorders>
            <w:shd w:val="clear" w:color="000000" w:fill="FFFFFF"/>
            <w:noWrap/>
            <w:vAlign w:val="center"/>
            <w:hideMark/>
          </w:tcPr>
          <w:p w14:paraId="6F1ECF17" w14:textId="7BEF1F34"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Compost </w:t>
            </w:r>
            <w:r w:rsidR="007D11E6"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Biochar + </w:t>
            </w:r>
            <w:r w:rsidR="00424952" w:rsidRPr="001B756A">
              <w:rPr>
                <w:rFonts w:ascii="Times New Roman" w:eastAsia="Times New Roman" w:hAnsi="Times New Roman" w:cs="Times New Roman"/>
                <w:noProof/>
                <w:color w:val="000000"/>
                <w:kern w:val="0"/>
                <w:sz w:val="20"/>
                <w:szCs w:val="20"/>
                <w:lang w:eastAsia="it-IT"/>
                <w14:ligatures w14:val="none"/>
              </w:rPr>
              <w:t>C</w:t>
            </w:r>
            <w:r w:rsidRPr="001B756A">
              <w:rPr>
                <w:rFonts w:ascii="Times New Roman" w:eastAsia="Times New Roman" w:hAnsi="Times New Roman" w:cs="Times New Roman"/>
                <w:noProof/>
                <w:color w:val="000000"/>
                <w:kern w:val="0"/>
                <w:sz w:val="20"/>
                <w:szCs w:val="20"/>
                <w:lang w:eastAsia="it-IT"/>
                <w14:ligatures w14:val="none"/>
              </w:rPr>
              <w:t>ompost</w:t>
            </w:r>
          </w:p>
        </w:tc>
        <w:tc>
          <w:tcPr>
            <w:tcW w:w="1125" w:type="dxa"/>
            <w:tcBorders>
              <w:top w:val="nil"/>
              <w:left w:val="nil"/>
              <w:bottom w:val="nil"/>
              <w:right w:val="nil"/>
            </w:tcBorders>
            <w:shd w:val="clear" w:color="000000" w:fill="FFFFFF"/>
            <w:noWrap/>
            <w:vAlign w:val="center"/>
            <w:hideMark/>
          </w:tcPr>
          <w:p w14:paraId="0BFBA4E3"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0.88</w:t>
            </w:r>
          </w:p>
        </w:tc>
        <w:tc>
          <w:tcPr>
            <w:tcW w:w="5424" w:type="dxa"/>
            <w:gridSpan w:val="2"/>
            <w:tcBorders>
              <w:top w:val="nil"/>
              <w:left w:val="nil"/>
              <w:bottom w:val="nil"/>
              <w:right w:val="nil"/>
            </w:tcBorders>
            <w:shd w:val="clear" w:color="000000" w:fill="FFFFFF"/>
            <w:noWrap/>
            <w:vAlign w:val="center"/>
            <w:hideMark/>
          </w:tcPr>
          <w:p w14:paraId="4FF151EF"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0.667</w:t>
            </w:r>
          </w:p>
        </w:tc>
      </w:tr>
      <w:tr w:rsidR="00BD59B1" w:rsidRPr="001B756A" w14:paraId="708D9185" w14:textId="77777777" w:rsidTr="00CA5B2E">
        <w:trPr>
          <w:trHeight w:val="288"/>
        </w:trPr>
        <w:tc>
          <w:tcPr>
            <w:tcW w:w="3349" w:type="dxa"/>
            <w:tcBorders>
              <w:top w:val="nil"/>
              <w:left w:val="nil"/>
              <w:bottom w:val="nil"/>
              <w:right w:val="nil"/>
            </w:tcBorders>
            <w:shd w:val="clear" w:color="000000" w:fill="FFFFFF"/>
            <w:noWrap/>
            <w:vAlign w:val="center"/>
            <w:hideMark/>
          </w:tcPr>
          <w:p w14:paraId="132A315A" w14:textId="1F8CFD9C"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Biochar </w:t>
            </w:r>
            <w:r w:rsidR="007D11E6"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Biochar + </w:t>
            </w:r>
            <w:r w:rsidR="00424952" w:rsidRPr="001B756A">
              <w:rPr>
                <w:rFonts w:ascii="Times New Roman" w:eastAsia="Times New Roman" w:hAnsi="Times New Roman" w:cs="Times New Roman"/>
                <w:noProof/>
                <w:color w:val="000000"/>
                <w:kern w:val="0"/>
                <w:sz w:val="20"/>
                <w:szCs w:val="20"/>
                <w:lang w:eastAsia="it-IT"/>
                <w14:ligatures w14:val="none"/>
              </w:rPr>
              <w:t>C</w:t>
            </w:r>
            <w:r w:rsidRPr="001B756A">
              <w:rPr>
                <w:rFonts w:ascii="Times New Roman" w:eastAsia="Times New Roman" w:hAnsi="Times New Roman" w:cs="Times New Roman"/>
                <w:noProof/>
                <w:color w:val="000000"/>
                <w:kern w:val="0"/>
                <w:sz w:val="20"/>
                <w:szCs w:val="20"/>
                <w:lang w:eastAsia="it-IT"/>
                <w14:ligatures w14:val="none"/>
              </w:rPr>
              <w:t>ompost</w:t>
            </w:r>
          </w:p>
        </w:tc>
        <w:tc>
          <w:tcPr>
            <w:tcW w:w="1125" w:type="dxa"/>
            <w:tcBorders>
              <w:top w:val="nil"/>
              <w:left w:val="nil"/>
              <w:bottom w:val="nil"/>
              <w:right w:val="nil"/>
            </w:tcBorders>
            <w:shd w:val="clear" w:color="000000" w:fill="FFFFFF"/>
            <w:noWrap/>
            <w:vAlign w:val="center"/>
            <w:hideMark/>
          </w:tcPr>
          <w:p w14:paraId="54B40F9A"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2.47</w:t>
            </w:r>
          </w:p>
        </w:tc>
        <w:tc>
          <w:tcPr>
            <w:tcW w:w="5424" w:type="dxa"/>
            <w:gridSpan w:val="2"/>
            <w:tcBorders>
              <w:top w:val="nil"/>
              <w:left w:val="nil"/>
              <w:bottom w:val="nil"/>
              <w:right w:val="nil"/>
            </w:tcBorders>
            <w:shd w:val="clear" w:color="000000" w:fill="FFFFFF"/>
            <w:noWrap/>
            <w:vAlign w:val="center"/>
            <w:hideMark/>
          </w:tcPr>
          <w:p w14:paraId="1AC772D8"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r>
      <w:tr w:rsidR="00BD59B1" w:rsidRPr="001B756A" w14:paraId="69741265" w14:textId="77777777" w:rsidTr="00CA5B2E">
        <w:trPr>
          <w:trHeight w:val="312"/>
        </w:trPr>
        <w:tc>
          <w:tcPr>
            <w:tcW w:w="3349" w:type="dxa"/>
            <w:tcBorders>
              <w:top w:val="single" w:sz="4" w:space="0" w:color="auto"/>
              <w:left w:val="nil"/>
              <w:bottom w:val="single" w:sz="4" w:space="0" w:color="auto"/>
              <w:right w:val="nil"/>
            </w:tcBorders>
            <w:shd w:val="clear" w:color="000000" w:fill="FFFFFF"/>
            <w:noWrap/>
            <w:vAlign w:val="center"/>
            <w:hideMark/>
          </w:tcPr>
          <w:p w14:paraId="02149F58"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Inoc </w:t>
            </w:r>
            <w:r w:rsidRPr="001B756A">
              <w:rPr>
                <w:rFonts w:ascii="Times New Roman" w:eastAsia="Times New Roman" w:hAnsi="Times New Roman" w:cs="Times New Roman"/>
                <w:noProof/>
                <w:color w:val="000000"/>
                <w:kern w:val="0"/>
                <w:sz w:val="20"/>
                <w:szCs w:val="20"/>
                <w:vertAlign w:val="superscript"/>
                <w:lang w:eastAsia="it-IT"/>
                <w14:ligatures w14:val="none"/>
              </w:rPr>
              <w:t>#</w:t>
            </w:r>
          </w:p>
        </w:tc>
        <w:tc>
          <w:tcPr>
            <w:tcW w:w="1125" w:type="dxa"/>
            <w:tcBorders>
              <w:top w:val="single" w:sz="4" w:space="0" w:color="auto"/>
              <w:left w:val="nil"/>
              <w:bottom w:val="single" w:sz="4" w:space="0" w:color="auto"/>
              <w:right w:val="nil"/>
            </w:tcBorders>
            <w:shd w:val="clear" w:color="000000" w:fill="FFFFFF"/>
            <w:noWrap/>
            <w:vAlign w:val="center"/>
            <w:hideMark/>
          </w:tcPr>
          <w:p w14:paraId="6C31A88A"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5424" w:type="dxa"/>
            <w:gridSpan w:val="2"/>
            <w:tcBorders>
              <w:top w:val="single" w:sz="4" w:space="0" w:color="auto"/>
              <w:left w:val="nil"/>
              <w:bottom w:val="single" w:sz="4" w:space="0" w:color="auto"/>
              <w:right w:val="nil"/>
            </w:tcBorders>
            <w:shd w:val="clear" w:color="000000" w:fill="FFFFFF"/>
            <w:noWrap/>
            <w:vAlign w:val="center"/>
            <w:hideMark/>
          </w:tcPr>
          <w:p w14:paraId="481BB178"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r>
      <w:tr w:rsidR="00BD59B1" w:rsidRPr="001B756A" w14:paraId="54EB0B5A" w14:textId="77777777" w:rsidTr="00CA5B2E">
        <w:trPr>
          <w:trHeight w:val="288"/>
        </w:trPr>
        <w:tc>
          <w:tcPr>
            <w:tcW w:w="3349" w:type="dxa"/>
            <w:tcBorders>
              <w:top w:val="nil"/>
              <w:left w:val="nil"/>
              <w:bottom w:val="nil"/>
              <w:right w:val="nil"/>
            </w:tcBorders>
            <w:shd w:val="clear" w:color="000000" w:fill="FFFFFF"/>
            <w:noWrap/>
            <w:vAlign w:val="center"/>
            <w:hideMark/>
          </w:tcPr>
          <w:p w14:paraId="24F2A9AC"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mock inoculation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FmMix</w:t>
            </w:r>
          </w:p>
        </w:tc>
        <w:tc>
          <w:tcPr>
            <w:tcW w:w="1125" w:type="dxa"/>
            <w:tcBorders>
              <w:top w:val="nil"/>
              <w:left w:val="nil"/>
              <w:bottom w:val="nil"/>
              <w:right w:val="nil"/>
            </w:tcBorders>
            <w:shd w:val="clear" w:color="000000" w:fill="FFFFFF"/>
            <w:noWrap/>
            <w:vAlign w:val="center"/>
            <w:hideMark/>
          </w:tcPr>
          <w:p w14:paraId="0C64046D" w14:textId="77777777" w:rsidR="00BD59B1" w:rsidRPr="001B756A" w:rsidRDefault="00BD59B1" w:rsidP="00BD59B1">
            <w:pPr>
              <w:spacing w:after="0" w:line="240" w:lineRule="auto"/>
              <w:ind w:firstLineChars="200" w:firstLine="400"/>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2.92</w:t>
            </w:r>
          </w:p>
        </w:tc>
        <w:tc>
          <w:tcPr>
            <w:tcW w:w="5424" w:type="dxa"/>
            <w:gridSpan w:val="2"/>
            <w:tcBorders>
              <w:top w:val="nil"/>
              <w:left w:val="nil"/>
              <w:bottom w:val="nil"/>
              <w:right w:val="nil"/>
            </w:tcBorders>
            <w:shd w:val="clear" w:color="000000" w:fill="FFFFFF"/>
            <w:noWrap/>
            <w:vAlign w:val="center"/>
            <w:hideMark/>
          </w:tcPr>
          <w:p w14:paraId="740A9460"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r>
      <w:tr w:rsidR="00BD59B1" w:rsidRPr="001B756A" w14:paraId="4C5D4BB3" w14:textId="77777777" w:rsidTr="00CA5B2E">
        <w:trPr>
          <w:trHeight w:val="288"/>
        </w:trPr>
        <w:tc>
          <w:tcPr>
            <w:tcW w:w="3349" w:type="dxa"/>
            <w:tcBorders>
              <w:top w:val="nil"/>
              <w:left w:val="nil"/>
              <w:bottom w:val="nil"/>
              <w:right w:val="nil"/>
            </w:tcBorders>
            <w:shd w:val="clear" w:color="000000" w:fill="FFFFFF"/>
            <w:noWrap/>
            <w:vAlign w:val="center"/>
            <w:hideMark/>
          </w:tcPr>
          <w:p w14:paraId="581F6BDD"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mock inoculation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ArMix</w:t>
            </w:r>
          </w:p>
        </w:tc>
        <w:tc>
          <w:tcPr>
            <w:tcW w:w="1125" w:type="dxa"/>
            <w:tcBorders>
              <w:top w:val="nil"/>
              <w:left w:val="nil"/>
              <w:bottom w:val="nil"/>
              <w:right w:val="nil"/>
            </w:tcBorders>
            <w:shd w:val="clear" w:color="000000" w:fill="FFFFFF"/>
            <w:noWrap/>
            <w:vAlign w:val="center"/>
            <w:hideMark/>
          </w:tcPr>
          <w:p w14:paraId="4879D3E7" w14:textId="77777777" w:rsidR="00BD59B1" w:rsidRPr="001B756A" w:rsidRDefault="00BD59B1" w:rsidP="00BD59B1">
            <w:pPr>
              <w:spacing w:after="0" w:line="240" w:lineRule="auto"/>
              <w:ind w:firstLineChars="200" w:firstLine="400"/>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2.43</w:t>
            </w:r>
          </w:p>
        </w:tc>
        <w:tc>
          <w:tcPr>
            <w:tcW w:w="5424" w:type="dxa"/>
            <w:gridSpan w:val="2"/>
            <w:tcBorders>
              <w:top w:val="nil"/>
              <w:left w:val="nil"/>
              <w:bottom w:val="nil"/>
              <w:right w:val="nil"/>
            </w:tcBorders>
            <w:shd w:val="clear" w:color="000000" w:fill="FFFFFF"/>
            <w:noWrap/>
            <w:vAlign w:val="center"/>
            <w:hideMark/>
          </w:tcPr>
          <w:p w14:paraId="04C31DDD"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r>
      <w:tr w:rsidR="00BD59B1" w:rsidRPr="001B756A" w14:paraId="55A6C3BA" w14:textId="77777777" w:rsidTr="00CA5B2E">
        <w:trPr>
          <w:trHeight w:val="288"/>
        </w:trPr>
        <w:tc>
          <w:tcPr>
            <w:tcW w:w="3349" w:type="dxa"/>
            <w:tcBorders>
              <w:top w:val="nil"/>
              <w:left w:val="nil"/>
              <w:bottom w:val="single" w:sz="4" w:space="0" w:color="auto"/>
              <w:right w:val="nil"/>
            </w:tcBorders>
            <w:shd w:val="clear" w:color="000000" w:fill="FFFFFF"/>
            <w:noWrap/>
            <w:vAlign w:val="center"/>
            <w:hideMark/>
          </w:tcPr>
          <w:p w14:paraId="322DF682"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FmMix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ArMix</w:t>
            </w:r>
          </w:p>
        </w:tc>
        <w:tc>
          <w:tcPr>
            <w:tcW w:w="1125" w:type="dxa"/>
            <w:tcBorders>
              <w:top w:val="nil"/>
              <w:left w:val="nil"/>
              <w:bottom w:val="single" w:sz="4" w:space="0" w:color="auto"/>
              <w:right w:val="nil"/>
            </w:tcBorders>
            <w:shd w:val="clear" w:color="000000" w:fill="FFFFFF"/>
            <w:noWrap/>
            <w:vAlign w:val="center"/>
            <w:hideMark/>
          </w:tcPr>
          <w:p w14:paraId="2856A2F5" w14:textId="77777777" w:rsidR="00BD59B1" w:rsidRPr="001B756A" w:rsidRDefault="00BD59B1" w:rsidP="00BD59B1">
            <w:pPr>
              <w:spacing w:after="0" w:line="240" w:lineRule="auto"/>
              <w:ind w:firstLineChars="200" w:firstLine="400"/>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3.16</w:t>
            </w:r>
          </w:p>
        </w:tc>
        <w:tc>
          <w:tcPr>
            <w:tcW w:w="5424" w:type="dxa"/>
            <w:gridSpan w:val="2"/>
            <w:tcBorders>
              <w:top w:val="nil"/>
              <w:left w:val="nil"/>
              <w:bottom w:val="single" w:sz="4" w:space="0" w:color="auto"/>
              <w:right w:val="nil"/>
            </w:tcBorders>
            <w:shd w:val="clear" w:color="000000" w:fill="FFFFFF"/>
            <w:noWrap/>
            <w:vAlign w:val="center"/>
            <w:hideMark/>
          </w:tcPr>
          <w:p w14:paraId="1EB660A8"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r>
      <w:tr w:rsidR="00BD59B1" w:rsidRPr="001B756A" w14:paraId="432FF3B3" w14:textId="77777777" w:rsidTr="00CA5B2E">
        <w:trPr>
          <w:trHeight w:val="288"/>
        </w:trPr>
        <w:tc>
          <w:tcPr>
            <w:tcW w:w="3349" w:type="dxa"/>
            <w:tcBorders>
              <w:top w:val="nil"/>
              <w:left w:val="nil"/>
              <w:bottom w:val="nil"/>
              <w:right w:val="nil"/>
            </w:tcBorders>
            <w:shd w:val="clear" w:color="000000" w:fill="FFFFFF"/>
            <w:noWrap/>
            <w:hideMark/>
          </w:tcPr>
          <w:p w14:paraId="79AFA756" w14:textId="77777777" w:rsidR="00BD59B1" w:rsidRPr="001B756A" w:rsidRDefault="00BD59B1" w:rsidP="00BD59B1">
            <w:pPr>
              <w:spacing w:after="0" w:line="240" w:lineRule="auto"/>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 xml:space="preserve">Durum wheat- </w:t>
            </w:r>
            <w:r w:rsidRPr="001B756A">
              <w:rPr>
                <w:rFonts w:ascii="Times New Roman" w:eastAsia="Times New Roman" w:hAnsi="Times New Roman" w:cs="Times New Roman"/>
                <w:noProof/>
                <w:color w:val="000000"/>
                <w:kern w:val="0"/>
                <w:sz w:val="20"/>
                <w:szCs w:val="20"/>
                <w:lang w:eastAsia="it-IT"/>
                <w14:ligatures w14:val="none"/>
              </w:rPr>
              <w:t>Pairs</w:t>
            </w:r>
          </w:p>
        </w:tc>
        <w:tc>
          <w:tcPr>
            <w:tcW w:w="1125" w:type="dxa"/>
            <w:tcBorders>
              <w:top w:val="nil"/>
              <w:left w:val="nil"/>
              <w:bottom w:val="nil"/>
              <w:right w:val="nil"/>
            </w:tcBorders>
            <w:shd w:val="clear" w:color="000000" w:fill="FFFFFF"/>
            <w:noWrap/>
            <w:vAlign w:val="center"/>
            <w:hideMark/>
          </w:tcPr>
          <w:p w14:paraId="62B3763E" w14:textId="77777777" w:rsidR="00BD59B1" w:rsidRPr="001B756A" w:rsidRDefault="00BD59B1" w:rsidP="00BD59B1">
            <w:pPr>
              <w:spacing w:after="0" w:line="240" w:lineRule="auto"/>
              <w:ind w:firstLineChars="200" w:firstLine="400"/>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5424" w:type="dxa"/>
            <w:gridSpan w:val="2"/>
            <w:tcBorders>
              <w:top w:val="nil"/>
              <w:left w:val="nil"/>
              <w:bottom w:val="nil"/>
              <w:right w:val="nil"/>
            </w:tcBorders>
            <w:shd w:val="clear" w:color="000000" w:fill="FFFFFF"/>
            <w:noWrap/>
            <w:vAlign w:val="center"/>
            <w:hideMark/>
          </w:tcPr>
          <w:p w14:paraId="19CC06DC"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r>
      <w:tr w:rsidR="00BD59B1" w:rsidRPr="001B756A" w14:paraId="41241F7D" w14:textId="77777777" w:rsidTr="00CA5B2E">
        <w:trPr>
          <w:trHeight w:val="73"/>
        </w:trPr>
        <w:tc>
          <w:tcPr>
            <w:tcW w:w="3349" w:type="dxa"/>
            <w:tcBorders>
              <w:top w:val="nil"/>
              <w:left w:val="nil"/>
              <w:bottom w:val="single" w:sz="4" w:space="0" w:color="auto"/>
              <w:right w:val="nil"/>
            </w:tcBorders>
            <w:shd w:val="clear" w:color="000000" w:fill="FFFFFF"/>
            <w:noWrap/>
            <w:vAlign w:val="center"/>
            <w:hideMark/>
          </w:tcPr>
          <w:p w14:paraId="21A4E256"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Amend</w:t>
            </w:r>
          </w:p>
        </w:tc>
        <w:tc>
          <w:tcPr>
            <w:tcW w:w="1125" w:type="dxa"/>
            <w:tcBorders>
              <w:top w:val="nil"/>
              <w:left w:val="nil"/>
              <w:bottom w:val="single" w:sz="4" w:space="0" w:color="auto"/>
              <w:right w:val="nil"/>
            </w:tcBorders>
            <w:shd w:val="clear" w:color="000000" w:fill="FFFFFF"/>
            <w:noWrap/>
            <w:vAlign w:val="center"/>
            <w:hideMark/>
          </w:tcPr>
          <w:p w14:paraId="4D8BBB95"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Pseudo-</w:t>
            </w:r>
            <w:r w:rsidRPr="001B756A">
              <w:rPr>
                <w:rFonts w:ascii="Times New Roman" w:eastAsia="Times New Roman" w:hAnsi="Times New Roman" w:cs="Times New Roman"/>
                <w:i/>
                <w:iCs/>
                <w:noProof/>
                <w:color w:val="000000"/>
                <w:kern w:val="0"/>
                <w:sz w:val="20"/>
                <w:szCs w:val="20"/>
                <w:lang w:eastAsia="it-IT"/>
                <w14:ligatures w14:val="none"/>
              </w:rPr>
              <w:t>F</w:t>
            </w:r>
          </w:p>
        </w:tc>
        <w:tc>
          <w:tcPr>
            <w:tcW w:w="5424" w:type="dxa"/>
            <w:gridSpan w:val="2"/>
            <w:tcBorders>
              <w:top w:val="nil"/>
              <w:left w:val="nil"/>
              <w:bottom w:val="single" w:sz="4" w:space="0" w:color="auto"/>
              <w:right w:val="nil"/>
            </w:tcBorders>
            <w:shd w:val="clear" w:color="000000" w:fill="FFFFFF"/>
            <w:noWrap/>
            <w:vAlign w:val="center"/>
            <w:hideMark/>
          </w:tcPr>
          <w:p w14:paraId="04A821C4" w14:textId="77777777" w:rsidR="00BD59B1" w:rsidRPr="001B756A" w:rsidRDefault="00BD59B1" w:rsidP="00BD59B1">
            <w:pPr>
              <w:spacing w:after="0" w:line="240" w:lineRule="auto"/>
              <w:jc w:val="center"/>
              <w:rPr>
                <w:rFonts w:ascii="Times New Roman" w:eastAsia="Times New Roman" w:hAnsi="Times New Roman" w:cs="Times New Roman"/>
                <w:i/>
                <w:iCs/>
                <w:noProof/>
                <w:color w:val="000000"/>
                <w:kern w:val="0"/>
                <w:sz w:val="20"/>
                <w:szCs w:val="20"/>
                <w:lang w:eastAsia="it-IT"/>
                <w14:ligatures w14:val="none"/>
              </w:rPr>
            </w:pP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(perm)</w:t>
            </w:r>
          </w:p>
        </w:tc>
      </w:tr>
      <w:tr w:rsidR="00BD59B1" w:rsidRPr="001B756A" w14:paraId="6465A09C" w14:textId="77777777" w:rsidTr="00CA5B2E">
        <w:trPr>
          <w:trHeight w:val="288"/>
        </w:trPr>
        <w:tc>
          <w:tcPr>
            <w:tcW w:w="3349" w:type="dxa"/>
            <w:tcBorders>
              <w:top w:val="nil"/>
              <w:left w:val="nil"/>
              <w:bottom w:val="nil"/>
              <w:right w:val="nil"/>
            </w:tcBorders>
            <w:shd w:val="clear" w:color="000000" w:fill="FFFFFF"/>
            <w:noWrap/>
            <w:vAlign w:val="center"/>
            <w:hideMark/>
          </w:tcPr>
          <w:p w14:paraId="21D8DC99"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No amendment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Compost</w:t>
            </w:r>
          </w:p>
        </w:tc>
        <w:tc>
          <w:tcPr>
            <w:tcW w:w="1125" w:type="dxa"/>
            <w:tcBorders>
              <w:top w:val="nil"/>
              <w:left w:val="nil"/>
              <w:bottom w:val="nil"/>
              <w:right w:val="nil"/>
            </w:tcBorders>
            <w:shd w:val="clear" w:color="000000" w:fill="FFFFFF"/>
            <w:noWrap/>
            <w:vAlign w:val="center"/>
            <w:hideMark/>
          </w:tcPr>
          <w:p w14:paraId="1793996C" w14:textId="77777777" w:rsidR="00BD59B1" w:rsidRPr="001B756A" w:rsidRDefault="00BD59B1" w:rsidP="0042495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1.30</w:t>
            </w:r>
          </w:p>
        </w:tc>
        <w:tc>
          <w:tcPr>
            <w:tcW w:w="5424" w:type="dxa"/>
            <w:gridSpan w:val="2"/>
            <w:tcBorders>
              <w:top w:val="nil"/>
              <w:left w:val="nil"/>
              <w:bottom w:val="nil"/>
              <w:right w:val="nil"/>
            </w:tcBorders>
            <w:shd w:val="clear" w:color="000000" w:fill="FFFFFF"/>
            <w:noWrap/>
            <w:vAlign w:val="center"/>
            <w:hideMark/>
          </w:tcPr>
          <w:p w14:paraId="147194C9"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0.107</w:t>
            </w:r>
          </w:p>
        </w:tc>
      </w:tr>
      <w:tr w:rsidR="00BD59B1" w:rsidRPr="001B756A" w14:paraId="6D02D832" w14:textId="77777777" w:rsidTr="00CA5B2E">
        <w:trPr>
          <w:trHeight w:val="288"/>
        </w:trPr>
        <w:tc>
          <w:tcPr>
            <w:tcW w:w="3349" w:type="dxa"/>
            <w:tcBorders>
              <w:top w:val="nil"/>
              <w:left w:val="nil"/>
              <w:bottom w:val="nil"/>
              <w:right w:val="nil"/>
            </w:tcBorders>
            <w:shd w:val="clear" w:color="000000" w:fill="FFFFFF"/>
            <w:noWrap/>
            <w:vAlign w:val="center"/>
            <w:hideMark/>
          </w:tcPr>
          <w:p w14:paraId="29CF665A"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No amendment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Biochar</w:t>
            </w:r>
          </w:p>
        </w:tc>
        <w:tc>
          <w:tcPr>
            <w:tcW w:w="1125" w:type="dxa"/>
            <w:tcBorders>
              <w:top w:val="nil"/>
              <w:left w:val="nil"/>
              <w:bottom w:val="nil"/>
              <w:right w:val="nil"/>
            </w:tcBorders>
            <w:shd w:val="clear" w:color="000000" w:fill="FFFFFF"/>
            <w:noWrap/>
            <w:vAlign w:val="center"/>
            <w:hideMark/>
          </w:tcPr>
          <w:p w14:paraId="149650D5" w14:textId="77777777" w:rsidR="00BD59B1" w:rsidRPr="001B756A" w:rsidRDefault="00BD59B1" w:rsidP="0042495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1.21</w:t>
            </w:r>
          </w:p>
        </w:tc>
        <w:tc>
          <w:tcPr>
            <w:tcW w:w="5424" w:type="dxa"/>
            <w:gridSpan w:val="2"/>
            <w:tcBorders>
              <w:top w:val="nil"/>
              <w:left w:val="nil"/>
              <w:bottom w:val="nil"/>
              <w:right w:val="nil"/>
            </w:tcBorders>
            <w:shd w:val="clear" w:color="000000" w:fill="FFFFFF"/>
            <w:noWrap/>
            <w:vAlign w:val="center"/>
            <w:hideMark/>
          </w:tcPr>
          <w:p w14:paraId="65A7AF74"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0.167</w:t>
            </w:r>
          </w:p>
        </w:tc>
      </w:tr>
      <w:tr w:rsidR="00BD59B1" w:rsidRPr="001B756A" w14:paraId="43542AE5" w14:textId="77777777" w:rsidTr="00CA5B2E">
        <w:trPr>
          <w:trHeight w:val="288"/>
        </w:trPr>
        <w:tc>
          <w:tcPr>
            <w:tcW w:w="3349" w:type="dxa"/>
            <w:tcBorders>
              <w:top w:val="nil"/>
              <w:left w:val="nil"/>
              <w:bottom w:val="nil"/>
              <w:right w:val="nil"/>
            </w:tcBorders>
            <w:shd w:val="clear" w:color="000000" w:fill="FFFFFF"/>
            <w:noWrap/>
            <w:vAlign w:val="center"/>
            <w:hideMark/>
          </w:tcPr>
          <w:p w14:paraId="212CD4F3" w14:textId="7EEA1CEA"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No amendment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Biochar + </w:t>
            </w:r>
            <w:r w:rsidR="00424952" w:rsidRPr="001B756A">
              <w:rPr>
                <w:rFonts w:ascii="Times New Roman" w:eastAsia="Times New Roman" w:hAnsi="Times New Roman" w:cs="Times New Roman"/>
                <w:noProof/>
                <w:color w:val="000000"/>
                <w:kern w:val="0"/>
                <w:sz w:val="20"/>
                <w:szCs w:val="20"/>
                <w:lang w:eastAsia="it-IT"/>
                <w14:ligatures w14:val="none"/>
              </w:rPr>
              <w:t>C</w:t>
            </w:r>
            <w:r w:rsidRPr="001B756A">
              <w:rPr>
                <w:rFonts w:ascii="Times New Roman" w:eastAsia="Times New Roman" w:hAnsi="Times New Roman" w:cs="Times New Roman"/>
                <w:noProof/>
                <w:color w:val="000000"/>
                <w:kern w:val="0"/>
                <w:sz w:val="20"/>
                <w:szCs w:val="20"/>
                <w:lang w:eastAsia="it-IT"/>
                <w14:ligatures w14:val="none"/>
              </w:rPr>
              <w:t>ompost</w:t>
            </w:r>
          </w:p>
        </w:tc>
        <w:tc>
          <w:tcPr>
            <w:tcW w:w="1125" w:type="dxa"/>
            <w:tcBorders>
              <w:top w:val="nil"/>
              <w:left w:val="nil"/>
              <w:bottom w:val="nil"/>
              <w:right w:val="nil"/>
            </w:tcBorders>
            <w:shd w:val="clear" w:color="000000" w:fill="FFFFFF"/>
            <w:noWrap/>
            <w:vAlign w:val="center"/>
            <w:hideMark/>
          </w:tcPr>
          <w:p w14:paraId="4FF23F93" w14:textId="391A2E15" w:rsidR="00BD59B1" w:rsidRPr="001B756A" w:rsidRDefault="00BD59B1" w:rsidP="00CA5B2E">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1.68</w:t>
            </w:r>
          </w:p>
        </w:tc>
        <w:tc>
          <w:tcPr>
            <w:tcW w:w="5424" w:type="dxa"/>
            <w:gridSpan w:val="2"/>
            <w:tcBorders>
              <w:top w:val="nil"/>
              <w:left w:val="nil"/>
              <w:bottom w:val="nil"/>
              <w:right w:val="nil"/>
            </w:tcBorders>
            <w:shd w:val="clear" w:color="000000" w:fill="FFFFFF"/>
            <w:noWrap/>
            <w:vAlign w:val="center"/>
            <w:hideMark/>
          </w:tcPr>
          <w:p w14:paraId="1B7DC751"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0.002</w:t>
            </w:r>
          </w:p>
        </w:tc>
      </w:tr>
      <w:tr w:rsidR="00BD59B1" w:rsidRPr="001B756A" w14:paraId="656CE191" w14:textId="77777777" w:rsidTr="00CA5B2E">
        <w:trPr>
          <w:trHeight w:val="288"/>
        </w:trPr>
        <w:tc>
          <w:tcPr>
            <w:tcW w:w="3349" w:type="dxa"/>
            <w:tcBorders>
              <w:top w:val="nil"/>
              <w:left w:val="nil"/>
              <w:bottom w:val="nil"/>
              <w:right w:val="nil"/>
            </w:tcBorders>
            <w:shd w:val="clear" w:color="000000" w:fill="FFFFFF"/>
            <w:noWrap/>
            <w:vAlign w:val="center"/>
            <w:hideMark/>
          </w:tcPr>
          <w:p w14:paraId="0EFE5D13"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Compost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Biochar</w:t>
            </w:r>
          </w:p>
        </w:tc>
        <w:tc>
          <w:tcPr>
            <w:tcW w:w="1125" w:type="dxa"/>
            <w:tcBorders>
              <w:top w:val="nil"/>
              <w:left w:val="nil"/>
              <w:bottom w:val="nil"/>
              <w:right w:val="nil"/>
            </w:tcBorders>
            <w:shd w:val="clear" w:color="000000" w:fill="FFFFFF"/>
            <w:noWrap/>
            <w:vAlign w:val="center"/>
            <w:hideMark/>
          </w:tcPr>
          <w:p w14:paraId="4F455920" w14:textId="77777777" w:rsidR="00BD59B1" w:rsidRPr="001B756A" w:rsidRDefault="00BD59B1" w:rsidP="0042495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1.61</w:t>
            </w:r>
          </w:p>
        </w:tc>
        <w:tc>
          <w:tcPr>
            <w:tcW w:w="5424" w:type="dxa"/>
            <w:gridSpan w:val="2"/>
            <w:tcBorders>
              <w:top w:val="nil"/>
              <w:left w:val="nil"/>
              <w:bottom w:val="nil"/>
              <w:right w:val="nil"/>
            </w:tcBorders>
            <w:shd w:val="clear" w:color="000000" w:fill="FFFFFF"/>
            <w:noWrap/>
            <w:vAlign w:val="center"/>
            <w:hideMark/>
          </w:tcPr>
          <w:p w14:paraId="3278F572"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0.004</w:t>
            </w:r>
          </w:p>
        </w:tc>
      </w:tr>
      <w:tr w:rsidR="00BD59B1" w:rsidRPr="001B756A" w14:paraId="7069B670" w14:textId="77777777" w:rsidTr="00CA5B2E">
        <w:trPr>
          <w:trHeight w:val="288"/>
        </w:trPr>
        <w:tc>
          <w:tcPr>
            <w:tcW w:w="3349" w:type="dxa"/>
            <w:tcBorders>
              <w:top w:val="nil"/>
              <w:left w:val="nil"/>
              <w:bottom w:val="nil"/>
              <w:right w:val="nil"/>
            </w:tcBorders>
            <w:shd w:val="clear" w:color="000000" w:fill="FFFFFF"/>
            <w:noWrap/>
            <w:vAlign w:val="center"/>
            <w:hideMark/>
          </w:tcPr>
          <w:p w14:paraId="1D1658A3" w14:textId="766435A4"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Compost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Biochar + </w:t>
            </w:r>
            <w:r w:rsidR="00424952" w:rsidRPr="001B756A">
              <w:rPr>
                <w:rFonts w:ascii="Times New Roman" w:eastAsia="Times New Roman" w:hAnsi="Times New Roman" w:cs="Times New Roman"/>
                <w:noProof/>
                <w:color w:val="000000"/>
                <w:kern w:val="0"/>
                <w:sz w:val="20"/>
                <w:szCs w:val="20"/>
                <w:lang w:eastAsia="it-IT"/>
                <w14:ligatures w14:val="none"/>
              </w:rPr>
              <w:t>C</w:t>
            </w:r>
            <w:r w:rsidRPr="001B756A">
              <w:rPr>
                <w:rFonts w:ascii="Times New Roman" w:eastAsia="Times New Roman" w:hAnsi="Times New Roman" w:cs="Times New Roman"/>
                <w:noProof/>
                <w:color w:val="000000"/>
                <w:kern w:val="0"/>
                <w:sz w:val="20"/>
                <w:szCs w:val="20"/>
                <w:lang w:eastAsia="it-IT"/>
                <w14:ligatures w14:val="none"/>
              </w:rPr>
              <w:t>ompost</w:t>
            </w:r>
          </w:p>
        </w:tc>
        <w:tc>
          <w:tcPr>
            <w:tcW w:w="1125" w:type="dxa"/>
            <w:tcBorders>
              <w:top w:val="nil"/>
              <w:left w:val="nil"/>
              <w:bottom w:val="nil"/>
              <w:right w:val="nil"/>
            </w:tcBorders>
            <w:shd w:val="clear" w:color="000000" w:fill="FFFFFF"/>
            <w:noWrap/>
            <w:vAlign w:val="center"/>
            <w:hideMark/>
          </w:tcPr>
          <w:p w14:paraId="7D531A56" w14:textId="77777777" w:rsidR="00BD59B1" w:rsidRPr="001B756A" w:rsidRDefault="00BD59B1" w:rsidP="0042495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1.08</w:t>
            </w:r>
          </w:p>
        </w:tc>
        <w:tc>
          <w:tcPr>
            <w:tcW w:w="5424" w:type="dxa"/>
            <w:gridSpan w:val="2"/>
            <w:tcBorders>
              <w:top w:val="nil"/>
              <w:left w:val="nil"/>
              <w:bottom w:val="nil"/>
              <w:right w:val="nil"/>
            </w:tcBorders>
            <w:shd w:val="clear" w:color="000000" w:fill="FFFFFF"/>
            <w:noWrap/>
            <w:vAlign w:val="center"/>
            <w:hideMark/>
          </w:tcPr>
          <w:p w14:paraId="78264D20"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0.348</w:t>
            </w:r>
          </w:p>
        </w:tc>
      </w:tr>
      <w:tr w:rsidR="00BD59B1" w:rsidRPr="001B756A" w14:paraId="52507F2C" w14:textId="77777777" w:rsidTr="00CA5B2E">
        <w:trPr>
          <w:trHeight w:val="288"/>
        </w:trPr>
        <w:tc>
          <w:tcPr>
            <w:tcW w:w="3349" w:type="dxa"/>
            <w:tcBorders>
              <w:top w:val="nil"/>
              <w:left w:val="nil"/>
              <w:bottom w:val="nil"/>
              <w:right w:val="nil"/>
            </w:tcBorders>
            <w:shd w:val="clear" w:color="000000" w:fill="FFFFFF"/>
            <w:noWrap/>
            <w:vAlign w:val="center"/>
            <w:hideMark/>
          </w:tcPr>
          <w:p w14:paraId="2288E398" w14:textId="7D6ABF7F"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Biochar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Biochar + </w:t>
            </w:r>
            <w:r w:rsidR="00424952" w:rsidRPr="001B756A">
              <w:rPr>
                <w:rFonts w:ascii="Times New Roman" w:eastAsia="Times New Roman" w:hAnsi="Times New Roman" w:cs="Times New Roman"/>
                <w:noProof/>
                <w:color w:val="000000"/>
                <w:kern w:val="0"/>
                <w:sz w:val="20"/>
                <w:szCs w:val="20"/>
                <w:lang w:eastAsia="it-IT"/>
                <w14:ligatures w14:val="none"/>
              </w:rPr>
              <w:t>C</w:t>
            </w:r>
            <w:r w:rsidRPr="001B756A">
              <w:rPr>
                <w:rFonts w:ascii="Times New Roman" w:eastAsia="Times New Roman" w:hAnsi="Times New Roman" w:cs="Times New Roman"/>
                <w:noProof/>
                <w:color w:val="000000"/>
                <w:kern w:val="0"/>
                <w:sz w:val="20"/>
                <w:szCs w:val="20"/>
                <w:lang w:eastAsia="it-IT"/>
                <w14:ligatures w14:val="none"/>
              </w:rPr>
              <w:t>ompost</w:t>
            </w:r>
          </w:p>
        </w:tc>
        <w:tc>
          <w:tcPr>
            <w:tcW w:w="1125" w:type="dxa"/>
            <w:tcBorders>
              <w:top w:val="nil"/>
              <w:left w:val="nil"/>
              <w:bottom w:val="nil"/>
              <w:right w:val="nil"/>
            </w:tcBorders>
            <w:shd w:val="clear" w:color="000000" w:fill="FFFFFF"/>
            <w:noWrap/>
            <w:vAlign w:val="center"/>
            <w:hideMark/>
          </w:tcPr>
          <w:p w14:paraId="78901043" w14:textId="77777777" w:rsidR="00BD59B1" w:rsidRPr="001B756A" w:rsidRDefault="00BD59B1" w:rsidP="00424952">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1.79</w:t>
            </w:r>
          </w:p>
        </w:tc>
        <w:tc>
          <w:tcPr>
            <w:tcW w:w="5424" w:type="dxa"/>
            <w:gridSpan w:val="2"/>
            <w:tcBorders>
              <w:top w:val="nil"/>
              <w:left w:val="nil"/>
              <w:bottom w:val="nil"/>
              <w:right w:val="nil"/>
            </w:tcBorders>
            <w:shd w:val="clear" w:color="000000" w:fill="FFFFFF"/>
            <w:noWrap/>
            <w:vAlign w:val="center"/>
            <w:hideMark/>
          </w:tcPr>
          <w:p w14:paraId="49CCD692"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0.003</w:t>
            </w:r>
          </w:p>
        </w:tc>
      </w:tr>
      <w:tr w:rsidR="00BD59B1" w:rsidRPr="001B756A" w14:paraId="06131042" w14:textId="77777777" w:rsidTr="00CA5B2E">
        <w:trPr>
          <w:trHeight w:val="288"/>
        </w:trPr>
        <w:tc>
          <w:tcPr>
            <w:tcW w:w="3349" w:type="dxa"/>
            <w:tcBorders>
              <w:top w:val="single" w:sz="4" w:space="0" w:color="auto"/>
              <w:left w:val="nil"/>
              <w:bottom w:val="single" w:sz="4" w:space="0" w:color="auto"/>
              <w:right w:val="nil"/>
            </w:tcBorders>
            <w:shd w:val="clear" w:color="000000" w:fill="FFFFFF"/>
            <w:noWrap/>
            <w:vAlign w:val="center"/>
            <w:hideMark/>
          </w:tcPr>
          <w:p w14:paraId="752B968B"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Inoc</w:t>
            </w:r>
          </w:p>
        </w:tc>
        <w:tc>
          <w:tcPr>
            <w:tcW w:w="1125" w:type="dxa"/>
            <w:tcBorders>
              <w:top w:val="single" w:sz="4" w:space="0" w:color="auto"/>
              <w:left w:val="nil"/>
              <w:bottom w:val="single" w:sz="4" w:space="0" w:color="auto"/>
              <w:right w:val="nil"/>
            </w:tcBorders>
            <w:shd w:val="clear" w:color="000000" w:fill="FFFFFF"/>
            <w:noWrap/>
            <w:vAlign w:val="center"/>
            <w:hideMark/>
          </w:tcPr>
          <w:p w14:paraId="243B515A" w14:textId="77777777" w:rsidR="00BD59B1" w:rsidRPr="001B756A" w:rsidRDefault="00BD59B1" w:rsidP="00BD59B1">
            <w:pPr>
              <w:spacing w:after="0" w:line="240" w:lineRule="auto"/>
              <w:jc w:val="center"/>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w:t>
            </w:r>
          </w:p>
        </w:tc>
        <w:tc>
          <w:tcPr>
            <w:tcW w:w="5424" w:type="dxa"/>
            <w:gridSpan w:val="2"/>
            <w:tcBorders>
              <w:top w:val="single" w:sz="4" w:space="0" w:color="auto"/>
              <w:left w:val="nil"/>
              <w:bottom w:val="single" w:sz="4" w:space="0" w:color="auto"/>
              <w:right w:val="nil"/>
            </w:tcBorders>
            <w:shd w:val="clear" w:color="000000" w:fill="FFFFFF"/>
            <w:noWrap/>
            <w:vAlign w:val="center"/>
            <w:hideMark/>
          </w:tcPr>
          <w:p w14:paraId="12ACB11B"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 </w:t>
            </w:r>
          </w:p>
        </w:tc>
      </w:tr>
      <w:tr w:rsidR="00BD59B1" w:rsidRPr="001B756A" w14:paraId="24BF4BDB" w14:textId="77777777" w:rsidTr="00CA5B2E">
        <w:trPr>
          <w:trHeight w:val="288"/>
        </w:trPr>
        <w:tc>
          <w:tcPr>
            <w:tcW w:w="3349" w:type="dxa"/>
            <w:tcBorders>
              <w:top w:val="nil"/>
              <w:left w:val="nil"/>
              <w:bottom w:val="nil"/>
              <w:right w:val="nil"/>
            </w:tcBorders>
            <w:shd w:val="clear" w:color="000000" w:fill="FFFFFF"/>
            <w:noWrap/>
            <w:vAlign w:val="center"/>
            <w:hideMark/>
          </w:tcPr>
          <w:p w14:paraId="24637757"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mock inoculation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FmMix</w:t>
            </w:r>
          </w:p>
        </w:tc>
        <w:tc>
          <w:tcPr>
            <w:tcW w:w="1125" w:type="dxa"/>
            <w:tcBorders>
              <w:top w:val="nil"/>
              <w:left w:val="nil"/>
              <w:bottom w:val="nil"/>
              <w:right w:val="nil"/>
            </w:tcBorders>
            <w:shd w:val="clear" w:color="000000" w:fill="FFFFFF"/>
            <w:noWrap/>
            <w:vAlign w:val="center"/>
            <w:hideMark/>
          </w:tcPr>
          <w:p w14:paraId="16E60366" w14:textId="77777777" w:rsidR="00BD59B1" w:rsidRPr="001B756A" w:rsidRDefault="00BD59B1" w:rsidP="00BD59B1">
            <w:pPr>
              <w:spacing w:after="0" w:line="240" w:lineRule="auto"/>
              <w:ind w:firstLineChars="200" w:firstLine="400"/>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1.87</w:t>
            </w:r>
          </w:p>
        </w:tc>
        <w:tc>
          <w:tcPr>
            <w:tcW w:w="5424" w:type="dxa"/>
            <w:gridSpan w:val="2"/>
            <w:tcBorders>
              <w:top w:val="nil"/>
              <w:left w:val="nil"/>
              <w:bottom w:val="nil"/>
              <w:right w:val="nil"/>
            </w:tcBorders>
            <w:shd w:val="clear" w:color="000000" w:fill="FFFFFF"/>
            <w:noWrap/>
            <w:vAlign w:val="center"/>
            <w:hideMark/>
          </w:tcPr>
          <w:p w14:paraId="111D1BC7"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0.002</w:t>
            </w:r>
          </w:p>
        </w:tc>
      </w:tr>
      <w:tr w:rsidR="00BD59B1" w:rsidRPr="001B756A" w14:paraId="79FFA99E" w14:textId="77777777" w:rsidTr="00CA5B2E">
        <w:trPr>
          <w:trHeight w:val="288"/>
        </w:trPr>
        <w:tc>
          <w:tcPr>
            <w:tcW w:w="3349" w:type="dxa"/>
            <w:tcBorders>
              <w:top w:val="nil"/>
              <w:left w:val="nil"/>
              <w:bottom w:val="nil"/>
              <w:right w:val="nil"/>
            </w:tcBorders>
            <w:shd w:val="clear" w:color="000000" w:fill="FFFFFF"/>
            <w:noWrap/>
            <w:vAlign w:val="center"/>
            <w:hideMark/>
          </w:tcPr>
          <w:p w14:paraId="59CDCAA0"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mock inoculation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ArMix</w:t>
            </w:r>
          </w:p>
        </w:tc>
        <w:tc>
          <w:tcPr>
            <w:tcW w:w="1125" w:type="dxa"/>
            <w:tcBorders>
              <w:top w:val="nil"/>
              <w:left w:val="nil"/>
              <w:bottom w:val="nil"/>
              <w:right w:val="nil"/>
            </w:tcBorders>
            <w:shd w:val="clear" w:color="000000" w:fill="FFFFFF"/>
            <w:noWrap/>
            <w:vAlign w:val="center"/>
            <w:hideMark/>
          </w:tcPr>
          <w:p w14:paraId="46E35390" w14:textId="77777777" w:rsidR="00BD59B1" w:rsidRPr="001B756A" w:rsidRDefault="00BD59B1" w:rsidP="00BD59B1">
            <w:pPr>
              <w:spacing w:after="0" w:line="240" w:lineRule="auto"/>
              <w:ind w:firstLineChars="200" w:firstLine="400"/>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1.68</w:t>
            </w:r>
          </w:p>
        </w:tc>
        <w:tc>
          <w:tcPr>
            <w:tcW w:w="5424" w:type="dxa"/>
            <w:gridSpan w:val="2"/>
            <w:tcBorders>
              <w:top w:val="nil"/>
              <w:left w:val="nil"/>
              <w:bottom w:val="nil"/>
              <w:right w:val="nil"/>
            </w:tcBorders>
            <w:shd w:val="clear" w:color="000000" w:fill="FFFFFF"/>
            <w:noWrap/>
            <w:vAlign w:val="center"/>
            <w:hideMark/>
          </w:tcPr>
          <w:p w14:paraId="1A098352"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0.002</w:t>
            </w:r>
          </w:p>
        </w:tc>
      </w:tr>
      <w:tr w:rsidR="00BD59B1" w:rsidRPr="001B756A" w14:paraId="6879E444" w14:textId="77777777" w:rsidTr="00CA5B2E">
        <w:trPr>
          <w:trHeight w:val="288"/>
        </w:trPr>
        <w:tc>
          <w:tcPr>
            <w:tcW w:w="3349" w:type="dxa"/>
            <w:tcBorders>
              <w:top w:val="nil"/>
              <w:left w:val="nil"/>
              <w:bottom w:val="single" w:sz="4" w:space="0" w:color="auto"/>
              <w:right w:val="nil"/>
            </w:tcBorders>
            <w:shd w:val="clear" w:color="000000" w:fill="FFFFFF"/>
            <w:noWrap/>
            <w:vAlign w:val="center"/>
            <w:hideMark/>
          </w:tcPr>
          <w:p w14:paraId="601B0184"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 xml:space="preserve">FmMix </w:t>
            </w:r>
            <w:r w:rsidRPr="001B756A">
              <w:rPr>
                <w:rFonts w:ascii="Times New Roman" w:eastAsia="Times New Roman" w:hAnsi="Times New Roman" w:cs="Times New Roman"/>
                <w:i/>
                <w:iCs/>
                <w:noProof/>
                <w:color w:val="000000"/>
                <w:kern w:val="0"/>
                <w:sz w:val="20"/>
                <w:szCs w:val="20"/>
                <w:lang w:eastAsia="it-IT"/>
                <w14:ligatures w14:val="none"/>
              </w:rPr>
              <w:t>vs</w:t>
            </w:r>
            <w:r w:rsidRPr="001B756A">
              <w:rPr>
                <w:rFonts w:ascii="Times New Roman" w:eastAsia="Times New Roman" w:hAnsi="Times New Roman" w:cs="Times New Roman"/>
                <w:noProof/>
                <w:color w:val="000000"/>
                <w:kern w:val="0"/>
                <w:sz w:val="20"/>
                <w:szCs w:val="20"/>
                <w:lang w:eastAsia="it-IT"/>
                <w14:ligatures w14:val="none"/>
              </w:rPr>
              <w:t xml:space="preserve"> ArMix</w:t>
            </w:r>
          </w:p>
        </w:tc>
        <w:tc>
          <w:tcPr>
            <w:tcW w:w="1125" w:type="dxa"/>
            <w:tcBorders>
              <w:top w:val="nil"/>
              <w:left w:val="nil"/>
              <w:bottom w:val="single" w:sz="4" w:space="0" w:color="auto"/>
              <w:right w:val="nil"/>
            </w:tcBorders>
            <w:shd w:val="clear" w:color="000000" w:fill="FFFFFF"/>
            <w:noWrap/>
            <w:vAlign w:val="center"/>
            <w:hideMark/>
          </w:tcPr>
          <w:p w14:paraId="07160D2F" w14:textId="77777777" w:rsidR="00BD59B1" w:rsidRPr="001B756A" w:rsidRDefault="00BD59B1" w:rsidP="00BD59B1">
            <w:pPr>
              <w:spacing w:after="0" w:line="240" w:lineRule="auto"/>
              <w:ind w:firstLineChars="200" w:firstLine="400"/>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lang w:eastAsia="it-IT"/>
                <w14:ligatures w14:val="none"/>
              </w:rPr>
              <w:t>2.56</w:t>
            </w:r>
          </w:p>
        </w:tc>
        <w:tc>
          <w:tcPr>
            <w:tcW w:w="5424" w:type="dxa"/>
            <w:gridSpan w:val="2"/>
            <w:tcBorders>
              <w:top w:val="nil"/>
              <w:left w:val="nil"/>
              <w:bottom w:val="single" w:sz="4" w:space="0" w:color="auto"/>
              <w:right w:val="nil"/>
            </w:tcBorders>
            <w:shd w:val="clear" w:color="000000" w:fill="FFFFFF"/>
            <w:noWrap/>
            <w:vAlign w:val="center"/>
            <w:hideMark/>
          </w:tcPr>
          <w:p w14:paraId="74046A96" w14:textId="77777777" w:rsidR="00BD59B1" w:rsidRPr="001B756A" w:rsidRDefault="00BD59B1" w:rsidP="00BD59B1">
            <w:pPr>
              <w:spacing w:after="0" w:line="240" w:lineRule="auto"/>
              <w:jc w:val="center"/>
              <w:rPr>
                <w:rFonts w:ascii="Times New Roman" w:eastAsia="Times New Roman" w:hAnsi="Times New Roman" w:cs="Times New Roman"/>
                <w:b/>
                <w:bCs/>
                <w:noProof/>
                <w:color w:val="000000"/>
                <w:kern w:val="0"/>
                <w:sz w:val="20"/>
                <w:szCs w:val="20"/>
                <w:lang w:eastAsia="it-IT"/>
                <w14:ligatures w14:val="none"/>
              </w:rPr>
            </w:pPr>
            <w:r w:rsidRPr="001B756A">
              <w:rPr>
                <w:rFonts w:ascii="Times New Roman" w:eastAsia="Times New Roman" w:hAnsi="Times New Roman" w:cs="Times New Roman"/>
                <w:b/>
                <w:bCs/>
                <w:noProof/>
                <w:color w:val="000000"/>
                <w:kern w:val="0"/>
                <w:sz w:val="20"/>
                <w:szCs w:val="20"/>
                <w:lang w:eastAsia="it-IT"/>
                <w14:ligatures w14:val="none"/>
              </w:rPr>
              <w:t>0.001</w:t>
            </w:r>
          </w:p>
        </w:tc>
      </w:tr>
      <w:tr w:rsidR="00BD59B1" w:rsidRPr="001B756A" w14:paraId="02516626" w14:textId="77777777" w:rsidTr="00CA5B2E">
        <w:trPr>
          <w:gridAfter w:val="1"/>
          <w:wAfter w:w="29" w:type="dxa"/>
          <w:trHeight w:val="300"/>
        </w:trPr>
        <w:tc>
          <w:tcPr>
            <w:tcW w:w="9869" w:type="dxa"/>
            <w:gridSpan w:val="3"/>
            <w:tcBorders>
              <w:top w:val="single" w:sz="4" w:space="0" w:color="auto"/>
              <w:left w:val="nil"/>
              <w:bottom w:val="nil"/>
              <w:right w:val="nil"/>
            </w:tcBorders>
            <w:shd w:val="clear" w:color="000000" w:fill="FFFFFF"/>
            <w:vAlign w:val="center"/>
            <w:hideMark/>
          </w:tcPr>
          <w:p w14:paraId="2736F493" w14:textId="77777777" w:rsidR="00BD59B1" w:rsidRPr="001B756A" w:rsidRDefault="00BD59B1" w:rsidP="00BD59B1">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Pairwise comparisons among organic amendments and among AM fungal inoculation. </w:t>
            </w:r>
          </w:p>
        </w:tc>
      </w:tr>
      <w:tr w:rsidR="00BD59B1" w:rsidRPr="001B756A" w14:paraId="325147EF" w14:textId="77777777" w:rsidTr="00CA5B2E">
        <w:trPr>
          <w:gridAfter w:val="1"/>
          <w:wAfter w:w="29" w:type="dxa"/>
          <w:trHeight w:val="249"/>
        </w:trPr>
        <w:tc>
          <w:tcPr>
            <w:tcW w:w="9869" w:type="dxa"/>
            <w:gridSpan w:val="3"/>
            <w:tcBorders>
              <w:top w:val="nil"/>
              <w:left w:val="nil"/>
              <w:bottom w:val="nil"/>
              <w:right w:val="nil"/>
            </w:tcBorders>
            <w:shd w:val="clear" w:color="000000" w:fill="FFFFFF"/>
            <w:vAlign w:val="center"/>
            <w:hideMark/>
          </w:tcPr>
          <w:p w14:paraId="07C882DF" w14:textId="77777777" w:rsidR="00BD59B1" w:rsidRPr="001B756A" w:rsidRDefault="00BD59B1" w:rsidP="00BD59B1">
            <w:pPr>
              <w:spacing w:after="0" w:line="240" w:lineRule="auto"/>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w:t>
            </w:r>
            <w:r w:rsidRPr="001B756A">
              <w:rPr>
                <w:rFonts w:ascii="Times New Roman" w:eastAsia="Times New Roman" w:hAnsi="Times New Roman" w:cs="Times New Roman"/>
                <w:noProof/>
                <w:color w:val="000000"/>
                <w:kern w:val="0"/>
                <w:sz w:val="20"/>
                <w:szCs w:val="20"/>
                <w:lang w:eastAsia="it-IT"/>
                <w14:ligatures w14:val="none"/>
              </w:rPr>
              <w:t xml:space="preserve"> </w:t>
            </w:r>
            <w:r w:rsidRPr="001B756A">
              <w:rPr>
                <w:rFonts w:ascii="Times New Roman" w:eastAsia="Times New Roman" w:hAnsi="Times New Roman" w:cs="Times New Roman"/>
                <w:i/>
                <w:iCs/>
                <w:noProof/>
                <w:color w:val="000000"/>
                <w:kern w:val="0"/>
                <w:sz w:val="20"/>
                <w:szCs w:val="20"/>
                <w:lang w:eastAsia="it-IT"/>
                <w14:ligatures w14:val="none"/>
              </w:rPr>
              <w:t>P</w:t>
            </w:r>
            <w:r w:rsidRPr="001B756A">
              <w:rPr>
                <w:rFonts w:ascii="Times New Roman" w:eastAsia="Times New Roman" w:hAnsi="Times New Roman" w:cs="Times New Roman"/>
                <w:noProof/>
                <w:color w:val="000000"/>
                <w:kern w:val="0"/>
                <w:sz w:val="20"/>
                <w:szCs w:val="20"/>
                <w:lang w:eastAsia="it-IT"/>
                <w14:ligatures w14:val="none"/>
              </w:rPr>
              <w:t xml:space="preserve"> values based on Monte-Carlo permutational test with 999 permutations.</w:t>
            </w:r>
          </w:p>
        </w:tc>
      </w:tr>
      <w:tr w:rsidR="00BD59B1" w:rsidRPr="001B756A" w14:paraId="2CF30281" w14:textId="77777777" w:rsidTr="00CA5B2E">
        <w:trPr>
          <w:gridAfter w:val="1"/>
          <w:wAfter w:w="29" w:type="dxa"/>
          <w:trHeight w:val="73"/>
        </w:trPr>
        <w:tc>
          <w:tcPr>
            <w:tcW w:w="9869" w:type="dxa"/>
            <w:gridSpan w:val="3"/>
            <w:tcBorders>
              <w:top w:val="nil"/>
              <w:left w:val="nil"/>
              <w:bottom w:val="nil"/>
              <w:right w:val="nil"/>
            </w:tcBorders>
            <w:shd w:val="clear" w:color="000000" w:fill="FFFFFF"/>
            <w:vAlign w:val="center"/>
            <w:hideMark/>
          </w:tcPr>
          <w:p w14:paraId="734158A7" w14:textId="24E66125" w:rsidR="00BD59B1" w:rsidRPr="001B756A" w:rsidRDefault="00BD59B1" w:rsidP="00BD59B1">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Four levels of organic amendment: no amendment (control); biochar derived from wheat husk; compost derived from olive pomace; biochar plus compost.</w:t>
            </w:r>
          </w:p>
        </w:tc>
      </w:tr>
      <w:tr w:rsidR="00BD59B1" w:rsidRPr="001B756A" w14:paraId="6E82CC98" w14:textId="77777777" w:rsidTr="00CA5B2E">
        <w:trPr>
          <w:gridAfter w:val="1"/>
          <w:wAfter w:w="29" w:type="dxa"/>
          <w:trHeight w:val="422"/>
        </w:trPr>
        <w:tc>
          <w:tcPr>
            <w:tcW w:w="9869" w:type="dxa"/>
            <w:gridSpan w:val="3"/>
            <w:tcBorders>
              <w:top w:val="nil"/>
              <w:left w:val="nil"/>
              <w:bottom w:val="nil"/>
              <w:right w:val="nil"/>
            </w:tcBorders>
            <w:shd w:val="clear" w:color="000000" w:fill="FFFFFF"/>
            <w:vAlign w:val="center"/>
            <w:hideMark/>
          </w:tcPr>
          <w:p w14:paraId="01B3EC74" w14:textId="3ABBBF48" w:rsidR="00BD59B1" w:rsidRPr="001B756A" w:rsidRDefault="00BD59B1" w:rsidP="00BD59B1">
            <w:pPr>
              <w:spacing w:after="0" w:line="240" w:lineRule="auto"/>
              <w:jc w:val="both"/>
              <w:rPr>
                <w:rFonts w:ascii="Times New Roman" w:eastAsia="Times New Roman" w:hAnsi="Times New Roman" w:cs="Times New Roman"/>
                <w:noProof/>
                <w:color w:val="000000"/>
                <w:kern w:val="0"/>
                <w:sz w:val="20"/>
                <w:szCs w:val="20"/>
                <w:lang w:eastAsia="it-IT"/>
                <w14:ligatures w14:val="none"/>
              </w:rPr>
            </w:pPr>
            <w:r w:rsidRPr="001B756A">
              <w:rPr>
                <w:rFonts w:ascii="Times New Roman" w:eastAsia="Times New Roman" w:hAnsi="Times New Roman" w:cs="Times New Roman"/>
                <w:noProof/>
                <w:color w:val="000000"/>
                <w:kern w:val="0"/>
                <w:sz w:val="20"/>
                <w:szCs w:val="20"/>
                <w:vertAlign w:val="superscript"/>
                <w:lang w:eastAsia="it-IT"/>
                <w14:ligatures w14:val="none"/>
              </w:rPr>
              <w:t xml:space="preserve"># </w:t>
            </w:r>
            <w:r w:rsidRPr="001B756A">
              <w:rPr>
                <w:rFonts w:ascii="Times New Roman" w:eastAsia="Times New Roman" w:hAnsi="Times New Roman" w:cs="Times New Roman"/>
                <w:noProof/>
                <w:color w:val="000000"/>
                <w:kern w:val="0"/>
                <w:sz w:val="20"/>
                <w:szCs w:val="20"/>
                <w:lang w:eastAsia="it-IT"/>
                <w14:ligatures w14:val="none"/>
              </w:rPr>
              <w:t xml:space="preserve">Three levels of Inoc: mock inoculation (control); FmMix,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Funneliformis mosseae</w:t>
            </w:r>
            <w:r w:rsidRPr="001B756A">
              <w:rPr>
                <w:rFonts w:ascii="Times New Roman" w:eastAsia="Times New Roman" w:hAnsi="Times New Roman" w:cs="Times New Roman"/>
                <w:noProof/>
                <w:color w:val="000000"/>
                <w:kern w:val="0"/>
                <w:sz w:val="20"/>
                <w:szCs w:val="20"/>
                <w:lang w:eastAsia="it-IT"/>
                <w14:ligatures w14:val="none"/>
              </w:rPr>
              <w:t xml:space="preserve">; ArMix, AM fungal inoculum composed </w:t>
            </w:r>
            <w:r w:rsidR="00AD7ACD" w:rsidRPr="001B756A">
              <w:rPr>
                <w:rFonts w:ascii="Times New Roman" w:eastAsia="Times New Roman" w:hAnsi="Times New Roman" w:cs="Times New Roman"/>
                <w:noProof/>
                <w:color w:val="000000"/>
                <w:kern w:val="0"/>
                <w:sz w:val="20"/>
                <w:szCs w:val="20"/>
                <w:lang w:eastAsia="it-IT"/>
                <w14:ligatures w14:val="none"/>
              </w:rPr>
              <w:t>of</w:t>
            </w:r>
            <w:r w:rsidRPr="001B756A">
              <w:rPr>
                <w:rFonts w:ascii="Times New Roman" w:eastAsia="Times New Roman" w:hAnsi="Times New Roman" w:cs="Times New Roman"/>
                <w:noProof/>
                <w:color w:val="000000"/>
                <w:kern w:val="0"/>
                <w:sz w:val="20"/>
                <w:szCs w:val="20"/>
                <w:lang w:eastAsia="it-IT"/>
                <w14:ligatures w14:val="none"/>
              </w:rPr>
              <w:t xml:space="preserve"> three isolates of </w:t>
            </w:r>
            <w:r w:rsidRPr="001B756A">
              <w:rPr>
                <w:rFonts w:ascii="Times New Roman" w:eastAsia="Times New Roman" w:hAnsi="Times New Roman" w:cs="Times New Roman"/>
                <w:i/>
                <w:iCs/>
                <w:noProof/>
                <w:color w:val="000000"/>
                <w:kern w:val="0"/>
                <w:sz w:val="20"/>
                <w:szCs w:val="20"/>
                <w:lang w:eastAsia="it-IT"/>
                <w14:ligatures w14:val="none"/>
              </w:rPr>
              <w:t>Archaeospora trappei</w:t>
            </w:r>
            <w:r w:rsidRPr="001B756A">
              <w:rPr>
                <w:rFonts w:ascii="Times New Roman" w:eastAsia="Times New Roman" w:hAnsi="Times New Roman" w:cs="Times New Roman"/>
                <w:noProof/>
                <w:color w:val="000000"/>
                <w:kern w:val="0"/>
                <w:sz w:val="20"/>
                <w:szCs w:val="20"/>
                <w:lang w:eastAsia="it-IT"/>
                <w14:ligatures w14:val="none"/>
              </w:rPr>
              <w:t>.</w:t>
            </w:r>
          </w:p>
        </w:tc>
      </w:tr>
    </w:tbl>
    <w:p w14:paraId="2914986A" w14:textId="77777777" w:rsidR="00BD59B1" w:rsidRPr="001B756A" w:rsidRDefault="00BD59B1" w:rsidP="00BD59B1">
      <w:pPr>
        <w:rPr>
          <w:rFonts w:ascii="Times New Roman" w:eastAsia="Times New Roman" w:hAnsi="Times New Roman" w:cs="Times New Roman"/>
          <w:noProof/>
          <w:color w:val="000000"/>
          <w:kern w:val="0"/>
          <w:sz w:val="20"/>
          <w:szCs w:val="20"/>
          <w:vertAlign w:val="superscript"/>
          <w:lang w:eastAsia="it-IT"/>
          <w14:ligatures w14:val="none"/>
        </w:rPr>
      </w:pPr>
    </w:p>
    <w:p w14:paraId="12971162" w14:textId="77777777" w:rsidR="00BD59B1" w:rsidRPr="001B756A" w:rsidRDefault="00BD59B1" w:rsidP="00BD59B1">
      <w:pPr>
        <w:rPr>
          <w:rFonts w:ascii="Times New Roman" w:eastAsia="Times New Roman" w:hAnsi="Times New Roman" w:cs="Times New Roman"/>
          <w:noProof/>
          <w:color w:val="000000"/>
          <w:kern w:val="0"/>
          <w:sz w:val="20"/>
          <w:szCs w:val="20"/>
          <w:vertAlign w:val="superscript"/>
          <w:lang w:eastAsia="it-IT"/>
          <w14:ligatures w14:val="none"/>
        </w:rPr>
      </w:pPr>
    </w:p>
    <w:p w14:paraId="3529A115" w14:textId="77777777" w:rsidR="00BD59B1" w:rsidRPr="001B756A" w:rsidRDefault="00BD59B1" w:rsidP="00BD59B1">
      <w:pPr>
        <w:rPr>
          <w:rFonts w:ascii="Times New Roman" w:eastAsia="Times New Roman" w:hAnsi="Times New Roman" w:cs="Times New Roman"/>
          <w:noProof/>
          <w:sz w:val="20"/>
          <w:szCs w:val="20"/>
          <w:lang w:eastAsia="it-IT"/>
        </w:rPr>
        <w:sectPr w:rsidR="00BD59B1" w:rsidRPr="001B756A" w:rsidSect="00BD59B1">
          <w:pgSz w:w="11900" w:h="16820"/>
          <w:pgMar w:top="567" w:right="1134" w:bottom="1418" w:left="1134" w:header="709" w:footer="709" w:gutter="0"/>
          <w:cols w:space="708"/>
          <w:docGrid w:linePitch="360"/>
        </w:sectPr>
      </w:pPr>
    </w:p>
    <w:p w14:paraId="67A58127" w14:textId="0EED1A39" w:rsidR="00BD59B1" w:rsidRPr="001B756A" w:rsidRDefault="00BD59B1" w:rsidP="00BD59B1">
      <w:pPr>
        <w:rPr>
          <w:rFonts w:ascii="Times New Roman" w:eastAsia="Times New Roman" w:hAnsi="Times New Roman" w:cs="Times New Roman"/>
          <w:b/>
          <w:bCs/>
          <w:noProof/>
          <w:sz w:val="24"/>
          <w:szCs w:val="24"/>
          <w:lang w:eastAsia="it-IT"/>
        </w:rPr>
      </w:pPr>
      <w:r w:rsidRPr="001B756A">
        <w:rPr>
          <w:rFonts w:ascii="Times New Roman" w:eastAsia="Times New Roman" w:hAnsi="Times New Roman" w:cs="Times New Roman"/>
          <w:b/>
          <w:bCs/>
          <w:noProof/>
          <w:sz w:val="24"/>
          <w:szCs w:val="24"/>
          <w:lang w:eastAsia="it-IT"/>
        </w:rPr>
        <w:lastRenderedPageBreak/>
        <w:t>Supplementary Figures</w:t>
      </w:r>
    </w:p>
    <w:p w14:paraId="3913B9C6" w14:textId="77777777" w:rsidR="00B627FC" w:rsidRPr="001B756A" w:rsidRDefault="00B627FC" w:rsidP="00BD59B1">
      <w:pPr>
        <w:rPr>
          <w:rFonts w:ascii="Times New Roman" w:eastAsia="Times New Roman" w:hAnsi="Times New Roman" w:cs="Times New Roman"/>
          <w:b/>
          <w:bCs/>
          <w:noProof/>
          <w:sz w:val="24"/>
          <w:szCs w:val="24"/>
          <w:lang w:eastAsia="it-IT"/>
        </w:rPr>
      </w:pPr>
    </w:p>
    <w:p w14:paraId="516A1417" w14:textId="05090530" w:rsidR="00B627FC" w:rsidRPr="001B756A" w:rsidRDefault="00B627FC" w:rsidP="00BD59B1">
      <w:pPr>
        <w:rPr>
          <w:rFonts w:ascii="Times New Roman" w:eastAsia="Times New Roman" w:hAnsi="Times New Roman" w:cs="Times New Roman"/>
          <w:b/>
          <w:bCs/>
          <w:noProof/>
          <w:sz w:val="24"/>
          <w:szCs w:val="24"/>
          <w:lang w:eastAsia="it-IT"/>
        </w:rPr>
      </w:pPr>
      <w:r w:rsidRPr="001B756A">
        <w:rPr>
          <w:rFonts w:ascii="Times New Roman" w:eastAsia="Times New Roman" w:hAnsi="Times New Roman" w:cs="Times New Roman"/>
          <w:b/>
          <w:bCs/>
          <w:noProof/>
          <w:sz w:val="24"/>
          <w:szCs w:val="24"/>
          <w:lang w:eastAsia="it-IT"/>
        </w:rPr>
        <w:drawing>
          <wp:inline distT="0" distB="0" distL="0" distR="0" wp14:anchorId="4618A50E" wp14:editId="1A94AECA">
            <wp:extent cx="6116320" cy="3639185"/>
            <wp:effectExtent l="0" t="0" r="5080" b="571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9">
                      <a:extLst>
                        <a:ext uri="{28A0092B-C50C-407E-A947-70E740481C1C}">
                          <a14:useLocalDpi xmlns:a14="http://schemas.microsoft.com/office/drawing/2010/main" val="0"/>
                        </a:ext>
                      </a:extLst>
                    </a:blip>
                    <a:stretch>
                      <a:fillRect/>
                    </a:stretch>
                  </pic:blipFill>
                  <pic:spPr>
                    <a:xfrm>
                      <a:off x="0" y="0"/>
                      <a:ext cx="6116320" cy="3639185"/>
                    </a:xfrm>
                    <a:prstGeom prst="rect">
                      <a:avLst/>
                    </a:prstGeom>
                  </pic:spPr>
                </pic:pic>
              </a:graphicData>
            </a:graphic>
          </wp:inline>
        </w:drawing>
      </w:r>
    </w:p>
    <w:p w14:paraId="53E8B782" w14:textId="1686C3D4" w:rsidR="00B627FC" w:rsidRPr="001B756A" w:rsidRDefault="00B627FC" w:rsidP="00B627FC">
      <w:pPr>
        <w:spacing w:after="0" w:line="480" w:lineRule="auto"/>
        <w:jc w:val="both"/>
        <w:rPr>
          <w:rFonts w:ascii="Times New Roman" w:hAnsi="Times New Roman" w:cs="Times New Roman"/>
          <w:noProof/>
          <w:sz w:val="24"/>
          <w:szCs w:val="24"/>
        </w:rPr>
      </w:pPr>
      <w:r w:rsidRPr="001B756A">
        <w:rPr>
          <w:rFonts w:ascii="Times New Roman" w:hAnsi="Times New Roman" w:cs="Times New Roman"/>
          <w:b/>
          <w:bCs/>
          <w:noProof/>
          <w:sz w:val="24"/>
          <w:szCs w:val="24"/>
        </w:rPr>
        <w:t xml:space="preserve">Fig. S1. </w:t>
      </w:r>
      <w:r w:rsidRPr="001B756A">
        <w:rPr>
          <w:rFonts w:ascii="Times New Roman" w:hAnsi="Times New Roman" w:cs="Times New Roman"/>
          <w:noProof/>
          <w:sz w:val="24"/>
          <w:szCs w:val="24"/>
        </w:rPr>
        <w:t xml:space="preserve">Graphical scheme of the study. The aim was to investigate the effect of field application of two arbuscular mycorrhizal fungal (AMF) inoculants and organic amendments (biochar and compost) alone and in combination, on crop productivity, one and two-year post application (direct and residual effect) in a maize-wheat rotation. Moreover, soil bacterial and fungal abundance and enzymatic activity responses were studied to model the drivers of grain yield and nutrient cycling. The AMF inoculation treatments were: three isolates of </w:t>
      </w:r>
      <w:r w:rsidRPr="001B756A">
        <w:rPr>
          <w:rFonts w:ascii="Times New Roman" w:hAnsi="Times New Roman" w:cs="Times New Roman"/>
          <w:i/>
          <w:iCs/>
          <w:noProof/>
          <w:sz w:val="24"/>
          <w:szCs w:val="24"/>
        </w:rPr>
        <w:t>Funneliformis mosseae</w:t>
      </w:r>
      <w:r w:rsidRPr="001B756A">
        <w:rPr>
          <w:rFonts w:ascii="Times New Roman" w:hAnsi="Times New Roman" w:cs="Times New Roman"/>
          <w:noProof/>
          <w:sz w:val="24"/>
          <w:szCs w:val="24"/>
        </w:rPr>
        <w:t xml:space="preserve"> (FmMix) and </w:t>
      </w:r>
      <w:r w:rsidRPr="001B756A">
        <w:rPr>
          <w:rFonts w:ascii="Times New Roman" w:hAnsi="Times New Roman" w:cs="Times New Roman"/>
          <w:i/>
          <w:iCs/>
          <w:noProof/>
          <w:sz w:val="24"/>
          <w:szCs w:val="24"/>
        </w:rPr>
        <w:t>Archaeospora trappei</w:t>
      </w:r>
      <w:r w:rsidRPr="001B756A">
        <w:rPr>
          <w:rFonts w:ascii="Times New Roman" w:hAnsi="Times New Roman" w:cs="Times New Roman"/>
          <w:noProof/>
          <w:sz w:val="24"/>
          <w:szCs w:val="24"/>
        </w:rPr>
        <w:t xml:space="preserve"> (ArMix) and mock-inoculum as control. The amendment treatments were: biochar derived from wheat husks, compost derived from olive pomace, biochar plus compost, and a not amended control. The direct effect was evaluated on maize in 2021, while the residual effect on durum wheat in 2022.</w:t>
      </w:r>
    </w:p>
    <w:p w14:paraId="7457FBE4" w14:textId="3A1F871A" w:rsidR="00B627FC" w:rsidRPr="001B756A" w:rsidRDefault="00B627FC">
      <w:pPr>
        <w:rPr>
          <w:rFonts w:ascii="Times New Roman" w:hAnsi="Times New Roman" w:cs="Times New Roman"/>
          <w:noProof/>
          <w:sz w:val="24"/>
          <w:szCs w:val="24"/>
        </w:rPr>
      </w:pPr>
      <w:r w:rsidRPr="001B756A">
        <w:rPr>
          <w:rFonts w:ascii="Times New Roman" w:hAnsi="Times New Roman" w:cs="Times New Roman"/>
          <w:noProof/>
          <w:sz w:val="24"/>
          <w:szCs w:val="24"/>
        </w:rPr>
        <w:br w:type="page"/>
      </w:r>
    </w:p>
    <w:p w14:paraId="668EB8F9" w14:textId="77777777" w:rsidR="00B627FC" w:rsidRPr="001B756A" w:rsidRDefault="00B627FC" w:rsidP="00B627FC">
      <w:pPr>
        <w:spacing w:after="0" w:line="480" w:lineRule="auto"/>
        <w:jc w:val="both"/>
        <w:rPr>
          <w:rFonts w:ascii="Times New Roman" w:hAnsi="Times New Roman" w:cs="Times New Roman"/>
          <w:noProof/>
          <w:sz w:val="24"/>
          <w:szCs w:val="24"/>
        </w:rPr>
      </w:pPr>
    </w:p>
    <w:p w14:paraId="2FBF9A34" w14:textId="77777777" w:rsidR="00B627FC" w:rsidRPr="001B756A" w:rsidRDefault="00B627FC" w:rsidP="00BD59B1">
      <w:pPr>
        <w:rPr>
          <w:rFonts w:ascii="Times New Roman" w:eastAsia="Times New Roman" w:hAnsi="Times New Roman" w:cs="Times New Roman"/>
          <w:b/>
          <w:bCs/>
          <w:noProof/>
          <w:sz w:val="24"/>
          <w:szCs w:val="24"/>
          <w:lang w:eastAsia="it-IT"/>
        </w:rPr>
      </w:pPr>
    </w:p>
    <w:p w14:paraId="75D72AB4" w14:textId="77777777" w:rsidR="00BD59B1" w:rsidRPr="001B756A" w:rsidRDefault="00BD59B1" w:rsidP="00BD59B1">
      <w:pPr>
        <w:rPr>
          <w:rFonts w:ascii="Times New Roman" w:eastAsia="Times New Roman" w:hAnsi="Times New Roman" w:cs="Times New Roman"/>
          <w:b/>
          <w:bCs/>
          <w:noProof/>
          <w:sz w:val="20"/>
          <w:szCs w:val="20"/>
          <w:lang w:eastAsia="it-IT"/>
        </w:rPr>
      </w:pPr>
    </w:p>
    <w:p w14:paraId="2EDA5ECF" w14:textId="3CC0EACA" w:rsidR="00BD59B1" w:rsidRPr="001B756A" w:rsidRDefault="00BD59B1" w:rsidP="00BD59B1">
      <w:pPr>
        <w:rPr>
          <w:rFonts w:ascii="Times New Roman" w:eastAsia="Times New Roman" w:hAnsi="Times New Roman" w:cs="Times New Roman"/>
          <w:noProof/>
          <w:sz w:val="20"/>
          <w:szCs w:val="20"/>
          <w:lang w:eastAsia="it-IT"/>
        </w:rPr>
      </w:pPr>
      <w:r w:rsidRPr="001B756A">
        <w:rPr>
          <w:rFonts w:ascii="Times New Roman" w:eastAsia="Times New Roman" w:hAnsi="Times New Roman" w:cs="Times New Roman"/>
          <w:b/>
          <w:bCs/>
          <w:noProof/>
          <w:sz w:val="20"/>
          <w:szCs w:val="20"/>
          <w:lang w:eastAsia="it-IT"/>
        </w:rPr>
        <w:drawing>
          <wp:inline distT="0" distB="0" distL="0" distR="0" wp14:anchorId="54995962" wp14:editId="27F6499C">
            <wp:extent cx="5351627" cy="1882140"/>
            <wp:effectExtent l="0" t="0" r="1905" b="3810"/>
            <wp:docPr id="187868094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55731" cy="1883583"/>
                    </a:xfrm>
                    <a:prstGeom prst="rect">
                      <a:avLst/>
                    </a:prstGeom>
                    <a:noFill/>
                    <a:ln>
                      <a:noFill/>
                    </a:ln>
                  </pic:spPr>
                </pic:pic>
              </a:graphicData>
            </a:graphic>
          </wp:inline>
        </w:drawing>
      </w:r>
    </w:p>
    <w:p w14:paraId="117B5CDA" w14:textId="77777777" w:rsidR="009804FF" w:rsidRPr="001B756A" w:rsidRDefault="009804FF" w:rsidP="00422BF8">
      <w:pPr>
        <w:spacing w:after="0" w:line="480" w:lineRule="auto"/>
        <w:jc w:val="both"/>
        <w:rPr>
          <w:rFonts w:ascii="Times New Roman" w:hAnsi="Times New Roman" w:cs="Times New Roman"/>
          <w:b/>
          <w:bCs/>
          <w:noProof/>
          <w:sz w:val="24"/>
          <w:szCs w:val="24"/>
        </w:rPr>
      </w:pPr>
    </w:p>
    <w:p w14:paraId="4A2A094F" w14:textId="24AD7500" w:rsidR="00BD59B1" w:rsidRPr="001B756A" w:rsidRDefault="00BD59B1" w:rsidP="00422BF8">
      <w:pPr>
        <w:spacing w:after="0" w:line="480" w:lineRule="auto"/>
        <w:jc w:val="both"/>
        <w:rPr>
          <w:rFonts w:ascii="Times New Roman" w:hAnsi="Times New Roman" w:cs="Times New Roman"/>
          <w:noProof/>
          <w:sz w:val="24"/>
          <w:szCs w:val="24"/>
        </w:rPr>
      </w:pPr>
      <w:r w:rsidRPr="001B756A">
        <w:rPr>
          <w:rFonts w:ascii="Times New Roman" w:hAnsi="Times New Roman" w:cs="Times New Roman"/>
          <w:b/>
          <w:bCs/>
          <w:noProof/>
          <w:sz w:val="24"/>
          <w:szCs w:val="24"/>
        </w:rPr>
        <w:t>Fig. S</w:t>
      </w:r>
      <w:r w:rsidR="00B627FC" w:rsidRPr="001B756A">
        <w:rPr>
          <w:rFonts w:ascii="Times New Roman" w:hAnsi="Times New Roman" w:cs="Times New Roman"/>
          <w:b/>
          <w:bCs/>
          <w:noProof/>
          <w:sz w:val="24"/>
          <w:szCs w:val="24"/>
        </w:rPr>
        <w:t>2</w:t>
      </w:r>
      <w:r w:rsidRPr="001B756A">
        <w:rPr>
          <w:rFonts w:ascii="Times New Roman" w:hAnsi="Times New Roman" w:cs="Times New Roman"/>
          <w:b/>
          <w:bCs/>
          <w:noProof/>
          <w:sz w:val="24"/>
          <w:szCs w:val="24"/>
        </w:rPr>
        <w:t>.</w:t>
      </w:r>
      <w:r w:rsidRPr="001B756A">
        <w:rPr>
          <w:rFonts w:ascii="Times New Roman" w:hAnsi="Times New Roman" w:cs="Times New Roman"/>
          <w:noProof/>
          <w:sz w:val="24"/>
          <w:szCs w:val="24"/>
        </w:rPr>
        <w:t xml:space="preserve"> Daily rainfall and air maximum and minimum temperature during the growth cycle of maize in 2021 and of durum wheat in 2022 at the experimental site in the </w:t>
      </w:r>
      <w:r w:rsidR="00D04EA9" w:rsidRPr="001B756A">
        <w:rPr>
          <w:rFonts w:ascii="Times New Roman" w:hAnsi="Times New Roman" w:cs="Times New Roman"/>
          <w:noProof/>
          <w:sz w:val="24"/>
          <w:szCs w:val="24"/>
        </w:rPr>
        <w:t>“</w:t>
      </w:r>
      <w:r w:rsidRPr="001B756A">
        <w:rPr>
          <w:rFonts w:ascii="Times New Roman" w:hAnsi="Times New Roman" w:cs="Times New Roman"/>
          <w:noProof/>
          <w:sz w:val="24"/>
          <w:szCs w:val="24"/>
        </w:rPr>
        <w:t>Centro Interdipartimentale di Ricerche Agro-Ambientali Enrico Avanzi” (San Piero a Grado, Pisa, Italy). The data were collected from a nearby weather station in Pisa (43°68'1"N 10°28'0"E, 1 m above sea level).</w:t>
      </w:r>
    </w:p>
    <w:p w14:paraId="3214B342" w14:textId="77777777" w:rsidR="0069280F" w:rsidRPr="001B756A" w:rsidRDefault="0069280F" w:rsidP="00BD59B1">
      <w:pPr>
        <w:tabs>
          <w:tab w:val="left" w:pos="4344"/>
        </w:tabs>
        <w:rPr>
          <w:rFonts w:ascii="Times New Roman" w:eastAsia="Times New Roman" w:hAnsi="Times New Roman" w:cs="Times New Roman"/>
          <w:b/>
          <w:bCs/>
          <w:noProof/>
          <w:sz w:val="20"/>
          <w:szCs w:val="20"/>
          <w:lang w:eastAsia="it-IT"/>
        </w:rPr>
        <w:sectPr w:rsidR="0069280F" w:rsidRPr="001B756A" w:rsidSect="00BD59B1">
          <w:pgSz w:w="11900" w:h="16820"/>
          <w:pgMar w:top="567" w:right="1134" w:bottom="1418" w:left="1134" w:header="709" w:footer="709" w:gutter="0"/>
          <w:cols w:space="708"/>
          <w:docGrid w:linePitch="360"/>
        </w:sectPr>
      </w:pPr>
    </w:p>
    <w:p w14:paraId="71BBF34A" w14:textId="71E4EA02" w:rsidR="00BD59B1" w:rsidRPr="001B756A" w:rsidRDefault="00BD59B1" w:rsidP="00BD59B1">
      <w:pPr>
        <w:tabs>
          <w:tab w:val="left" w:pos="4344"/>
        </w:tabs>
        <w:rPr>
          <w:rFonts w:ascii="Times New Roman" w:eastAsia="Times New Roman" w:hAnsi="Times New Roman" w:cs="Times New Roman"/>
          <w:b/>
          <w:bCs/>
          <w:noProof/>
          <w:sz w:val="20"/>
          <w:szCs w:val="20"/>
          <w:lang w:eastAsia="it-IT"/>
        </w:rPr>
      </w:pPr>
    </w:p>
    <w:p w14:paraId="5F3ECA84" w14:textId="2C0DB1E8" w:rsidR="009804FF" w:rsidRPr="001B756A" w:rsidRDefault="009804FF" w:rsidP="00422BF8">
      <w:pPr>
        <w:tabs>
          <w:tab w:val="left" w:pos="4344"/>
        </w:tabs>
        <w:spacing w:after="0" w:line="480" w:lineRule="auto"/>
        <w:jc w:val="both"/>
        <w:rPr>
          <w:rFonts w:ascii="Times New Roman" w:eastAsia="Times New Roman" w:hAnsi="Times New Roman" w:cs="Times New Roman"/>
          <w:b/>
          <w:bCs/>
          <w:noProof/>
          <w:sz w:val="24"/>
          <w:szCs w:val="24"/>
          <w:lang w:eastAsia="it-IT"/>
        </w:rPr>
      </w:pPr>
      <w:r w:rsidRPr="001B756A">
        <w:rPr>
          <w:rFonts w:ascii="Times New Roman" w:eastAsia="Times New Roman" w:hAnsi="Times New Roman" w:cs="Times New Roman"/>
          <w:b/>
          <w:bCs/>
          <w:noProof/>
          <w:sz w:val="20"/>
          <w:szCs w:val="20"/>
          <w:lang w:eastAsia="it-IT"/>
        </w:rPr>
        <w:drawing>
          <wp:inline distT="0" distB="0" distL="0" distR="0" wp14:anchorId="0938E317" wp14:editId="666C91BD">
            <wp:extent cx="5753100" cy="3376289"/>
            <wp:effectExtent l="0" t="0" r="0" b="0"/>
            <wp:docPr id="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6794" cy="3384325"/>
                    </a:xfrm>
                    <a:prstGeom prst="rect">
                      <a:avLst/>
                    </a:prstGeom>
                    <a:noFill/>
                    <a:ln>
                      <a:noFill/>
                    </a:ln>
                  </pic:spPr>
                </pic:pic>
              </a:graphicData>
            </a:graphic>
          </wp:inline>
        </w:drawing>
      </w:r>
    </w:p>
    <w:p w14:paraId="7C1FD056" w14:textId="77777777" w:rsidR="009804FF" w:rsidRPr="001B756A" w:rsidRDefault="009804FF" w:rsidP="00422BF8">
      <w:pPr>
        <w:tabs>
          <w:tab w:val="left" w:pos="4344"/>
        </w:tabs>
        <w:spacing w:after="0" w:line="480" w:lineRule="auto"/>
        <w:jc w:val="both"/>
        <w:rPr>
          <w:rFonts w:ascii="Times New Roman" w:eastAsia="Times New Roman" w:hAnsi="Times New Roman" w:cs="Times New Roman"/>
          <w:b/>
          <w:bCs/>
          <w:noProof/>
          <w:sz w:val="24"/>
          <w:szCs w:val="24"/>
          <w:lang w:eastAsia="it-IT"/>
        </w:rPr>
      </w:pPr>
    </w:p>
    <w:p w14:paraId="1E559E41" w14:textId="2F72EBB0" w:rsidR="008D1A5A" w:rsidRPr="001B756A" w:rsidRDefault="0069280F" w:rsidP="00422BF8">
      <w:pPr>
        <w:tabs>
          <w:tab w:val="left" w:pos="4344"/>
        </w:tabs>
        <w:spacing w:after="0" w:line="480" w:lineRule="auto"/>
        <w:jc w:val="both"/>
        <w:rPr>
          <w:rFonts w:ascii="Times New Roman" w:eastAsia="Times New Roman" w:hAnsi="Times New Roman" w:cs="Times New Roman"/>
          <w:noProof/>
          <w:sz w:val="24"/>
          <w:szCs w:val="24"/>
          <w:lang w:eastAsia="it-IT"/>
        </w:rPr>
      </w:pPr>
      <w:r w:rsidRPr="001B756A">
        <w:rPr>
          <w:rFonts w:ascii="Times New Roman" w:eastAsia="Times New Roman" w:hAnsi="Times New Roman" w:cs="Times New Roman"/>
          <w:b/>
          <w:bCs/>
          <w:noProof/>
          <w:sz w:val="24"/>
          <w:szCs w:val="24"/>
          <w:lang w:eastAsia="it-IT"/>
        </w:rPr>
        <w:t>Fig. S</w:t>
      </w:r>
      <w:r w:rsidR="00B627FC" w:rsidRPr="001B756A">
        <w:rPr>
          <w:rFonts w:ascii="Times New Roman" w:eastAsia="Times New Roman" w:hAnsi="Times New Roman" w:cs="Times New Roman"/>
          <w:b/>
          <w:bCs/>
          <w:noProof/>
          <w:sz w:val="24"/>
          <w:szCs w:val="24"/>
          <w:lang w:eastAsia="it-IT"/>
        </w:rPr>
        <w:t>3</w:t>
      </w:r>
      <w:r w:rsidRPr="001B756A">
        <w:rPr>
          <w:rFonts w:ascii="Times New Roman" w:eastAsia="Times New Roman" w:hAnsi="Times New Roman" w:cs="Times New Roman"/>
          <w:b/>
          <w:bCs/>
          <w:noProof/>
          <w:sz w:val="24"/>
          <w:szCs w:val="24"/>
          <w:lang w:eastAsia="it-IT"/>
        </w:rPr>
        <w:t xml:space="preserve">. </w:t>
      </w:r>
      <w:r w:rsidRPr="001B756A">
        <w:rPr>
          <w:rFonts w:ascii="Times New Roman" w:eastAsia="Times New Roman" w:hAnsi="Times New Roman" w:cs="Times New Roman"/>
          <w:noProof/>
          <w:sz w:val="24"/>
          <w:szCs w:val="24"/>
          <w:lang w:eastAsia="it-IT"/>
        </w:rPr>
        <w:t xml:space="preserve">RELATE analysis based on Spearman rank and 999 permutations for testing the significance of the relationship between the two matrices: AM fungal colonization traits, soil enzyme activities and microbial biomass (i.e. fungi and bacteria), defined as </w:t>
      </w:r>
      <w:r w:rsidR="00D04EA9" w:rsidRPr="001B756A">
        <w:rPr>
          <w:rFonts w:ascii="Times New Roman" w:eastAsia="Times New Roman" w:hAnsi="Times New Roman" w:cs="Times New Roman"/>
          <w:noProof/>
          <w:sz w:val="24"/>
          <w:szCs w:val="24"/>
          <w:lang w:eastAsia="it-IT"/>
        </w:rPr>
        <w:t>determinants</w:t>
      </w:r>
      <w:r w:rsidRPr="001B756A">
        <w:rPr>
          <w:rFonts w:ascii="Times New Roman" w:eastAsia="Times New Roman" w:hAnsi="Times New Roman" w:cs="Times New Roman"/>
          <w:noProof/>
          <w:sz w:val="24"/>
          <w:szCs w:val="24"/>
          <w:lang w:eastAsia="it-IT"/>
        </w:rPr>
        <w:t>, and crop productivity and soil chemical parameters, as responsive variables at GS5 (a) under maize cultivation (ρ = 0.155; P = 0.029) and at GS64 (b) under durum wheat cultivation (ρ = 0.162; P = 0.039) (Clarke and Warwick</w:t>
      </w:r>
      <w:r w:rsidR="00AF30A6"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20</w:t>
      </w:r>
      <w:r w:rsidR="007D11E6" w:rsidRPr="001B756A">
        <w:rPr>
          <w:rFonts w:ascii="Times New Roman" w:eastAsia="Times New Roman" w:hAnsi="Times New Roman" w:cs="Times New Roman"/>
          <w:noProof/>
          <w:sz w:val="24"/>
          <w:szCs w:val="24"/>
          <w:lang w:eastAsia="it-IT"/>
        </w:rPr>
        <w:t>0</w:t>
      </w:r>
      <w:r w:rsidRPr="001B756A">
        <w:rPr>
          <w:rFonts w:ascii="Times New Roman" w:eastAsia="Times New Roman" w:hAnsi="Times New Roman" w:cs="Times New Roman"/>
          <w:noProof/>
          <w:sz w:val="24"/>
          <w:szCs w:val="24"/>
          <w:lang w:eastAsia="it-IT"/>
        </w:rPr>
        <w:t>1). Results of the BEST analysis (c) under maize cultivation based on BioEnv methods (all combinations), Spearman rank</w:t>
      </w:r>
      <w:r w:rsidR="00235688"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and 999 permutations: ρ and P values of the Global Test and BEST descriptor(s) of the relationship together with the correlation values (Clarke et al.</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2008).</w:t>
      </w:r>
    </w:p>
    <w:p w14:paraId="4E5DE1CF" w14:textId="77777777" w:rsidR="008D1A5A" w:rsidRPr="001B756A" w:rsidRDefault="008D1A5A">
      <w:pPr>
        <w:rPr>
          <w:rFonts w:ascii="Times New Roman" w:eastAsia="Times New Roman" w:hAnsi="Times New Roman" w:cs="Times New Roman"/>
          <w:noProof/>
          <w:sz w:val="20"/>
          <w:szCs w:val="20"/>
          <w:lang w:eastAsia="it-IT"/>
        </w:rPr>
      </w:pPr>
      <w:r w:rsidRPr="001B756A">
        <w:rPr>
          <w:rFonts w:ascii="Times New Roman" w:eastAsia="Times New Roman" w:hAnsi="Times New Roman" w:cs="Times New Roman"/>
          <w:noProof/>
          <w:sz w:val="20"/>
          <w:szCs w:val="20"/>
          <w:lang w:eastAsia="it-IT"/>
        </w:rPr>
        <w:br w:type="page"/>
      </w:r>
    </w:p>
    <w:p w14:paraId="4F2B17D5" w14:textId="77777777" w:rsidR="009804FF" w:rsidRPr="001B756A" w:rsidRDefault="009804FF" w:rsidP="00422BF8">
      <w:pPr>
        <w:tabs>
          <w:tab w:val="left" w:pos="4344"/>
        </w:tabs>
        <w:spacing w:line="480" w:lineRule="auto"/>
        <w:ind w:left="284" w:hanging="284"/>
        <w:jc w:val="both"/>
        <w:rPr>
          <w:rFonts w:ascii="Times New Roman" w:eastAsia="Times New Roman" w:hAnsi="Times New Roman" w:cs="Times New Roman"/>
          <w:b/>
          <w:bCs/>
          <w:noProof/>
          <w:sz w:val="24"/>
          <w:szCs w:val="24"/>
          <w:lang w:eastAsia="it-IT"/>
        </w:rPr>
      </w:pPr>
    </w:p>
    <w:p w14:paraId="2D17F931" w14:textId="398E6CDC" w:rsidR="00BD59B1" w:rsidRPr="001B756A" w:rsidRDefault="008D1A5A" w:rsidP="00422BF8">
      <w:pPr>
        <w:tabs>
          <w:tab w:val="left" w:pos="4344"/>
        </w:tabs>
        <w:spacing w:line="480" w:lineRule="auto"/>
        <w:ind w:left="284" w:hanging="284"/>
        <w:jc w:val="both"/>
        <w:rPr>
          <w:rFonts w:ascii="Times New Roman" w:eastAsia="Times New Roman" w:hAnsi="Times New Roman" w:cs="Times New Roman"/>
          <w:b/>
          <w:bCs/>
          <w:noProof/>
          <w:sz w:val="24"/>
          <w:szCs w:val="24"/>
          <w:lang w:eastAsia="it-IT"/>
        </w:rPr>
      </w:pPr>
      <w:r w:rsidRPr="001B756A">
        <w:rPr>
          <w:rFonts w:ascii="Times New Roman" w:eastAsia="Times New Roman" w:hAnsi="Times New Roman" w:cs="Times New Roman"/>
          <w:b/>
          <w:bCs/>
          <w:noProof/>
          <w:sz w:val="24"/>
          <w:szCs w:val="24"/>
          <w:lang w:eastAsia="it-IT"/>
        </w:rPr>
        <w:t>References</w:t>
      </w:r>
    </w:p>
    <w:p w14:paraId="2FB56FD7" w14:textId="2E515D95" w:rsidR="00F74853" w:rsidRPr="001B756A" w:rsidRDefault="00F74853" w:rsidP="009804FF">
      <w:pPr>
        <w:tabs>
          <w:tab w:val="left" w:pos="4344"/>
        </w:tabs>
        <w:spacing w:after="0" w:line="480" w:lineRule="auto"/>
        <w:ind w:left="284" w:hanging="284"/>
        <w:jc w:val="both"/>
        <w:rPr>
          <w:rFonts w:ascii="Times New Roman" w:eastAsia="Times New Roman" w:hAnsi="Times New Roman" w:cs="Times New Roman"/>
          <w:noProof/>
          <w:sz w:val="24"/>
          <w:szCs w:val="24"/>
          <w:lang w:eastAsia="it-IT"/>
        </w:rPr>
      </w:pPr>
      <w:r w:rsidRPr="001B756A">
        <w:rPr>
          <w:rFonts w:ascii="Times New Roman" w:eastAsia="Times New Roman" w:hAnsi="Times New Roman" w:cs="Times New Roman"/>
          <w:noProof/>
          <w:sz w:val="24"/>
          <w:szCs w:val="24"/>
          <w:lang w:eastAsia="it-IT"/>
        </w:rPr>
        <w:t>Clarke</w:t>
      </w:r>
      <w:r w:rsidR="00AF30A6"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K</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R</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Somerfield</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P</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J</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Gorley</w:t>
      </w:r>
      <w:r w:rsidR="00AF30A6" w:rsidRPr="001B756A">
        <w:rPr>
          <w:rFonts w:ascii="Times New Roman" w:eastAsia="Times New Roman" w:hAnsi="Times New Roman" w:cs="Times New Roman"/>
          <w:noProof/>
          <w:sz w:val="24"/>
          <w:szCs w:val="24"/>
          <w:lang w:eastAsia="it-IT"/>
        </w:rPr>
        <w:t>,</w:t>
      </w:r>
      <w:r w:rsidR="00D40C27"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R</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N</w:t>
      </w:r>
      <w:r w:rsidR="00AF30A6"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2008</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Testing of null hypotheses in exploratory community analyses: similarity profiles and biota-environment linkage. J</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Exp</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Mar</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Biol</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Ecol</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366</w:t>
      </w:r>
      <w:r w:rsidR="00AF30A6"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56-69. https://doi.org/10.1016/j.jembe.2008.07.009</w:t>
      </w:r>
      <w:r w:rsidR="00AF30A6" w:rsidRPr="001B756A">
        <w:rPr>
          <w:rFonts w:ascii="Times New Roman" w:eastAsia="Times New Roman" w:hAnsi="Times New Roman" w:cs="Times New Roman"/>
          <w:noProof/>
          <w:sz w:val="24"/>
          <w:szCs w:val="24"/>
          <w:lang w:eastAsia="it-IT"/>
        </w:rPr>
        <w:t>.</w:t>
      </w:r>
    </w:p>
    <w:p w14:paraId="5E9049E5" w14:textId="6F679CA8" w:rsidR="00F74853" w:rsidRPr="001B756A" w:rsidRDefault="00F74853" w:rsidP="009804FF">
      <w:pPr>
        <w:tabs>
          <w:tab w:val="left" w:pos="4344"/>
        </w:tabs>
        <w:spacing w:after="0" w:line="480" w:lineRule="auto"/>
        <w:ind w:left="284" w:hanging="284"/>
        <w:jc w:val="both"/>
        <w:rPr>
          <w:rFonts w:ascii="Times New Roman" w:eastAsia="Times New Roman" w:hAnsi="Times New Roman" w:cs="Times New Roman"/>
          <w:noProof/>
          <w:sz w:val="24"/>
          <w:szCs w:val="24"/>
          <w:lang w:eastAsia="it-IT"/>
        </w:rPr>
      </w:pPr>
      <w:r w:rsidRPr="001B756A">
        <w:rPr>
          <w:rFonts w:ascii="Times New Roman" w:eastAsia="Times New Roman" w:hAnsi="Times New Roman" w:cs="Times New Roman"/>
          <w:noProof/>
          <w:sz w:val="24"/>
          <w:szCs w:val="24"/>
          <w:lang w:eastAsia="it-IT"/>
        </w:rPr>
        <w:t>Clarke</w:t>
      </w:r>
      <w:r w:rsidR="00AF30A6"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K</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R</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Warwick</w:t>
      </w:r>
      <w:r w:rsidR="00AF30A6"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R</w:t>
      </w:r>
      <w:r w:rsidR="00AF30A6"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M</w:t>
      </w:r>
      <w:r w:rsidR="00AF30A6"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2001</w:t>
      </w:r>
      <w:r w:rsidR="00AF30A6"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Change in Marine Communities: An Approach to Statistical Analysis and Interpretation (PRIMER-E). Plymouth Marine Laboratory, Plymouth, UK.</w:t>
      </w:r>
    </w:p>
    <w:p w14:paraId="5DCB9F4D" w14:textId="44AEE41F" w:rsidR="00660EAF" w:rsidRPr="001B756A" w:rsidRDefault="00660EAF" w:rsidP="00660EAF">
      <w:pPr>
        <w:spacing w:after="0" w:line="480" w:lineRule="auto"/>
        <w:ind w:left="284" w:hanging="284"/>
        <w:contextualSpacing/>
        <w:jc w:val="both"/>
        <w:rPr>
          <w:rFonts w:ascii="Times New Roman" w:hAnsi="Times New Roman" w:cs="Times New Roman"/>
          <w:noProof/>
          <w:sz w:val="24"/>
          <w:szCs w:val="24"/>
        </w:rPr>
      </w:pPr>
      <w:r w:rsidRPr="001B756A">
        <w:rPr>
          <w:rFonts w:ascii="Times New Roman" w:hAnsi="Times New Roman" w:cs="Times New Roman"/>
          <w:noProof/>
          <w:sz w:val="24"/>
          <w:szCs w:val="24"/>
        </w:rPr>
        <w:t>Eivazi</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F</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Tabatabai</w:t>
      </w:r>
      <w:r w:rsidR="006F3099" w:rsidRPr="001B756A">
        <w:rPr>
          <w:rFonts w:ascii="Times New Roman" w:hAnsi="Times New Roman" w:cs="Times New Roman"/>
          <w:noProof/>
          <w:sz w:val="24"/>
          <w:szCs w:val="24"/>
        </w:rPr>
        <w:t>,</w:t>
      </w:r>
      <w:r w:rsidR="00D40C27"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M</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A</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1977</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Phosphatases in soils. Soil Biol</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Biochem</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9</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 xml:space="preserve">167-172. </w:t>
      </w:r>
      <w:hyperlink r:id="rId12" w:tgtFrame="_blank" w:tooltip="Persistent link using digital object identifier" w:history="1">
        <w:r w:rsidRPr="001B756A">
          <w:rPr>
            <w:rFonts w:ascii="Times New Roman" w:hAnsi="Times New Roman" w:cs="Times New Roman"/>
            <w:noProof/>
            <w:sz w:val="24"/>
            <w:szCs w:val="24"/>
          </w:rPr>
          <w:t>https://doi.org/10.1016/0038-0717(77)90070-0</w:t>
        </w:r>
      </w:hyperlink>
      <w:r w:rsidR="006F3099" w:rsidRPr="001B756A">
        <w:rPr>
          <w:rFonts w:ascii="Times New Roman" w:hAnsi="Times New Roman" w:cs="Times New Roman"/>
          <w:noProof/>
          <w:sz w:val="24"/>
          <w:szCs w:val="24"/>
        </w:rPr>
        <w:t>.</w:t>
      </w:r>
    </w:p>
    <w:p w14:paraId="67AB3F03" w14:textId="2E6DE0B2" w:rsidR="00660EAF" w:rsidRPr="001B756A" w:rsidRDefault="00660EAF" w:rsidP="00CA5B2E">
      <w:pPr>
        <w:spacing w:after="0" w:line="480" w:lineRule="auto"/>
        <w:ind w:left="284" w:hanging="284"/>
        <w:contextualSpacing/>
        <w:jc w:val="both"/>
        <w:rPr>
          <w:rFonts w:ascii="Times New Roman" w:hAnsi="Times New Roman" w:cs="Times New Roman"/>
          <w:noProof/>
          <w:sz w:val="24"/>
          <w:szCs w:val="24"/>
        </w:rPr>
      </w:pPr>
      <w:r w:rsidRPr="001B756A">
        <w:rPr>
          <w:rFonts w:ascii="Times New Roman" w:hAnsi="Times New Roman" w:cs="Times New Roman"/>
          <w:noProof/>
          <w:sz w:val="24"/>
          <w:szCs w:val="24"/>
        </w:rPr>
        <w:t>Eivazi</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F</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Tabatabai</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M</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A</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1988</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Glucosidases and galactosidases in soils. Soil Biol Biochem 20</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601-606. https://doi.org/10.1016/0038-0717(88)90141-1</w:t>
      </w:r>
      <w:r w:rsidR="006F3099" w:rsidRPr="001B756A">
        <w:rPr>
          <w:rFonts w:ascii="Times New Roman" w:hAnsi="Times New Roman" w:cs="Times New Roman"/>
          <w:noProof/>
          <w:sz w:val="24"/>
          <w:szCs w:val="24"/>
        </w:rPr>
        <w:t>.</w:t>
      </w:r>
    </w:p>
    <w:p w14:paraId="606FB845" w14:textId="5F55846B" w:rsidR="00F74853" w:rsidRPr="001B756A" w:rsidRDefault="00F74853" w:rsidP="009804FF">
      <w:pPr>
        <w:tabs>
          <w:tab w:val="left" w:pos="4344"/>
        </w:tabs>
        <w:spacing w:after="0" w:line="480" w:lineRule="auto"/>
        <w:ind w:left="284" w:hanging="284"/>
        <w:jc w:val="both"/>
        <w:rPr>
          <w:rFonts w:ascii="Times New Roman" w:eastAsia="Times New Roman" w:hAnsi="Times New Roman" w:cs="Times New Roman"/>
          <w:noProof/>
          <w:sz w:val="24"/>
          <w:szCs w:val="24"/>
          <w:lang w:eastAsia="it-IT"/>
        </w:rPr>
      </w:pPr>
      <w:r w:rsidRPr="001B756A">
        <w:rPr>
          <w:rFonts w:ascii="Times New Roman" w:eastAsia="Times New Roman" w:hAnsi="Times New Roman" w:cs="Times New Roman"/>
          <w:noProof/>
          <w:sz w:val="24"/>
          <w:szCs w:val="24"/>
          <w:lang w:eastAsia="it-IT"/>
        </w:rPr>
        <w:t>Hanway</w:t>
      </w:r>
      <w:r w:rsidR="007A1EAE"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J</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J</w:t>
      </w:r>
      <w:r w:rsidR="007A1EAE"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1963</w:t>
      </w:r>
      <w:r w:rsidR="007A1EAE"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Growth stages of corn (</w:t>
      </w:r>
      <w:r w:rsidRPr="001B756A">
        <w:rPr>
          <w:rFonts w:ascii="Times New Roman" w:eastAsia="Times New Roman" w:hAnsi="Times New Roman" w:cs="Times New Roman"/>
          <w:i/>
          <w:iCs/>
          <w:noProof/>
          <w:sz w:val="24"/>
          <w:szCs w:val="24"/>
          <w:lang w:eastAsia="it-IT"/>
        </w:rPr>
        <w:t>Zea mays</w:t>
      </w:r>
      <w:r w:rsidRPr="001B756A">
        <w:rPr>
          <w:rFonts w:ascii="Times New Roman" w:eastAsia="Times New Roman" w:hAnsi="Times New Roman" w:cs="Times New Roman"/>
          <w:noProof/>
          <w:sz w:val="24"/>
          <w:szCs w:val="24"/>
          <w:lang w:eastAsia="it-IT"/>
        </w:rPr>
        <w:t xml:space="preserve"> L.). Agron</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J</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55</w:t>
      </w:r>
      <w:r w:rsidR="007A1EAE"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487-492</w:t>
      </w:r>
    </w:p>
    <w:p w14:paraId="38FD265A" w14:textId="6EC5E552" w:rsidR="00F74853" w:rsidRPr="001B756A" w:rsidRDefault="00F74853" w:rsidP="009804FF">
      <w:pPr>
        <w:tabs>
          <w:tab w:val="left" w:pos="4344"/>
        </w:tabs>
        <w:spacing w:after="0" w:line="480" w:lineRule="auto"/>
        <w:ind w:left="284" w:hanging="284"/>
        <w:jc w:val="both"/>
        <w:rPr>
          <w:rFonts w:ascii="Times New Roman" w:eastAsia="Times New Roman" w:hAnsi="Times New Roman" w:cs="Times New Roman"/>
          <w:noProof/>
          <w:sz w:val="24"/>
          <w:szCs w:val="24"/>
          <w:lang w:eastAsia="it-IT"/>
        </w:rPr>
      </w:pPr>
      <w:r w:rsidRPr="001B756A">
        <w:rPr>
          <w:rFonts w:ascii="Times New Roman" w:eastAsia="Times New Roman" w:hAnsi="Times New Roman" w:cs="Times New Roman"/>
          <w:noProof/>
          <w:sz w:val="24"/>
          <w:szCs w:val="24"/>
          <w:lang w:eastAsia="it-IT"/>
        </w:rPr>
        <w:t>Staff</w:t>
      </w:r>
      <w:r w:rsidR="007A1EAE"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S</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S</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1993. Soil Survey Manual. USDA Handbook no. 18. US Government Printing Office, Washington</w:t>
      </w:r>
      <w:r w:rsidR="00660EAF" w:rsidRPr="001B756A">
        <w:rPr>
          <w:rFonts w:ascii="Times New Roman" w:eastAsia="Times New Roman" w:hAnsi="Times New Roman" w:cs="Times New Roman"/>
          <w:noProof/>
          <w:sz w:val="24"/>
          <w:szCs w:val="24"/>
          <w:lang w:eastAsia="it-IT"/>
        </w:rPr>
        <w:t>.</w:t>
      </w:r>
    </w:p>
    <w:p w14:paraId="04C810ED" w14:textId="3294F431" w:rsidR="00660EAF" w:rsidRPr="001B756A" w:rsidRDefault="00660EAF" w:rsidP="00660EAF">
      <w:pPr>
        <w:spacing w:after="0" w:line="480" w:lineRule="auto"/>
        <w:ind w:left="284" w:hanging="284"/>
        <w:contextualSpacing/>
        <w:jc w:val="both"/>
        <w:rPr>
          <w:rFonts w:ascii="Times New Roman" w:hAnsi="Times New Roman" w:cs="Times New Roman"/>
          <w:noProof/>
          <w:sz w:val="24"/>
          <w:szCs w:val="24"/>
        </w:rPr>
      </w:pPr>
      <w:r w:rsidRPr="001B756A">
        <w:rPr>
          <w:rFonts w:ascii="Times New Roman" w:hAnsi="Times New Roman" w:cs="Times New Roman"/>
          <w:noProof/>
          <w:sz w:val="24"/>
          <w:szCs w:val="24"/>
        </w:rPr>
        <w:t>Kandeler</w:t>
      </w:r>
      <w:r w:rsidR="00AF30A6"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E</w:t>
      </w:r>
      <w:r w:rsidR="00AF30A6" w:rsidRPr="001B756A">
        <w:rPr>
          <w:rFonts w:ascii="Times New Roman" w:hAnsi="Times New Roman" w:cs="Times New Roman"/>
          <w:noProof/>
          <w:sz w:val="24"/>
          <w:szCs w:val="24"/>
        </w:rPr>
        <w:t>.</w:t>
      </w:r>
      <w:r w:rsidRPr="001B756A">
        <w:rPr>
          <w:rFonts w:ascii="Times New Roman" w:hAnsi="Times New Roman" w:cs="Times New Roman"/>
          <w:noProof/>
          <w:sz w:val="24"/>
          <w:szCs w:val="24"/>
        </w:rPr>
        <w:t>, Gerber</w:t>
      </w:r>
      <w:r w:rsidR="00AF30A6"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H</w:t>
      </w:r>
      <w:r w:rsidR="00AF30A6"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1988</w:t>
      </w:r>
      <w:r w:rsidR="00AF30A6" w:rsidRPr="001B756A">
        <w:rPr>
          <w:rFonts w:ascii="Times New Roman" w:hAnsi="Times New Roman" w:cs="Times New Roman"/>
          <w:noProof/>
          <w:sz w:val="24"/>
          <w:szCs w:val="24"/>
        </w:rPr>
        <w:t xml:space="preserve">. </w:t>
      </w:r>
      <w:r w:rsidR="00D40C27" w:rsidRPr="001B756A">
        <w:rPr>
          <w:rFonts w:ascii="Times New Roman" w:hAnsi="Times New Roman" w:cs="Times New Roman"/>
          <w:noProof/>
          <w:sz w:val="24"/>
          <w:szCs w:val="24"/>
        </w:rPr>
        <w:t>Short-term assay of soil urease activity using colorimetric determination of ammonium. Biol Fert</w:t>
      </w:r>
      <w:r w:rsidR="00AF30A6" w:rsidRPr="001B756A">
        <w:rPr>
          <w:rFonts w:ascii="Times New Roman" w:hAnsi="Times New Roman" w:cs="Times New Roman"/>
          <w:noProof/>
          <w:sz w:val="24"/>
          <w:szCs w:val="24"/>
        </w:rPr>
        <w:t>.</w:t>
      </w:r>
      <w:r w:rsidR="00D40C27" w:rsidRPr="001B756A">
        <w:rPr>
          <w:rFonts w:ascii="Times New Roman" w:hAnsi="Times New Roman" w:cs="Times New Roman"/>
          <w:noProof/>
          <w:sz w:val="24"/>
          <w:szCs w:val="24"/>
        </w:rPr>
        <w:t xml:space="preserve"> Soils 6</w:t>
      </w:r>
      <w:r w:rsidR="00AF30A6" w:rsidRPr="001B756A">
        <w:rPr>
          <w:rFonts w:ascii="Times New Roman" w:hAnsi="Times New Roman" w:cs="Times New Roman"/>
          <w:noProof/>
          <w:sz w:val="24"/>
          <w:szCs w:val="24"/>
        </w:rPr>
        <w:t xml:space="preserve">, </w:t>
      </w:r>
      <w:r w:rsidR="00D40C27" w:rsidRPr="001B756A">
        <w:rPr>
          <w:rFonts w:ascii="Times New Roman" w:hAnsi="Times New Roman" w:cs="Times New Roman"/>
          <w:noProof/>
          <w:sz w:val="24"/>
          <w:szCs w:val="24"/>
        </w:rPr>
        <w:t>68-72. https://doi.org/10.1007/BF00257924</w:t>
      </w:r>
      <w:r w:rsidR="00AF30A6" w:rsidRPr="001B756A">
        <w:rPr>
          <w:rFonts w:ascii="Times New Roman" w:hAnsi="Times New Roman" w:cs="Times New Roman"/>
          <w:noProof/>
          <w:sz w:val="24"/>
          <w:szCs w:val="24"/>
        </w:rPr>
        <w:t>.</w:t>
      </w:r>
    </w:p>
    <w:p w14:paraId="5A5A939C" w14:textId="6EE7CE86" w:rsidR="00D40C27" w:rsidRPr="001B756A" w:rsidRDefault="00D40C27" w:rsidP="00660EAF">
      <w:pPr>
        <w:spacing w:after="0" w:line="480" w:lineRule="auto"/>
        <w:ind w:left="284" w:hanging="284"/>
        <w:contextualSpacing/>
        <w:jc w:val="both"/>
        <w:rPr>
          <w:rFonts w:ascii="Times New Roman" w:hAnsi="Times New Roman" w:cs="Times New Roman"/>
          <w:noProof/>
          <w:sz w:val="24"/>
          <w:szCs w:val="24"/>
        </w:rPr>
      </w:pPr>
      <w:r w:rsidRPr="001B756A">
        <w:rPr>
          <w:rFonts w:ascii="Times New Roman" w:hAnsi="Times New Roman" w:cs="Times New Roman"/>
          <w:noProof/>
          <w:sz w:val="24"/>
          <w:szCs w:val="24"/>
        </w:rPr>
        <w:t>McGonigle</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T</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P</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Miller</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M</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H</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Evans</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D</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G</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Fairchild</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G</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L</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Swan</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J</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A</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1990</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A new method which gives an objective measure of colonization of roots by vesicular arbuscular mycorrhizal fungi. New Phytol</w:t>
      </w:r>
      <w:r w:rsidR="006F3099" w:rsidRPr="001B756A">
        <w:rPr>
          <w:rFonts w:ascii="Times New Roman" w:hAnsi="Times New Roman" w:cs="Times New Roman"/>
          <w:noProof/>
          <w:sz w:val="24"/>
          <w:szCs w:val="24"/>
        </w:rPr>
        <w:t>.</w:t>
      </w:r>
      <w:r w:rsidR="00AD7ACD"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115</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 xml:space="preserve">495–501. </w:t>
      </w:r>
      <w:hyperlink r:id="rId13" w:history="1">
        <w:r w:rsidRPr="001B756A">
          <w:rPr>
            <w:rStyle w:val="Collegamentoipertestuale"/>
            <w:rFonts w:ascii="Times New Roman" w:hAnsi="Times New Roman" w:cs="Times New Roman"/>
            <w:noProof/>
            <w:sz w:val="24"/>
            <w:szCs w:val="24"/>
          </w:rPr>
          <w:t>https://doi.org/10.1111/j.1469-8137.1990.tb00476.x</w:t>
        </w:r>
      </w:hyperlink>
      <w:r w:rsidR="007A1EAE" w:rsidRPr="001B756A">
        <w:rPr>
          <w:rStyle w:val="Collegamentoipertestuale"/>
          <w:rFonts w:ascii="Times New Roman" w:hAnsi="Times New Roman" w:cs="Times New Roman"/>
          <w:noProof/>
          <w:sz w:val="24"/>
          <w:szCs w:val="24"/>
        </w:rPr>
        <w:t>.</w:t>
      </w:r>
    </w:p>
    <w:p w14:paraId="4E8DF6F3" w14:textId="50CCCC10" w:rsidR="00D40C27" w:rsidRPr="001B756A" w:rsidRDefault="00D40C27" w:rsidP="00660EAF">
      <w:pPr>
        <w:spacing w:after="0" w:line="480" w:lineRule="auto"/>
        <w:ind w:left="284" w:hanging="284"/>
        <w:contextualSpacing/>
        <w:jc w:val="both"/>
        <w:rPr>
          <w:rFonts w:ascii="Times New Roman" w:hAnsi="Times New Roman" w:cs="Times New Roman"/>
          <w:noProof/>
          <w:sz w:val="24"/>
          <w:szCs w:val="24"/>
        </w:rPr>
      </w:pPr>
      <w:r w:rsidRPr="001B756A">
        <w:rPr>
          <w:rFonts w:ascii="Times New Roman" w:hAnsi="Times New Roman" w:cs="Times New Roman"/>
          <w:noProof/>
          <w:sz w:val="24"/>
          <w:szCs w:val="24"/>
        </w:rPr>
        <w:t>Phillips</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J</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M</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Hayman</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D</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S</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1970</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Improved procedures for clearing roots and staining parasitic and vesicular-arbuscular mycorrhizal fungi for rapid assessment of infection. Trans</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Br</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Mycol</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Soc</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55</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 xml:space="preserve">158–161. </w:t>
      </w:r>
      <w:hyperlink r:id="rId14" w:history="1">
        <w:r w:rsidRPr="001B756A">
          <w:rPr>
            <w:rStyle w:val="Collegamentoipertestuale"/>
            <w:rFonts w:ascii="Times New Roman" w:hAnsi="Times New Roman" w:cs="Times New Roman"/>
            <w:noProof/>
            <w:sz w:val="24"/>
            <w:szCs w:val="24"/>
          </w:rPr>
          <w:t>https://doi.org/10.1016/S0007-1536(70)80110-3</w:t>
        </w:r>
      </w:hyperlink>
      <w:r w:rsidR="007A1EAE" w:rsidRPr="001B756A">
        <w:rPr>
          <w:rStyle w:val="Collegamentoipertestuale"/>
          <w:rFonts w:ascii="Times New Roman" w:hAnsi="Times New Roman" w:cs="Times New Roman"/>
          <w:noProof/>
          <w:sz w:val="24"/>
          <w:szCs w:val="24"/>
        </w:rPr>
        <w:t>.</w:t>
      </w:r>
    </w:p>
    <w:p w14:paraId="461C0EAA" w14:textId="73A66779" w:rsidR="00660EAF" w:rsidRPr="001B756A" w:rsidRDefault="00660EAF" w:rsidP="00660EAF">
      <w:pPr>
        <w:spacing w:after="0" w:line="480" w:lineRule="auto"/>
        <w:ind w:left="284" w:hanging="284"/>
        <w:contextualSpacing/>
        <w:jc w:val="both"/>
        <w:rPr>
          <w:rFonts w:ascii="Times New Roman" w:hAnsi="Times New Roman" w:cs="Times New Roman"/>
          <w:noProof/>
          <w:sz w:val="24"/>
          <w:szCs w:val="24"/>
        </w:rPr>
      </w:pPr>
      <w:r w:rsidRPr="001B756A">
        <w:rPr>
          <w:rFonts w:ascii="Times New Roman" w:hAnsi="Times New Roman" w:cs="Times New Roman"/>
          <w:noProof/>
          <w:sz w:val="24"/>
          <w:szCs w:val="24"/>
        </w:rPr>
        <w:t>Tabatabai</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M</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A</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1994</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Soil enzymes. In: Methods of soil analysis: part 2 Microbiological and biochemical properties, vol 5. pp 775-833</w:t>
      </w:r>
      <w:r w:rsidR="006F3099" w:rsidRPr="001B756A">
        <w:rPr>
          <w:rFonts w:ascii="Times New Roman" w:hAnsi="Times New Roman" w:cs="Times New Roman"/>
          <w:noProof/>
          <w:sz w:val="24"/>
          <w:szCs w:val="24"/>
        </w:rPr>
        <w:t>.</w:t>
      </w:r>
    </w:p>
    <w:p w14:paraId="3D6B6AB9" w14:textId="4D50E5C3" w:rsidR="00660EAF" w:rsidRPr="001B756A" w:rsidRDefault="00660EAF" w:rsidP="00660EAF">
      <w:pPr>
        <w:spacing w:after="0" w:line="480" w:lineRule="auto"/>
        <w:ind w:left="284" w:hanging="284"/>
        <w:contextualSpacing/>
        <w:jc w:val="both"/>
        <w:rPr>
          <w:rFonts w:ascii="Times New Roman" w:hAnsi="Times New Roman" w:cs="Times New Roman"/>
          <w:noProof/>
          <w:sz w:val="24"/>
          <w:szCs w:val="24"/>
        </w:rPr>
      </w:pPr>
      <w:r w:rsidRPr="001B756A">
        <w:rPr>
          <w:rFonts w:ascii="Times New Roman" w:hAnsi="Times New Roman" w:cs="Times New Roman"/>
          <w:noProof/>
          <w:sz w:val="24"/>
          <w:szCs w:val="24"/>
        </w:rPr>
        <w:t>Tabatabai</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M</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A</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Bremner</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J</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M</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1970</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Arylsulfatase activity of soils. Soil Sci</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Soc</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Am</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J</w:t>
      </w:r>
      <w:r w:rsidR="006F3099" w:rsidRPr="001B756A">
        <w:rPr>
          <w:rFonts w:ascii="Times New Roman" w:hAnsi="Times New Roman" w:cs="Times New Roman"/>
          <w:noProof/>
          <w:sz w:val="24"/>
          <w:szCs w:val="24"/>
        </w:rPr>
        <w:t>.</w:t>
      </w:r>
      <w:r w:rsidRPr="001B756A">
        <w:rPr>
          <w:rFonts w:ascii="Times New Roman" w:hAnsi="Times New Roman" w:cs="Times New Roman"/>
          <w:noProof/>
          <w:sz w:val="24"/>
          <w:szCs w:val="24"/>
        </w:rPr>
        <w:t xml:space="preserve"> 34</w:t>
      </w:r>
      <w:r w:rsidR="006F3099" w:rsidRPr="001B756A">
        <w:rPr>
          <w:rFonts w:ascii="Times New Roman" w:hAnsi="Times New Roman" w:cs="Times New Roman"/>
          <w:noProof/>
          <w:sz w:val="24"/>
          <w:szCs w:val="24"/>
        </w:rPr>
        <w:t xml:space="preserve">, </w:t>
      </w:r>
      <w:r w:rsidRPr="001B756A">
        <w:rPr>
          <w:rFonts w:ascii="Times New Roman" w:hAnsi="Times New Roman" w:cs="Times New Roman"/>
          <w:noProof/>
          <w:sz w:val="24"/>
          <w:szCs w:val="24"/>
        </w:rPr>
        <w:t>225-229. https://doi.org/10.2136/sssaj1970.03615995003400020016x</w:t>
      </w:r>
      <w:r w:rsidR="006F3099" w:rsidRPr="001B756A">
        <w:rPr>
          <w:rFonts w:ascii="Times New Roman" w:hAnsi="Times New Roman" w:cs="Times New Roman"/>
          <w:noProof/>
          <w:sz w:val="24"/>
          <w:szCs w:val="24"/>
        </w:rPr>
        <w:t>.</w:t>
      </w:r>
    </w:p>
    <w:p w14:paraId="7973BB75" w14:textId="17961583" w:rsidR="007D11E6" w:rsidRPr="00D76D65" w:rsidRDefault="00F74853" w:rsidP="00B07AA5">
      <w:pPr>
        <w:tabs>
          <w:tab w:val="left" w:pos="4344"/>
        </w:tabs>
        <w:spacing w:after="0" w:line="480" w:lineRule="auto"/>
        <w:ind w:left="284" w:hanging="284"/>
        <w:jc w:val="both"/>
        <w:rPr>
          <w:rFonts w:ascii="Times New Roman" w:eastAsia="Times New Roman" w:hAnsi="Times New Roman" w:cs="Times New Roman"/>
          <w:noProof/>
          <w:sz w:val="20"/>
          <w:szCs w:val="20"/>
          <w:lang w:eastAsia="it-IT"/>
        </w:rPr>
      </w:pPr>
      <w:r w:rsidRPr="001B756A">
        <w:rPr>
          <w:rFonts w:ascii="Times New Roman" w:eastAsia="Times New Roman" w:hAnsi="Times New Roman" w:cs="Times New Roman"/>
          <w:noProof/>
          <w:sz w:val="24"/>
          <w:szCs w:val="24"/>
          <w:lang w:eastAsia="it-IT"/>
        </w:rPr>
        <w:lastRenderedPageBreak/>
        <w:t>Zadoks</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J</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C</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Chang</w:t>
      </w:r>
      <w:r w:rsidR="007A1EAE"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T</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T</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Konzak</w:t>
      </w:r>
      <w:r w:rsidR="007A1EAE"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C</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F</w:t>
      </w:r>
      <w:r w:rsidR="007A1EAE" w:rsidRPr="001B756A">
        <w:rPr>
          <w:rFonts w:ascii="Times New Roman" w:eastAsia="Times New Roman" w:hAnsi="Times New Roman" w:cs="Times New Roman"/>
          <w:noProof/>
          <w:sz w:val="24"/>
          <w:szCs w:val="24"/>
          <w:lang w:eastAsia="it-IT"/>
        </w:rPr>
        <w:t>.,</w:t>
      </w:r>
      <w:r w:rsidRPr="001B756A">
        <w:rPr>
          <w:rFonts w:ascii="Times New Roman" w:eastAsia="Times New Roman" w:hAnsi="Times New Roman" w:cs="Times New Roman"/>
          <w:noProof/>
          <w:sz w:val="24"/>
          <w:szCs w:val="24"/>
          <w:lang w:eastAsia="it-IT"/>
        </w:rPr>
        <w:t xml:space="preserve"> 1974. A decimal code for the growth stages of cereals. Weed Res. 14</w:t>
      </w:r>
      <w:r w:rsidR="007A1EAE" w:rsidRPr="001B756A">
        <w:rPr>
          <w:rFonts w:ascii="Times New Roman" w:eastAsia="Times New Roman" w:hAnsi="Times New Roman" w:cs="Times New Roman"/>
          <w:noProof/>
          <w:sz w:val="24"/>
          <w:szCs w:val="24"/>
          <w:lang w:eastAsia="it-IT"/>
        </w:rPr>
        <w:t xml:space="preserve">, </w:t>
      </w:r>
      <w:r w:rsidRPr="001B756A">
        <w:rPr>
          <w:rFonts w:ascii="Times New Roman" w:eastAsia="Times New Roman" w:hAnsi="Times New Roman" w:cs="Times New Roman"/>
          <w:noProof/>
          <w:sz w:val="24"/>
          <w:szCs w:val="24"/>
          <w:lang w:eastAsia="it-IT"/>
        </w:rPr>
        <w:t>415-421.</w:t>
      </w:r>
      <w:r w:rsidR="00820E07" w:rsidRPr="001B756A">
        <w:rPr>
          <w:rFonts w:ascii="Times New Roman" w:eastAsia="Times New Roman" w:hAnsi="Times New Roman" w:cs="Times New Roman"/>
          <w:noProof/>
          <w:sz w:val="24"/>
          <w:szCs w:val="24"/>
          <w:lang w:eastAsia="it-IT"/>
        </w:rPr>
        <w:t xml:space="preserve"> https://doi.org/10.1111/j.1365-3180.1974.tb01084.x</w:t>
      </w:r>
      <w:r w:rsidR="007A1EAE" w:rsidRPr="001B756A">
        <w:rPr>
          <w:rFonts w:ascii="Times New Roman" w:eastAsia="Times New Roman" w:hAnsi="Times New Roman" w:cs="Times New Roman"/>
          <w:noProof/>
          <w:sz w:val="24"/>
          <w:szCs w:val="24"/>
          <w:lang w:eastAsia="it-IT"/>
        </w:rPr>
        <w:t>.</w:t>
      </w:r>
    </w:p>
    <w:sectPr w:rsidR="007D11E6" w:rsidRPr="00D76D65" w:rsidSect="008338AC">
      <w:pgSz w:w="11900" w:h="16820"/>
      <w:pgMar w:top="567"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98A44F" w14:textId="77777777" w:rsidR="0047062A" w:rsidRPr="00E6766A" w:rsidRDefault="0047062A" w:rsidP="00C70287">
      <w:pPr>
        <w:spacing w:after="0" w:line="240" w:lineRule="auto"/>
      </w:pPr>
      <w:r w:rsidRPr="00E6766A">
        <w:separator/>
      </w:r>
    </w:p>
  </w:endnote>
  <w:endnote w:type="continuationSeparator" w:id="0">
    <w:p w14:paraId="6359F17A" w14:textId="77777777" w:rsidR="0047062A" w:rsidRPr="00E6766A" w:rsidRDefault="0047062A" w:rsidP="00C70287">
      <w:pPr>
        <w:spacing w:after="0" w:line="240" w:lineRule="auto"/>
      </w:pPr>
      <w:r w:rsidRPr="00E6766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Corpo)">
    <w:altName w:val="Calibri"/>
    <w:panose1 w:val="020B0604020202020204"/>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418140195"/>
      <w:docPartObj>
        <w:docPartGallery w:val="Page Numbers (Bottom of Page)"/>
        <w:docPartUnique/>
      </w:docPartObj>
    </w:sdtPr>
    <w:sdtContent>
      <w:p w14:paraId="1A13A0EC" w14:textId="1E99753B" w:rsidR="00C70287" w:rsidRPr="00E6766A" w:rsidRDefault="00C70287" w:rsidP="00427783">
        <w:pPr>
          <w:pStyle w:val="Pidipagina"/>
          <w:framePr w:wrap="none" w:vAnchor="text" w:hAnchor="margin" w:xAlign="right" w:y="1"/>
          <w:rPr>
            <w:rStyle w:val="Numeropagina"/>
          </w:rPr>
        </w:pPr>
        <w:r w:rsidRPr="00E6766A">
          <w:rPr>
            <w:rStyle w:val="Numeropagina"/>
          </w:rPr>
          <w:fldChar w:fldCharType="begin"/>
        </w:r>
        <w:r w:rsidRPr="00E6766A">
          <w:rPr>
            <w:rStyle w:val="Numeropagina"/>
          </w:rPr>
          <w:instrText xml:space="preserve"> PAGE </w:instrText>
        </w:r>
        <w:r w:rsidRPr="00E6766A">
          <w:rPr>
            <w:rStyle w:val="Numeropagina"/>
          </w:rPr>
          <w:fldChar w:fldCharType="separate"/>
        </w:r>
        <w:r w:rsidR="00B07AA5">
          <w:rPr>
            <w:rStyle w:val="Numeropagina"/>
            <w:noProof/>
          </w:rPr>
          <w:t>1</w:t>
        </w:r>
        <w:r w:rsidRPr="00E6766A">
          <w:rPr>
            <w:rStyle w:val="Numeropagina"/>
          </w:rPr>
          <w:fldChar w:fldCharType="end"/>
        </w:r>
      </w:p>
    </w:sdtContent>
  </w:sdt>
  <w:p w14:paraId="6DA97C54" w14:textId="77777777" w:rsidR="00C70287" w:rsidRPr="00E6766A" w:rsidRDefault="00C70287" w:rsidP="00C70287">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085685056"/>
      <w:docPartObj>
        <w:docPartGallery w:val="Page Numbers (Bottom of Page)"/>
        <w:docPartUnique/>
      </w:docPartObj>
    </w:sdtPr>
    <w:sdtContent>
      <w:p w14:paraId="62EDD770" w14:textId="52E8A195" w:rsidR="00C70287" w:rsidRPr="00E6766A" w:rsidRDefault="00C70287" w:rsidP="00427783">
        <w:pPr>
          <w:pStyle w:val="Pidipagina"/>
          <w:framePr w:wrap="none" w:vAnchor="text" w:hAnchor="margin" w:xAlign="right" w:y="1"/>
          <w:rPr>
            <w:rStyle w:val="Numeropagina"/>
          </w:rPr>
        </w:pPr>
        <w:r w:rsidRPr="00E6766A">
          <w:rPr>
            <w:rStyle w:val="Numeropagina"/>
          </w:rPr>
          <w:fldChar w:fldCharType="begin"/>
        </w:r>
        <w:r w:rsidRPr="00E6766A">
          <w:rPr>
            <w:rStyle w:val="Numeropagina"/>
          </w:rPr>
          <w:instrText xml:space="preserve"> PAGE </w:instrText>
        </w:r>
        <w:r w:rsidRPr="00E6766A">
          <w:rPr>
            <w:rStyle w:val="Numeropagina"/>
          </w:rPr>
          <w:fldChar w:fldCharType="separate"/>
        </w:r>
        <w:r w:rsidRPr="00B07AA5">
          <w:rPr>
            <w:rStyle w:val="Numeropagina"/>
          </w:rPr>
          <w:t>1</w:t>
        </w:r>
        <w:r w:rsidRPr="00E6766A">
          <w:rPr>
            <w:rStyle w:val="Numeropagina"/>
          </w:rPr>
          <w:fldChar w:fldCharType="end"/>
        </w:r>
      </w:p>
    </w:sdtContent>
  </w:sdt>
  <w:p w14:paraId="08DEB5B7" w14:textId="77777777" w:rsidR="00C70287" w:rsidRPr="00E6766A" w:rsidRDefault="00C70287" w:rsidP="00C70287">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E58F8D" w14:textId="77777777" w:rsidR="0047062A" w:rsidRPr="00E6766A" w:rsidRDefault="0047062A" w:rsidP="00C70287">
      <w:pPr>
        <w:spacing w:after="0" w:line="240" w:lineRule="auto"/>
      </w:pPr>
      <w:r w:rsidRPr="00E6766A">
        <w:separator/>
      </w:r>
    </w:p>
  </w:footnote>
  <w:footnote w:type="continuationSeparator" w:id="0">
    <w:p w14:paraId="12D6005E" w14:textId="77777777" w:rsidR="0047062A" w:rsidRPr="00E6766A" w:rsidRDefault="0047062A" w:rsidP="00C70287">
      <w:pPr>
        <w:spacing w:after="0" w:line="240" w:lineRule="auto"/>
      </w:pPr>
      <w:r w:rsidRPr="00E6766A">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D2149C"/>
    <w:multiLevelType w:val="hybridMultilevel"/>
    <w:tmpl w:val="88C20C9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7BD203B3"/>
    <w:multiLevelType w:val="hybridMultilevel"/>
    <w:tmpl w:val="6F80070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86631473">
    <w:abstractNumId w:val="1"/>
  </w:num>
  <w:num w:numId="2" w16cid:durableId="7406391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C17"/>
    <w:rsid w:val="00020CD8"/>
    <w:rsid w:val="00031F3A"/>
    <w:rsid w:val="0003249D"/>
    <w:rsid w:val="0003519E"/>
    <w:rsid w:val="000629D1"/>
    <w:rsid w:val="00077220"/>
    <w:rsid w:val="000806DE"/>
    <w:rsid w:val="00084DE8"/>
    <w:rsid w:val="000950E5"/>
    <w:rsid w:val="000A22E1"/>
    <w:rsid w:val="000C0093"/>
    <w:rsid w:val="000C2124"/>
    <w:rsid w:val="000F3D31"/>
    <w:rsid w:val="001041F6"/>
    <w:rsid w:val="00104C1A"/>
    <w:rsid w:val="001308EF"/>
    <w:rsid w:val="001414F0"/>
    <w:rsid w:val="00162100"/>
    <w:rsid w:val="001A4415"/>
    <w:rsid w:val="001B30B1"/>
    <w:rsid w:val="001B756A"/>
    <w:rsid w:val="001C64FC"/>
    <w:rsid w:val="001D367E"/>
    <w:rsid w:val="001D7FC6"/>
    <w:rsid w:val="001E198D"/>
    <w:rsid w:val="001E557D"/>
    <w:rsid w:val="001F39B4"/>
    <w:rsid w:val="00206881"/>
    <w:rsid w:val="00210ECB"/>
    <w:rsid w:val="00235688"/>
    <w:rsid w:val="002539EC"/>
    <w:rsid w:val="002706E0"/>
    <w:rsid w:val="00273A80"/>
    <w:rsid w:val="002B6F50"/>
    <w:rsid w:val="002E211A"/>
    <w:rsid w:val="002F4917"/>
    <w:rsid w:val="00300504"/>
    <w:rsid w:val="003460F7"/>
    <w:rsid w:val="00365658"/>
    <w:rsid w:val="003A1A0D"/>
    <w:rsid w:val="003A3710"/>
    <w:rsid w:val="003C1830"/>
    <w:rsid w:val="003C6415"/>
    <w:rsid w:val="003D403A"/>
    <w:rsid w:val="003F34FC"/>
    <w:rsid w:val="003F716D"/>
    <w:rsid w:val="00407DB3"/>
    <w:rsid w:val="00417779"/>
    <w:rsid w:val="00422BF8"/>
    <w:rsid w:val="00424952"/>
    <w:rsid w:val="00426E06"/>
    <w:rsid w:val="00427783"/>
    <w:rsid w:val="00434C08"/>
    <w:rsid w:val="00466852"/>
    <w:rsid w:val="0047062A"/>
    <w:rsid w:val="004918E1"/>
    <w:rsid w:val="00497057"/>
    <w:rsid w:val="004A6B47"/>
    <w:rsid w:val="004B2AB2"/>
    <w:rsid w:val="004B4D41"/>
    <w:rsid w:val="004B4FD1"/>
    <w:rsid w:val="004E305C"/>
    <w:rsid w:val="004F4C17"/>
    <w:rsid w:val="00523062"/>
    <w:rsid w:val="0053348A"/>
    <w:rsid w:val="00561202"/>
    <w:rsid w:val="00571F8B"/>
    <w:rsid w:val="00580289"/>
    <w:rsid w:val="00583845"/>
    <w:rsid w:val="005C0025"/>
    <w:rsid w:val="005C4FD3"/>
    <w:rsid w:val="005D1D7D"/>
    <w:rsid w:val="005D3E38"/>
    <w:rsid w:val="0060099C"/>
    <w:rsid w:val="0060215A"/>
    <w:rsid w:val="00606312"/>
    <w:rsid w:val="00641895"/>
    <w:rsid w:val="00660EAF"/>
    <w:rsid w:val="00662749"/>
    <w:rsid w:val="00666453"/>
    <w:rsid w:val="006746C2"/>
    <w:rsid w:val="00690218"/>
    <w:rsid w:val="0069280F"/>
    <w:rsid w:val="00692C9B"/>
    <w:rsid w:val="006C0DAB"/>
    <w:rsid w:val="006F3099"/>
    <w:rsid w:val="007152A2"/>
    <w:rsid w:val="00725F95"/>
    <w:rsid w:val="0073770D"/>
    <w:rsid w:val="00750B62"/>
    <w:rsid w:val="007803F0"/>
    <w:rsid w:val="0078239A"/>
    <w:rsid w:val="00796370"/>
    <w:rsid w:val="007A1EAE"/>
    <w:rsid w:val="007C0D03"/>
    <w:rsid w:val="007D11E6"/>
    <w:rsid w:val="007F3561"/>
    <w:rsid w:val="008131E5"/>
    <w:rsid w:val="00813776"/>
    <w:rsid w:val="00820E07"/>
    <w:rsid w:val="00831AD8"/>
    <w:rsid w:val="008338AC"/>
    <w:rsid w:val="00872CE0"/>
    <w:rsid w:val="00897C79"/>
    <w:rsid w:val="008A11B5"/>
    <w:rsid w:val="008B32F6"/>
    <w:rsid w:val="008B66AE"/>
    <w:rsid w:val="008D1A5A"/>
    <w:rsid w:val="008E648C"/>
    <w:rsid w:val="008F5F15"/>
    <w:rsid w:val="0093168F"/>
    <w:rsid w:val="00945E2E"/>
    <w:rsid w:val="00967A58"/>
    <w:rsid w:val="009804FF"/>
    <w:rsid w:val="00996F2B"/>
    <w:rsid w:val="0099754F"/>
    <w:rsid w:val="009A5AFA"/>
    <w:rsid w:val="00A07698"/>
    <w:rsid w:val="00A1100D"/>
    <w:rsid w:val="00A25B62"/>
    <w:rsid w:val="00A80A95"/>
    <w:rsid w:val="00AD1BD0"/>
    <w:rsid w:val="00AD7ACD"/>
    <w:rsid w:val="00AF30A6"/>
    <w:rsid w:val="00B0017B"/>
    <w:rsid w:val="00B03060"/>
    <w:rsid w:val="00B07AA5"/>
    <w:rsid w:val="00B627FC"/>
    <w:rsid w:val="00B71B43"/>
    <w:rsid w:val="00B86852"/>
    <w:rsid w:val="00B9182D"/>
    <w:rsid w:val="00BD125E"/>
    <w:rsid w:val="00BD59B1"/>
    <w:rsid w:val="00BD6897"/>
    <w:rsid w:val="00BD7C13"/>
    <w:rsid w:val="00BE4D04"/>
    <w:rsid w:val="00C17DAF"/>
    <w:rsid w:val="00C21177"/>
    <w:rsid w:val="00C25479"/>
    <w:rsid w:val="00C4614C"/>
    <w:rsid w:val="00C572A1"/>
    <w:rsid w:val="00C70287"/>
    <w:rsid w:val="00CA2792"/>
    <w:rsid w:val="00CA5B2E"/>
    <w:rsid w:val="00CD3BDA"/>
    <w:rsid w:val="00CE68C1"/>
    <w:rsid w:val="00CE73B9"/>
    <w:rsid w:val="00D04EA9"/>
    <w:rsid w:val="00D13546"/>
    <w:rsid w:val="00D157A0"/>
    <w:rsid w:val="00D346C1"/>
    <w:rsid w:val="00D40C27"/>
    <w:rsid w:val="00D423D1"/>
    <w:rsid w:val="00D45272"/>
    <w:rsid w:val="00D52ED6"/>
    <w:rsid w:val="00D67A1C"/>
    <w:rsid w:val="00D76D65"/>
    <w:rsid w:val="00DB69CD"/>
    <w:rsid w:val="00DC6C09"/>
    <w:rsid w:val="00DD3489"/>
    <w:rsid w:val="00DE1BEF"/>
    <w:rsid w:val="00DE3768"/>
    <w:rsid w:val="00E246A1"/>
    <w:rsid w:val="00E31BC1"/>
    <w:rsid w:val="00E35ADC"/>
    <w:rsid w:val="00E51924"/>
    <w:rsid w:val="00E552EC"/>
    <w:rsid w:val="00E6766A"/>
    <w:rsid w:val="00E96F71"/>
    <w:rsid w:val="00EA04B7"/>
    <w:rsid w:val="00EB0AF6"/>
    <w:rsid w:val="00EC70B0"/>
    <w:rsid w:val="00EF197F"/>
    <w:rsid w:val="00F04E29"/>
    <w:rsid w:val="00F53F01"/>
    <w:rsid w:val="00F67978"/>
    <w:rsid w:val="00F74853"/>
    <w:rsid w:val="00F937FB"/>
    <w:rsid w:val="00F96337"/>
    <w:rsid w:val="00FA4D60"/>
    <w:rsid w:val="00FC0F76"/>
    <w:rsid w:val="00FE3E3D"/>
    <w:rsid w:val="00FE47D6"/>
    <w:rsid w:val="00FF0C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65A831"/>
  <w15:chartTrackingRefBased/>
  <w15:docId w15:val="{7509975C-E046-4775-8DC2-D193B5520F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F4C17"/>
    <w:rPr>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D52ED6"/>
    <w:pPr>
      <w:ind w:left="720"/>
      <w:contextualSpacing/>
    </w:pPr>
  </w:style>
  <w:style w:type="paragraph" w:styleId="Pidipagina">
    <w:name w:val="footer"/>
    <w:basedOn w:val="Normale"/>
    <w:link w:val="PidipaginaCarattere"/>
    <w:uiPriority w:val="99"/>
    <w:unhideWhenUsed/>
    <w:rsid w:val="00C70287"/>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C70287"/>
  </w:style>
  <w:style w:type="character" w:styleId="Numeropagina">
    <w:name w:val="page number"/>
    <w:basedOn w:val="Carpredefinitoparagrafo"/>
    <w:uiPriority w:val="99"/>
    <w:semiHidden/>
    <w:unhideWhenUsed/>
    <w:rsid w:val="00C70287"/>
  </w:style>
  <w:style w:type="paragraph" w:styleId="Intestazione">
    <w:name w:val="header"/>
    <w:basedOn w:val="Normale"/>
    <w:link w:val="IntestazioneCarattere"/>
    <w:uiPriority w:val="99"/>
    <w:unhideWhenUsed/>
    <w:rsid w:val="008E648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E648C"/>
  </w:style>
  <w:style w:type="paragraph" w:styleId="Revisione">
    <w:name w:val="Revision"/>
    <w:hidden/>
    <w:uiPriority w:val="99"/>
    <w:semiHidden/>
    <w:rsid w:val="00427783"/>
    <w:pPr>
      <w:spacing w:after="0" w:line="240" w:lineRule="auto"/>
    </w:pPr>
  </w:style>
  <w:style w:type="character" w:styleId="Collegamentoipertestuale">
    <w:name w:val="Hyperlink"/>
    <w:basedOn w:val="Carpredefinitoparagrafo"/>
    <w:uiPriority w:val="99"/>
    <w:unhideWhenUsed/>
    <w:rsid w:val="007D11E6"/>
    <w:rPr>
      <w:color w:val="0563C1" w:themeColor="hyperlink"/>
      <w:u w:val="single"/>
    </w:rPr>
  </w:style>
  <w:style w:type="character" w:styleId="Menzionenonrisolta">
    <w:name w:val="Unresolved Mention"/>
    <w:basedOn w:val="Carpredefinitoparagrafo"/>
    <w:uiPriority w:val="99"/>
    <w:semiHidden/>
    <w:unhideWhenUsed/>
    <w:rsid w:val="007D11E6"/>
    <w:rPr>
      <w:color w:val="605E5C"/>
      <w:shd w:val="clear" w:color="auto" w:fill="E1DFDD"/>
    </w:rPr>
  </w:style>
  <w:style w:type="character" w:styleId="Numeroriga">
    <w:name w:val="line number"/>
    <w:basedOn w:val="Carpredefinitoparagrafo"/>
    <w:uiPriority w:val="99"/>
    <w:semiHidden/>
    <w:unhideWhenUsed/>
    <w:rsid w:val="008B32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361634">
      <w:bodyDiv w:val="1"/>
      <w:marLeft w:val="0"/>
      <w:marRight w:val="0"/>
      <w:marTop w:val="0"/>
      <w:marBottom w:val="0"/>
      <w:divBdr>
        <w:top w:val="none" w:sz="0" w:space="0" w:color="auto"/>
        <w:left w:val="none" w:sz="0" w:space="0" w:color="auto"/>
        <w:bottom w:val="none" w:sz="0" w:space="0" w:color="auto"/>
        <w:right w:val="none" w:sz="0" w:space="0" w:color="auto"/>
      </w:divBdr>
    </w:div>
    <w:div w:id="90862432">
      <w:bodyDiv w:val="1"/>
      <w:marLeft w:val="0"/>
      <w:marRight w:val="0"/>
      <w:marTop w:val="0"/>
      <w:marBottom w:val="0"/>
      <w:divBdr>
        <w:top w:val="none" w:sz="0" w:space="0" w:color="auto"/>
        <w:left w:val="none" w:sz="0" w:space="0" w:color="auto"/>
        <w:bottom w:val="none" w:sz="0" w:space="0" w:color="auto"/>
        <w:right w:val="none" w:sz="0" w:space="0" w:color="auto"/>
      </w:divBdr>
    </w:div>
    <w:div w:id="120615251">
      <w:bodyDiv w:val="1"/>
      <w:marLeft w:val="0"/>
      <w:marRight w:val="0"/>
      <w:marTop w:val="0"/>
      <w:marBottom w:val="0"/>
      <w:divBdr>
        <w:top w:val="none" w:sz="0" w:space="0" w:color="auto"/>
        <w:left w:val="none" w:sz="0" w:space="0" w:color="auto"/>
        <w:bottom w:val="none" w:sz="0" w:space="0" w:color="auto"/>
        <w:right w:val="none" w:sz="0" w:space="0" w:color="auto"/>
      </w:divBdr>
    </w:div>
    <w:div w:id="142814546">
      <w:bodyDiv w:val="1"/>
      <w:marLeft w:val="0"/>
      <w:marRight w:val="0"/>
      <w:marTop w:val="0"/>
      <w:marBottom w:val="0"/>
      <w:divBdr>
        <w:top w:val="none" w:sz="0" w:space="0" w:color="auto"/>
        <w:left w:val="none" w:sz="0" w:space="0" w:color="auto"/>
        <w:bottom w:val="none" w:sz="0" w:space="0" w:color="auto"/>
        <w:right w:val="none" w:sz="0" w:space="0" w:color="auto"/>
      </w:divBdr>
    </w:div>
    <w:div w:id="292057661">
      <w:bodyDiv w:val="1"/>
      <w:marLeft w:val="0"/>
      <w:marRight w:val="0"/>
      <w:marTop w:val="0"/>
      <w:marBottom w:val="0"/>
      <w:divBdr>
        <w:top w:val="none" w:sz="0" w:space="0" w:color="auto"/>
        <w:left w:val="none" w:sz="0" w:space="0" w:color="auto"/>
        <w:bottom w:val="none" w:sz="0" w:space="0" w:color="auto"/>
        <w:right w:val="none" w:sz="0" w:space="0" w:color="auto"/>
      </w:divBdr>
    </w:div>
    <w:div w:id="306133876">
      <w:bodyDiv w:val="1"/>
      <w:marLeft w:val="0"/>
      <w:marRight w:val="0"/>
      <w:marTop w:val="0"/>
      <w:marBottom w:val="0"/>
      <w:divBdr>
        <w:top w:val="none" w:sz="0" w:space="0" w:color="auto"/>
        <w:left w:val="none" w:sz="0" w:space="0" w:color="auto"/>
        <w:bottom w:val="none" w:sz="0" w:space="0" w:color="auto"/>
        <w:right w:val="none" w:sz="0" w:space="0" w:color="auto"/>
      </w:divBdr>
    </w:div>
    <w:div w:id="311368062">
      <w:bodyDiv w:val="1"/>
      <w:marLeft w:val="0"/>
      <w:marRight w:val="0"/>
      <w:marTop w:val="0"/>
      <w:marBottom w:val="0"/>
      <w:divBdr>
        <w:top w:val="none" w:sz="0" w:space="0" w:color="auto"/>
        <w:left w:val="none" w:sz="0" w:space="0" w:color="auto"/>
        <w:bottom w:val="none" w:sz="0" w:space="0" w:color="auto"/>
        <w:right w:val="none" w:sz="0" w:space="0" w:color="auto"/>
      </w:divBdr>
    </w:div>
    <w:div w:id="320306466">
      <w:bodyDiv w:val="1"/>
      <w:marLeft w:val="0"/>
      <w:marRight w:val="0"/>
      <w:marTop w:val="0"/>
      <w:marBottom w:val="0"/>
      <w:divBdr>
        <w:top w:val="none" w:sz="0" w:space="0" w:color="auto"/>
        <w:left w:val="none" w:sz="0" w:space="0" w:color="auto"/>
        <w:bottom w:val="none" w:sz="0" w:space="0" w:color="auto"/>
        <w:right w:val="none" w:sz="0" w:space="0" w:color="auto"/>
      </w:divBdr>
    </w:div>
    <w:div w:id="337657761">
      <w:bodyDiv w:val="1"/>
      <w:marLeft w:val="0"/>
      <w:marRight w:val="0"/>
      <w:marTop w:val="0"/>
      <w:marBottom w:val="0"/>
      <w:divBdr>
        <w:top w:val="none" w:sz="0" w:space="0" w:color="auto"/>
        <w:left w:val="none" w:sz="0" w:space="0" w:color="auto"/>
        <w:bottom w:val="none" w:sz="0" w:space="0" w:color="auto"/>
        <w:right w:val="none" w:sz="0" w:space="0" w:color="auto"/>
      </w:divBdr>
    </w:div>
    <w:div w:id="345138757">
      <w:bodyDiv w:val="1"/>
      <w:marLeft w:val="0"/>
      <w:marRight w:val="0"/>
      <w:marTop w:val="0"/>
      <w:marBottom w:val="0"/>
      <w:divBdr>
        <w:top w:val="none" w:sz="0" w:space="0" w:color="auto"/>
        <w:left w:val="none" w:sz="0" w:space="0" w:color="auto"/>
        <w:bottom w:val="none" w:sz="0" w:space="0" w:color="auto"/>
        <w:right w:val="none" w:sz="0" w:space="0" w:color="auto"/>
      </w:divBdr>
    </w:div>
    <w:div w:id="402221230">
      <w:bodyDiv w:val="1"/>
      <w:marLeft w:val="0"/>
      <w:marRight w:val="0"/>
      <w:marTop w:val="0"/>
      <w:marBottom w:val="0"/>
      <w:divBdr>
        <w:top w:val="none" w:sz="0" w:space="0" w:color="auto"/>
        <w:left w:val="none" w:sz="0" w:space="0" w:color="auto"/>
        <w:bottom w:val="none" w:sz="0" w:space="0" w:color="auto"/>
        <w:right w:val="none" w:sz="0" w:space="0" w:color="auto"/>
      </w:divBdr>
    </w:div>
    <w:div w:id="413864133">
      <w:bodyDiv w:val="1"/>
      <w:marLeft w:val="0"/>
      <w:marRight w:val="0"/>
      <w:marTop w:val="0"/>
      <w:marBottom w:val="0"/>
      <w:divBdr>
        <w:top w:val="none" w:sz="0" w:space="0" w:color="auto"/>
        <w:left w:val="none" w:sz="0" w:space="0" w:color="auto"/>
        <w:bottom w:val="none" w:sz="0" w:space="0" w:color="auto"/>
        <w:right w:val="none" w:sz="0" w:space="0" w:color="auto"/>
      </w:divBdr>
    </w:div>
    <w:div w:id="513307473">
      <w:bodyDiv w:val="1"/>
      <w:marLeft w:val="0"/>
      <w:marRight w:val="0"/>
      <w:marTop w:val="0"/>
      <w:marBottom w:val="0"/>
      <w:divBdr>
        <w:top w:val="none" w:sz="0" w:space="0" w:color="auto"/>
        <w:left w:val="none" w:sz="0" w:space="0" w:color="auto"/>
        <w:bottom w:val="none" w:sz="0" w:space="0" w:color="auto"/>
        <w:right w:val="none" w:sz="0" w:space="0" w:color="auto"/>
      </w:divBdr>
    </w:div>
    <w:div w:id="555699788">
      <w:bodyDiv w:val="1"/>
      <w:marLeft w:val="0"/>
      <w:marRight w:val="0"/>
      <w:marTop w:val="0"/>
      <w:marBottom w:val="0"/>
      <w:divBdr>
        <w:top w:val="none" w:sz="0" w:space="0" w:color="auto"/>
        <w:left w:val="none" w:sz="0" w:space="0" w:color="auto"/>
        <w:bottom w:val="none" w:sz="0" w:space="0" w:color="auto"/>
        <w:right w:val="none" w:sz="0" w:space="0" w:color="auto"/>
      </w:divBdr>
    </w:div>
    <w:div w:id="581531332">
      <w:bodyDiv w:val="1"/>
      <w:marLeft w:val="0"/>
      <w:marRight w:val="0"/>
      <w:marTop w:val="0"/>
      <w:marBottom w:val="0"/>
      <w:divBdr>
        <w:top w:val="none" w:sz="0" w:space="0" w:color="auto"/>
        <w:left w:val="none" w:sz="0" w:space="0" w:color="auto"/>
        <w:bottom w:val="none" w:sz="0" w:space="0" w:color="auto"/>
        <w:right w:val="none" w:sz="0" w:space="0" w:color="auto"/>
      </w:divBdr>
    </w:div>
    <w:div w:id="666053060">
      <w:bodyDiv w:val="1"/>
      <w:marLeft w:val="0"/>
      <w:marRight w:val="0"/>
      <w:marTop w:val="0"/>
      <w:marBottom w:val="0"/>
      <w:divBdr>
        <w:top w:val="none" w:sz="0" w:space="0" w:color="auto"/>
        <w:left w:val="none" w:sz="0" w:space="0" w:color="auto"/>
        <w:bottom w:val="none" w:sz="0" w:space="0" w:color="auto"/>
        <w:right w:val="none" w:sz="0" w:space="0" w:color="auto"/>
      </w:divBdr>
    </w:div>
    <w:div w:id="675812894">
      <w:bodyDiv w:val="1"/>
      <w:marLeft w:val="0"/>
      <w:marRight w:val="0"/>
      <w:marTop w:val="0"/>
      <w:marBottom w:val="0"/>
      <w:divBdr>
        <w:top w:val="none" w:sz="0" w:space="0" w:color="auto"/>
        <w:left w:val="none" w:sz="0" w:space="0" w:color="auto"/>
        <w:bottom w:val="none" w:sz="0" w:space="0" w:color="auto"/>
        <w:right w:val="none" w:sz="0" w:space="0" w:color="auto"/>
      </w:divBdr>
    </w:div>
    <w:div w:id="694429281">
      <w:bodyDiv w:val="1"/>
      <w:marLeft w:val="0"/>
      <w:marRight w:val="0"/>
      <w:marTop w:val="0"/>
      <w:marBottom w:val="0"/>
      <w:divBdr>
        <w:top w:val="none" w:sz="0" w:space="0" w:color="auto"/>
        <w:left w:val="none" w:sz="0" w:space="0" w:color="auto"/>
        <w:bottom w:val="none" w:sz="0" w:space="0" w:color="auto"/>
        <w:right w:val="none" w:sz="0" w:space="0" w:color="auto"/>
      </w:divBdr>
    </w:div>
    <w:div w:id="699863651">
      <w:bodyDiv w:val="1"/>
      <w:marLeft w:val="0"/>
      <w:marRight w:val="0"/>
      <w:marTop w:val="0"/>
      <w:marBottom w:val="0"/>
      <w:divBdr>
        <w:top w:val="none" w:sz="0" w:space="0" w:color="auto"/>
        <w:left w:val="none" w:sz="0" w:space="0" w:color="auto"/>
        <w:bottom w:val="none" w:sz="0" w:space="0" w:color="auto"/>
        <w:right w:val="none" w:sz="0" w:space="0" w:color="auto"/>
      </w:divBdr>
    </w:div>
    <w:div w:id="700472457">
      <w:bodyDiv w:val="1"/>
      <w:marLeft w:val="0"/>
      <w:marRight w:val="0"/>
      <w:marTop w:val="0"/>
      <w:marBottom w:val="0"/>
      <w:divBdr>
        <w:top w:val="none" w:sz="0" w:space="0" w:color="auto"/>
        <w:left w:val="none" w:sz="0" w:space="0" w:color="auto"/>
        <w:bottom w:val="none" w:sz="0" w:space="0" w:color="auto"/>
        <w:right w:val="none" w:sz="0" w:space="0" w:color="auto"/>
      </w:divBdr>
    </w:div>
    <w:div w:id="703794734">
      <w:bodyDiv w:val="1"/>
      <w:marLeft w:val="0"/>
      <w:marRight w:val="0"/>
      <w:marTop w:val="0"/>
      <w:marBottom w:val="0"/>
      <w:divBdr>
        <w:top w:val="none" w:sz="0" w:space="0" w:color="auto"/>
        <w:left w:val="none" w:sz="0" w:space="0" w:color="auto"/>
        <w:bottom w:val="none" w:sz="0" w:space="0" w:color="auto"/>
        <w:right w:val="none" w:sz="0" w:space="0" w:color="auto"/>
      </w:divBdr>
    </w:div>
    <w:div w:id="741954100">
      <w:bodyDiv w:val="1"/>
      <w:marLeft w:val="0"/>
      <w:marRight w:val="0"/>
      <w:marTop w:val="0"/>
      <w:marBottom w:val="0"/>
      <w:divBdr>
        <w:top w:val="none" w:sz="0" w:space="0" w:color="auto"/>
        <w:left w:val="none" w:sz="0" w:space="0" w:color="auto"/>
        <w:bottom w:val="none" w:sz="0" w:space="0" w:color="auto"/>
        <w:right w:val="none" w:sz="0" w:space="0" w:color="auto"/>
      </w:divBdr>
    </w:div>
    <w:div w:id="787118059">
      <w:bodyDiv w:val="1"/>
      <w:marLeft w:val="0"/>
      <w:marRight w:val="0"/>
      <w:marTop w:val="0"/>
      <w:marBottom w:val="0"/>
      <w:divBdr>
        <w:top w:val="none" w:sz="0" w:space="0" w:color="auto"/>
        <w:left w:val="none" w:sz="0" w:space="0" w:color="auto"/>
        <w:bottom w:val="none" w:sz="0" w:space="0" w:color="auto"/>
        <w:right w:val="none" w:sz="0" w:space="0" w:color="auto"/>
      </w:divBdr>
    </w:div>
    <w:div w:id="805970356">
      <w:bodyDiv w:val="1"/>
      <w:marLeft w:val="0"/>
      <w:marRight w:val="0"/>
      <w:marTop w:val="0"/>
      <w:marBottom w:val="0"/>
      <w:divBdr>
        <w:top w:val="none" w:sz="0" w:space="0" w:color="auto"/>
        <w:left w:val="none" w:sz="0" w:space="0" w:color="auto"/>
        <w:bottom w:val="none" w:sz="0" w:space="0" w:color="auto"/>
        <w:right w:val="none" w:sz="0" w:space="0" w:color="auto"/>
      </w:divBdr>
    </w:div>
    <w:div w:id="874197800">
      <w:bodyDiv w:val="1"/>
      <w:marLeft w:val="0"/>
      <w:marRight w:val="0"/>
      <w:marTop w:val="0"/>
      <w:marBottom w:val="0"/>
      <w:divBdr>
        <w:top w:val="none" w:sz="0" w:space="0" w:color="auto"/>
        <w:left w:val="none" w:sz="0" w:space="0" w:color="auto"/>
        <w:bottom w:val="none" w:sz="0" w:space="0" w:color="auto"/>
        <w:right w:val="none" w:sz="0" w:space="0" w:color="auto"/>
      </w:divBdr>
    </w:div>
    <w:div w:id="889924074">
      <w:bodyDiv w:val="1"/>
      <w:marLeft w:val="0"/>
      <w:marRight w:val="0"/>
      <w:marTop w:val="0"/>
      <w:marBottom w:val="0"/>
      <w:divBdr>
        <w:top w:val="none" w:sz="0" w:space="0" w:color="auto"/>
        <w:left w:val="none" w:sz="0" w:space="0" w:color="auto"/>
        <w:bottom w:val="none" w:sz="0" w:space="0" w:color="auto"/>
        <w:right w:val="none" w:sz="0" w:space="0" w:color="auto"/>
      </w:divBdr>
    </w:div>
    <w:div w:id="895505572">
      <w:bodyDiv w:val="1"/>
      <w:marLeft w:val="0"/>
      <w:marRight w:val="0"/>
      <w:marTop w:val="0"/>
      <w:marBottom w:val="0"/>
      <w:divBdr>
        <w:top w:val="none" w:sz="0" w:space="0" w:color="auto"/>
        <w:left w:val="none" w:sz="0" w:space="0" w:color="auto"/>
        <w:bottom w:val="none" w:sz="0" w:space="0" w:color="auto"/>
        <w:right w:val="none" w:sz="0" w:space="0" w:color="auto"/>
      </w:divBdr>
    </w:div>
    <w:div w:id="895822410">
      <w:bodyDiv w:val="1"/>
      <w:marLeft w:val="0"/>
      <w:marRight w:val="0"/>
      <w:marTop w:val="0"/>
      <w:marBottom w:val="0"/>
      <w:divBdr>
        <w:top w:val="none" w:sz="0" w:space="0" w:color="auto"/>
        <w:left w:val="none" w:sz="0" w:space="0" w:color="auto"/>
        <w:bottom w:val="none" w:sz="0" w:space="0" w:color="auto"/>
        <w:right w:val="none" w:sz="0" w:space="0" w:color="auto"/>
      </w:divBdr>
    </w:div>
    <w:div w:id="897402387">
      <w:bodyDiv w:val="1"/>
      <w:marLeft w:val="0"/>
      <w:marRight w:val="0"/>
      <w:marTop w:val="0"/>
      <w:marBottom w:val="0"/>
      <w:divBdr>
        <w:top w:val="none" w:sz="0" w:space="0" w:color="auto"/>
        <w:left w:val="none" w:sz="0" w:space="0" w:color="auto"/>
        <w:bottom w:val="none" w:sz="0" w:space="0" w:color="auto"/>
        <w:right w:val="none" w:sz="0" w:space="0" w:color="auto"/>
      </w:divBdr>
    </w:div>
    <w:div w:id="924345222">
      <w:bodyDiv w:val="1"/>
      <w:marLeft w:val="0"/>
      <w:marRight w:val="0"/>
      <w:marTop w:val="0"/>
      <w:marBottom w:val="0"/>
      <w:divBdr>
        <w:top w:val="none" w:sz="0" w:space="0" w:color="auto"/>
        <w:left w:val="none" w:sz="0" w:space="0" w:color="auto"/>
        <w:bottom w:val="none" w:sz="0" w:space="0" w:color="auto"/>
        <w:right w:val="none" w:sz="0" w:space="0" w:color="auto"/>
      </w:divBdr>
    </w:div>
    <w:div w:id="989098412">
      <w:bodyDiv w:val="1"/>
      <w:marLeft w:val="0"/>
      <w:marRight w:val="0"/>
      <w:marTop w:val="0"/>
      <w:marBottom w:val="0"/>
      <w:divBdr>
        <w:top w:val="none" w:sz="0" w:space="0" w:color="auto"/>
        <w:left w:val="none" w:sz="0" w:space="0" w:color="auto"/>
        <w:bottom w:val="none" w:sz="0" w:space="0" w:color="auto"/>
        <w:right w:val="none" w:sz="0" w:space="0" w:color="auto"/>
      </w:divBdr>
    </w:div>
    <w:div w:id="1064991549">
      <w:bodyDiv w:val="1"/>
      <w:marLeft w:val="0"/>
      <w:marRight w:val="0"/>
      <w:marTop w:val="0"/>
      <w:marBottom w:val="0"/>
      <w:divBdr>
        <w:top w:val="none" w:sz="0" w:space="0" w:color="auto"/>
        <w:left w:val="none" w:sz="0" w:space="0" w:color="auto"/>
        <w:bottom w:val="none" w:sz="0" w:space="0" w:color="auto"/>
        <w:right w:val="none" w:sz="0" w:space="0" w:color="auto"/>
      </w:divBdr>
    </w:div>
    <w:div w:id="1100101532">
      <w:bodyDiv w:val="1"/>
      <w:marLeft w:val="0"/>
      <w:marRight w:val="0"/>
      <w:marTop w:val="0"/>
      <w:marBottom w:val="0"/>
      <w:divBdr>
        <w:top w:val="none" w:sz="0" w:space="0" w:color="auto"/>
        <w:left w:val="none" w:sz="0" w:space="0" w:color="auto"/>
        <w:bottom w:val="none" w:sz="0" w:space="0" w:color="auto"/>
        <w:right w:val="none" w:sz="0" w:space="0" w:color="auto"/>
      </w:divBdr>
    </w:div>
    <w:div w:id="1306737042">
      <w:bodyDiv w:val="1"/>
      <w:marLeft w:val="0"/>
      <w:marRight w:val="0"/>
      <w:marTop w:val="0"/>
      <w:marBottom w:val="0"/>
      <w:divBdr>
        <w:top w:val="none" w:sz="0" w:space="0" w:color="auto"/>
        <w:left w:val="none" w:sz="0" w:space="0" w:color="auto"/>
        <w:bottom w:val="none" w:sz="0" w:space="0" w:color="auto"/>
        <w:right w:val="none" w:sz="0" w:space="0" w:color="auto"/>
      </w:divBdr>
    </w:div>
    <w:div w:id="1307123609">
      <w:bodyDiv w:val="1"/>
      <w:marLeft w:val="0"/>
      <w:marRight w:val="0"/>
      <w:marTop w:val="0"/>
      <w:marBottom w:val="0"/>
      <w:divBdr>
        <w:top w:val="none" w:sz="0" w:space="0" w:color="auto"/>
        <w:left w:val="none" w:sz="0" w:space="0" w:color="auto"/>
        <w:bottom w:val="none" w:sz="0" w:space="0" w:color="auto"/>
        <w:right w:val="none" w:sz="0" w:space="0" w:color="auto"/>
      </w:divBdr>
    </w:div>
    <w:div w:id="1341005012">
      <w:bodyDiv w:val="1"/>
      <w:marLeft w:val="0"/>
      <w:marRight w:val="0"/>
      <w:marTop w:val="0"/>
      <w:marBottom w:val="0"/>
      <w:divBdr>
        <w:top w:val="none" w:sz="0" w:space="0" w:color="auto"/>
        <w:left w:val="none" w:sz="0" w:space="0" w:color="auto"/>
        <w:bottom w:val="none" w:sz="0" w:space="0" w:color="auto"/>
        <w:right w:val="none" w:sz="0" w:space="0" w:color="auto"/>
      </w:divBdr>
    </w:div>
    <w:div w:id="1349406133">
      <w:bodyDiv w:val="1"/>
      <w:marLeft w:val="0"/>
      <w:marRight w:val="0"/>
      <w:marTop w:val="0"/>
      <w:marBottom w:val="0"/>
      <w:divBdr>
        <w:top w:val="none" w:sz="0" w:space="0" w:color="auto"/>
        <w:left w:val="none" w:sz="0" w:space="0" w:color="auto"/>
        <w:bottom w:val="none" w:sz="0" w:space="0" w:color="auto"/>
        <w:right w:val="none" w:sz="0" w:space="0" w:color="auto"/>
      </w:divBdr>
    </w:div>
    <w:div w:id="1355962830">
      <w:bodyDiv w:val="1"/>
      <w:marLeft w:val="0"/>
      <w:marRight w:val="0"/>
      <w:marTop w:val="0"/>
      <w:marBottom w:val="0"/>
      <w:divBdr>
        <w:top w:val="none" w:sz="0" w:space="0" w:color="auto"/>
        <w:left w:val="none" w:sz="0" w:space="0" w:color="auto"/>
        <w:bottom w:val="none" w:sz="0" w:space="0" w:color="auto"/>
        <w:right w:val="none" w:sz="0" w:space="0" w:color="auto"/>
      </w:divBdr>
    </w:div>
    <w:div w:id="1434672515">
      <w:bodyDiv w:val="1"/>
      <w:marLeft w:val="0"/>
      <w:marRight w:val="0"/>
      <w:marTop w:val="0"/>
      <w:marBottom w:val="0"/>
      <w:divBdr>
        <w:top w:val="none" w:sz="0" w:space="0" w:color="auto"/>
        <w:left w:val="none" w:sz="0" w:space="0" w:color="auto"/>
        <w:bottom w:val="none" w:sz="0" w:space="0" w:color="auto"/>
        <w:right w:val="none" w:sz="0" w:space="0" w:color="auto"/>
      </w:divBdr>
    </w:div>
    <w:div w:id="1469972912">
      <w:bodyDiv w:val="1"/>
      <w:marLeft w:val="0"/>
      <w:marRight w:val="0"/>
      <w:marTop w:val="0"/>
      <w:marBottom w:val="0"/>
      <w:divBdr>
        <w:top w:val="none" w:sz="0" w:space="0" w:color="auto"/>
        <w:left w:val="none" w:sz="0" w:space="0" w:color="auto"/>
        <w:bottom w:val="none" w:sz="0" w:space="0" w:color="auto"/>
        <w:right w:val="none" w:sz="0" w:space="0" w:color="auto"/>
      </w:divBdr>
    </w:div>
    <w:div w:id="1507401032">
      <w:bodyDiv w:val="1"/>
      <w:marLeft w:val="0"/>
      <w:marRight w:val="0"/>
      <w:marTop w:val="0"/>
      <w:marBottom w:val="0"/>
      <w:divBdr>
        <w:top w:val="none" w:sz="0" w:space="0" w:color="auto"/>
        <w:left w:val="none" w:sz="0" w:space="0" w:color="auto"/>
        <w:bottom w:val="none" w:sz="0" w:space="0" w:color="auto"/>
        <w:right w:val="none" w:sz="0" w:space="0" w:color="auto"/>
      </w:divBdr>
    </w:div>
    <w:div w:id="1511527760">
      <w:bodyDiv w:val="1"/>
      <w:marLeft w:val="0"/>
      <w:marRight w:val="0"/>
      <w:marTop w:val="0"/>
      <w:marBottom w:val="0"/>
      <w:divBdr>
        <w:top w:val="none" w:sz="0" w:space="0" w:color="auto"/>
        <w:left w:val="none" w:sz="0" w:space="0" w:color="auto"/>
        <w:bottom w:val="none" w:sz="0" w:space="0" w:color="auto"/>
        <w:right w:val="none" w:sz="0" w:space="0" w:color="auto"/>
      </w:divBdr>
    </w:div>
    <w:div w:id="1541939734">
      <w:bodyDiv w:val="1"/>
      <w:marLeft w:val="0"/>
      <w:marRight w:val="0"/>
      <w:marTop w:val="0"/>
      <w:marBottom w:val="0"/>
      <w:divBdr>
        <w:top w:val="none" w:sz="0" w:space="0" w:color="auto"/>
        <w:left w:val="none" w:sz="0" w:space="0" w:color="auto"/>
        <w:bottom w:val="none" w:sz="0" w:space="0" w:color="auto"/>
        <w:right w:val="none" w:sz="0" w:space="0" w:color="auto"/>
      </w:divBdr>
    </w:div>
    <w:div w:id="1555115168">
      <w:bodyDiv w:val="1"/>
      <w:marLeft w:val="0"/>
      <w:marRight w:val="0"/>
      <w:marTop w:val="0"/>
      <w:marBottom w:val="0"/>
      <w:divBdr>
        <w:top w:val="none" w:sz="0" w:space="0" w:color="auto"/>
        <w:left w:val="none" w:sz="0" w:space="0" w:color="auto"/>
        <w:bottom w:val="none" w:sz="0" w:space="0" w:color="auto"/>
        <w:right w:val="none" w:sz="0" w:space="0" w:color="auto"/>
      </w:divBdr>
    </w:div>
    <w:div w:id="1585265442">
      <w:bodyDiv w:val="1"/>
      <w:marLeft w:val="0"/>
      <w:marRight w:val="0"/>
      <w:marTop w:val="0"/>
      <w:marBottom w:val="0"/>
      <w:divBdr>
        <w:top w:val="none" w:sz="0" w:space="0" w:color="auto"/>
        <w:left w:val="none" w:sz="0" w:space="0" w:color="auto"/>
        <w:bottom w:val="none" w:sz="0" w:space="0" w:color="auto"/>
        <w:right w:val="none" w:sz="0" w:space="0" w:color="auto"/>
      </w:divBdr>
    </w:div>
    <w:div w:id="1655834538">
      <w:bodyDiv w:val="1"/>
      <w:marLeft w:val="0"/>
      <w:marRight w:val="0"/>
      <w:marTop w:val="0"/>
      <w:marBottom w:val="0"/>
      <w:divBdr>
        <w:top w:val="none" w:sz="0" w:space="0" w:color="auto"/>
        <w:left w:val="none" w:sz="0" w:space="0" w:color="auto"/>
        <w:bottom w:val="none" w:sz="0" w:space="0" w:color="auto"/>
        <w:right w:val="none" w:sz="0" w:space="0" w:color="auto"/>
      </w:divBdr>
    </w:div>
    <w:div w:id="1694455283">
      <w:bodyDiv w:val="1"/>
      <w:marLeft w:val="0"/>
      <w:marRight w:val="0"/>
      <w:marTop w:val="0"/>
      <w:marBottom w:val="0"/>
      <w:divBdr>
        <w:top w:val="none" w:sz="0" w:space="0" w:color="auto"/>
        <w:left w:val="none" w:sz="0" w:space="0" w:color="auto"/>
        <w:bottom w:val="none" w:sz="0" w:space="0" w:color="auto"/>
        <w:right w:val="none" w:sz="0" w:space="0" w:color="auto"/>
      </w:divBdr>
    </w:div>
    <w:div w:id="1696811558">
      <w:bodyDiv w:val="1"/>
      <w:marLeft w:val="0"/>
      <w:marRight w:val="0"/>
      <w:marTop w:val="0"/>
      <w:marBottom w:val="0"/>
      <w:divBdr>
        <w:top w:val="none" w:sz="0" w:space="0" w:color="auto"/>
        <w:left w:val="none" w:sz="0" w:space="0" w:color="auto"/>
        <w:bottom w:val="none" w:sz="0" w:space="0" w:color="auto"/>
        <w:right w:val="none" w:sz="0" w:space="0" w:color="auto"/>
      </w:divBdr>
    </w:div>
    <w:div w:id="1697925857">
      <w:bodyDiv w:val="1"/>
      <w:marLeft w:val="0"/>
      <w:marRight w:val="0"/>
      <w:marTop w:val="0"/>
      <w:marBottom w:val="0"/>
      <w:divBdr>
        <w:top w:val="none" w:sz="0" w:space="0" w:color="auto"/>
        <w:left w:val="none" w:sz="0" w:space="0" w:color="auto"/>
        <w:bottom w:val="none" w:sz="0" w:space="0" w:color="auto"/>
        <w:right w:val="none" w:sz="0" w:space="0" w:color="auto"/>
      </w:divBdr>
    </w:div>
    <w:div w:id="1747603975">
      <w:bodyDiv w:val="1"/>
      <w:marLeft w:val="0"/>
      <w:marRight w:val="0"/>
      <w:marTop w:val="0"/>
      <w:marBottom w:val="0"/>
      <w:divBdr>
        <w:top w:val="none" w:sz="0" w:space="0" w:color="auto"/>
        <w:left w:val="none" w:sz="0" w:space="0" w:color="auto"/>
        <w:bottom w:val="none" w:sz="0" w:space="0" w:color="auto"/>
        <w:right w:val="none" w:sz="0" w:space="0" w:color="auto"/>
      </w:divBdr>
    </w:div>
    <w:div w:id="1830048938">
      <w:bodyDiv w:val="1"/>
      <w:marLeft w:val="0"/>
      <w:marRight w:val="0"/>
      <w:marTop w:val="0"/>
      <w:marBottom w:val="0"/>
      <w:divBdr>
        <w:top w:val="none" w:sz="0" w:space="0" w:color="auto"/>
        <w:left w:val="none" w:sz="0" w:space="0" w:color="auto"/>
        <w:bottom w:val="none" w:sz="0" w:space="0" w:color="auto"/>
        <w:right w:val="none" w:sz="0" w:space="0" w:color="auto"/>
      </w:divBdr>
    </w:div>
    <w:div w:id="1845196195">
      <w:bodyDiv w:val="1"/>
      <w:marLeft w:val="0"/>
      <w:marRight w:val="0"/>
      <w:marTop w:val="0"/>
      <w:marBottom w:val="0"/>
      <w:divBdr>
        <w:top w:val="none" w:sz="0" w:space="0" w:color="auto"/>
        <w:left w:val="none" w:sz="0" w:space="0" w:color="auto"/>
        <w:bottom w:val="none" w:sz="0" w:space="0" w:color="auto"/>
        <w:right w:val="none" w:sz="0" w:space="0" w:color="auto"/>
      </w:divBdr>
    </w:div>
    <w:div w:id="1860586298">
      <w:bodyDiv w:val="1"/>
      <w:marLeft w:val="0"/>
      <w:marRight w:val="0"/>
      <w:marTop w:val="0"/>
      <w:marBottom w:val="0"/>
      <w:divBdr>
        <w:top w:val="none" w:sz="0" w:space="0" w:color="auto"/>
        <w:left w:val="none" w:sz="0" w:space="0" w:color="auto"/>
        <w:bottom w:val="none" w:sz="0" w:space="0" w:color="auto"/>
        <w:right w:val="none" w:sz="0" w:space="0" w:color="auto"/>
      </w:divBdr>
    </w:div>
    <w:div w:id="1912541389">
      <w:bodyDiv w:val="1"/>
      <w:marLeft w:val="0"/>
      <w:marRight w:val="0"/>
      <w:marTop w:val="0"/>
      <w:marBottom w:val="0"/>
      <w:divBdr>
        <w:top w:val="none" w:sz="0" w:space="0" w:color="auto"/>
        <w:left w:val="none" w:sz="0" w:space="0" w:color="auto"/>
        <w:bottom w:val="none" w:sz="0" w:space="0" w:color="auto"/>
        <w:right w:val="none" w:sz="0" w:space="0" w:color="auto"/>
      </w:divBdr>
    </w:div>
    <w:div w:id="1949772610">
      <w:bodyDiv w:val="1"/>
      <w:marLeft w:val="0"/>
      <w:marRight w:val="0"/>
      <w:marTop w:val="0"/>
      <w:marBottom w:val="0"/>
      <w:divBdr>
        <w:top w:val="none" w:sz="0" w:space="0" w:color="auto"/>
        <w:left w:val="none" w:sz="0" w:space="0" w:color="auto"/>
        <w:bottom w:val="none" w:sz="0" w:space="0" w:color="auto"/>
        <w:right w:val="none" w:sz="0" w:space="0" w:color="auto"/>
      </w:divBdr>
    </w:div>
    <w:div w:id="1956980218">
      <w:bodyDiv w:val="1"/>
      <w:marLeft w:val="0"/>
      <w:marRight w:val="0"/>
      <w:marTop w:val="0"/>
      <w:marBottom w:val="0"/>
      <w:divBdr>
        <w:top w:val="none" w:sz="0" w:space="0" w:color="auto"/>
        <w:left w:val="none" w:sz="0" w:space="0" w:color="auto"/>
        <w:bottom w:val="none" w:sz="0" w:space="0" w:color="auto"/>
        <w:right w:val="none" w:sz="0" w:space="0" w:color="auto"/>
      </w:divBdr>
    </w:div>
    <w:div w:id="1997150687">
      <w:bodyDiv w:val="1"/>
      <w:marLeft w:val="0"/>
      <w:marRight w:val="0"/>
      <w:marTop w:val="0"/>
      <w:marBottom w:val="0"/>
      <w:divBdr>
        <w:top w:val="none" w:sz="0" w:space="0" w:color="auto"/>
        <w:left w:val="none" w:sz="0" w:space="0" w:color="auto"/>
        <w:bottom w:val="none" w:sz="0" w:space="0" w:color="auto"/>
        <w:right w:val="none" w:sz="0" w:space="0" w:color="auto"/>
      </w:divBdr>
    </w:div>
    <w:div w:id="2003238987">
      <w:bodyDiv w:val="1"/>
      <w:marLeft w:val="0"/>
      <w:marRight w:val="0"/>
      <w:marTop w:val="0"/>
      <w:marBottom w:val="0"/>
      <w:divBdr>
        <w:top w:val="none" w:sz="0" w:space="0" w:color="auto"/>
        <w:left w:val="none" w:sz="0" w:space="0" w:color="auto"/>
        <w:bottom w:val="none" w:sz="0" w:space="0" w:color="auto"/>
        <w:right w:val="none" w:sz="0" w:space="0" w:color="auto"/>
      </w:divBdr>
    </w:div>
    <w:div w:id="2103136128">
      <w:bodyDiv w:val="1"/>
      <w:marLeft w:val="0"/>
      <w:marRight w:val="0"/>
      <w:marTop w:val="0"/>
      <w:marBottom w:val="0"/>
      <w:divBdr>
        <w:top w:val="none" w:sz="0" w:space="0" w:color="auto"/>
        <w:left w:val="none" w:sz="0" w:space="0" w:color="auto"/>
        <w:bottom w:val="none" w:sz="0" w:space="0" w:color="auto"/>
        <w:right w:val="none" w:sz="0" w:space="0" w:color="auto"/>
      </w:divBdr>
    </w:div>
    <w:div w:id="2109689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doi.org/10.1111/j.1469-8137.1990.tb00476.x"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s://doi.org/10.1016/0038-0717(77)90070-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tif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tiff"/><Relationship Id="rId4" Type="http://schemas.openxmlformats.org/officeDocument/2006/relationships/webSettings" Target="webSettings.xml"/><Relationship Id="rId9" Type="http://schemas.openxmlformats.org/officeDocument/2006/relationships/image" Target="media/image1.jpg"/><Relationship Id="rId14" Type="http://schemas.openxmlformats.org/officeDocument/2006/relationships/hyperlink" Target="https://doi.org/10.1016/S0007-1536(70)80110-3"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TotalTime>
  <Pages>22</Pages>
  <Words>5633</Words>
  <Characters>32114</Characters>
  <Application>Microsoft Office Word</Application>
  <DocSecurity>0</DocSecurity>
  <Lines>267</Lines>
  <Paragraphs>75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marrassini</dc:creator>
  <cp:keywords/>
  <dc:description/>
  <cp:lastModifiedBy>Microsoft Office User</cp:lastModifiedBy>
  <cp:revision>15</cp:revision>
  <dcterms:created xsi:type="dcterms:W3CDTF">2025-08-06T13:14:00Z</dcterms:created>
  <dcterms:modified xsi:type="dcterms:W3CDTF">2025-08-07T11:29:00Z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d00b15471d8dc059ee98632938c21445c5b13d5973547cdb53dac71bbbbe4ba2</vt:lpwstr>
  </property>
</Properties>
</file>